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E80" w:rsidRDefault="00857A1B" w:rsidP="00A66E80">
      <w:r w:rsidRPr="00857A1B">
        <w:rPr>
          <w:szCs w:val="20"/>
        </w:rPr>
        <w:pict>
          <v:group id="_x0000_s1026" style="position:absolute;margin-left:-13.95pt;margin-top:-8.8pt;width:459pt;height:234pt;z-index:251661312" coordorigin="1521,1264" coordsize="9180,4680">
            <v:rect id="_x0000_s1027" style="position:absolute;left:1521;top:1264;width:3240;height:4680" fillcolor="#153e6d" stroked="f" strokecolor="#d3b251"/>
            <v:rect id="_x0000_s1028" style="position:absolute;left:1521;top:5764;width:9180;height:180" fillcolor="#d3ae4c" stroked="f"/>
            <v:rect id="_x0000_s1029" style="position:absolute;left:4761;top:1264;width:5940;height:360" fillcolor="#153e6d" stroked="f"/>
          </v:group>
        </w:pict>
      </w:r>
    </w:p>
    <w:p w:rsidR="00A66E80" w:rsidRPr="00DD4445" w:rsidRDefault="00A66E80" w:rsidP="00A66E80"/>
    <w:p w:rsidR="00A66E80" w:rsidRPr="00DD4445" w:rsidRDefault="00A66E80" w:rsidP="00A66E80">
      <w:pPr>
        <w:ind w:left="2160" w:firstLine="720"/>
        <w:jc w:val="right"/>
        <w:rPr>
          <w:b/>
          <w:sz w:val="32"/>
        </w:rPr>
      </w:pPr>
    </w:p>
    <w:p w:rsidR="00A66E80" w:rsidRPr="00DD4445" w:rsidRDefault="00A66E80" w:rsidP="00A66E80">
      <w:pPr>
        <w:ind w:left="2160" w:firstLine="720"/>
        <w:jc w:val="right"/>
        <w:rPr>
          <w:b/>
          <w:sz w:val="32"/>
        </w:rPr>
      </w:pPr>
    </w:p>
    <w:p w:rsidR="00A66E80" w:rsidRPr="00DD4445" w:rsidRDefault="00A66E80" w:rsidP="00A66E80">
      <w:pPr>
        <w:ind w:left="2160" w:firstLine="720"/>
        <w:jc w:val="right"/>
        <w:rPr>
          <w:b/>
          <w:sz w:val="32"/>
        </w:rPr>
      </w:pPr>
      <w:r>
        <w:rPr>
          <w:noProof/>
          <w:szCs w:val="20"/>
        </w:rPr>
        <w:drawing>
          <wp:anchor distT="0" distB="0" distL="114300" distR="114300" simplePos="0" relativeHeight="251660288" behindDoc="0" locked="0" layoutInCell="1" allowOverlap="1">
            <wp:simplePos x="0" y="0"/>
            <wp:positionH relativeFrom="column">
              <wp:posOffset>2108835</wp:posOffset>
            </wp:positionH>
            <wp:positionV relativeFrom="paragraph">
              <wp:posOffset>99060</wp:posOffset>
            </wp:positionV>
            <wp:extent cx="3200400" cy="984250"/>
            <wp:effectExtent l="19050" t="0" r="0" b="0"/>
            <wp:wrapNone/>
            <wp:docPr id="1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8" cstate="print"/>
                    <a:srcRect/>
                    <a:stretch>
                      <a:fillRect/>
                    </a:stretch>
                  </pic:blipFill>
                  <pic:spPr bwMode="auto">
                    <a:xfrm>
                      <a:off x="0" y="0"/>
                      <a:ext cx="3200400" cy="984250"/>
                    </a:xfrm>
                    <a:prstGeom prst="rect">
                      <a:avLst/>
                    </a:prstGeom>
                    <a:noFill/>
                    <a:ln w="9525">
                      <a:noFill/>
                      <a:miter lim="800000"/>
                      <a:headEnd/>
                      <a:tailEnd/>
                    </a:ln>
                  </pic:spPr>
                </pic:pic>
              </a:graphicData>
            </a:graphic>
          </wp:anchor>
        </w:drawing>
      </w:r>
    </w:p>
    <w:p w:rsidR="00A66E80" w:rsidRPr="00DD4445" w:rsidRDefault="00A66E80" w:rsidP="00A66E80">
      <w:pPr>
        <w:ind w:left="2160" w:firstLine="720"/>
        <w:jc w:val="right"/>
        <w:rPr>
          <w:b/>
          <w:sz w:val="32"/>
        </w:rPr>
      </w:pPr>
    </w:p>
    <w:p w:rsidR="00A66E80" w:rsidRPr="00DD4445" w:rsidRDefault="00A66E80" w:rsidP="00A66E80">
      <w:pPr>
        <w:ind w:left="2160" w:firstLine="720"/>
        <w:jc w:val="right"/>
        <w:rPr>
          <w:b/>
          <w:sz w:val="32"/>
        </w:rPr>
      </w:pPr>
    </w:p>
    <w:p w:rsidR="00A66E80" w:rsidRPr="00DD4445" w:rsidRDefault="00A66E80" w:rsidP="00A66E80">
      <w:pPr>
        <w:ind w:left="2160" w:firstLine="720"/>
        <w:jc w:val="right"/>
        <w:rPr>
          <w:b/>
          <w:sz w:val="32"/>
        </w:rPr>
      </w:pPr>
    </w:p>
    <w:p w:rsidR="00A66E80" w:rsidRPr="00491A15" w:rsidRDefault="00A66E80" w:rsidP="00A66E80">
      <w:pPr>
        <w:jc w:val="center"/>
        <w:rPr>
          <w:b/>
          <w:sz w:val="36"/>
        </w:rPr>
      </w:pPr>
    </w:p>
    <w:p w:rsidR="00A66E80" w:rsidRDefault="00A66E80" w:rsidP="00A66E80">
      <w:pPr>
        <w:jc w:val="center"/>
        <w:rPr>
          <w:b/>
          <w:sz w:val="36"/>
        </w:rPr>
      </w:pPr>
      <w:r>
        <w:rPr>
          <w:b/>
          <w:sz w:val="36"/>
        </w:rPr>
        <w:t>UC Merced Summer Bridge Program:</w:t>
      </w:r>
    </w:p>
    <w:p w:rsidR="00A66E80" w:rsidRDefault="000240B5" w:rsidP="00A66E80">
      <w:pPr>
        <w:jc w:val="center"/>
        <w:rPr>
          <w:b/>
          <w:sz w:val="36"/>
        </w:rPr>
      </w:pPr>
      <w:r>
        <w:rPr>
          <w:b/>
          <w:sz w:val="36"/>
        </w:rPr>
        <w:t>2010</w:t>
      </w:r>
      <w:r w:rsidR="00A66E80">
        <w:rPr>
          <w:b/>
          <w:sz w:val="36"/>
        </w:rPr>
        <w:t xml:space="preserve"> Evaluation Report</w:t>
      </w:r>
    </w:p>
    <w:p w:rsidR="00A66E80" w:rsidRDefault="00A66E80" w:rsidP="00A66E80">
      <w:pPr>
        <w:rPr>
          <w:sz w:val="32"/>
        </w:rPr>
      </w:pPr>
    </w:p>
    <w:p w:rsidR="00A66E80" w:rsidRPr="00DD4445" w:rsidRDefault="00857A1B" w:rsidP="00A66E80">
      <w:pPr>
        <w:rPr>
          <w:sz w:val="32"/>
        </w:rPr>
      </w:pPr>
      <w:r w:rsidRPr="00857A1B">
        <w:rPr>
          <w:szCs w:val="20"/>
        </w:rPr>
        <w:pict>
          <v:group id="_x0000_s1030" style="position:absolute;margin-left:-13.95pt;margin-top:.65pt;width:459pt;height:252.4pt;z-index:251662336" coordorigin="1521,9088" coordsize="9180,5048">
            <v:rect id="_x0000_s1031" style="position:absolute;left:7461;top:9088;width:3240;height:5048" fillcolor="#153e6d" stroked="f" strokecolor="navy"/>
            <v:rect id="_x0000_s1032" style="position:absolute;left:1521;top:9088;width:9180;height:180" fillcolor="#d3ae4c" stroked="f"/>
            <v:rect id="_x0000_s1033" style="position:absolute;left:1521;top:13776;width:6480;height:360" fillcolor="#153e6d" stroked="f"/>
          </v:group>
        </w:pict>
      </w:r>
    </w:p>
    <w:p w:rsidR="00A66E80" w:rsidRPr="00A66E80" w:rsidRDefault="00A66E80" w:rsidP="00A66E80">
      <w:pPr>
        <w:rPr>
          <w:b/>
          <w:i/>
          <w:sz w:val="28"/>
        </w:rPr>
      </w:pPr>
      <w:r w:rsidRPr="00A66E80">
        <w:rPr>
          <w:b/>
          <w:i/>
          <w:sz w:val="28"/>
        </w:rPr>
        <w:t>Prepared by</w:t>
      </w:r>
    </w:p>
    <w:p w:rsidR="000240B5" w:rsidRDefault="00A66E80" w:rsidP="000240B5">
      <w:pPr>
        <w:rPr>
          <w:b/>
          <w:sz w:val="28"/>
        </w:rPr>
      </w:pPr>
      <w:r>
        <w:rPr>
          <w:b/>
          <w:sz w:val="28"/>
        </w:rPr>
        <w:t>Shani Keller</w:t>
      </w:r>
    </w:p>
    <w:p w:rsidR="00A66E80" w:rsidRPr="00A66E80" w:rsidRDefault="00060277" w:rsidP="00A66E80">
      <w:pPr>
        <w:rPr>
          <w:b/>
          <w:i/>
          <w:sz w:val="28"/>
        </w:rPr>
      </w:pPr>
      <w:r>
        <w:rPr>
          <w:b/>
          <w:i/>
          <w:sz w:val="28"/>
        </w:rPr>
        <w:t>August 2011</w:t>
      </w:r>
    </w:p>
    <w:p w:rsidR="00A66E80" w:rsidRPr="00DD4445" w:rsidRDefault="00A66E80" w:rsidP="00A66E80">
      <w:pPr>
        <w:rPr>
          <w:sz w:val="32"/>
        </w:rPr>
      </w:pPr>
    </w:p>
    <w:p w:rsidR="00155219" w:rsidRDefault="00155219">
      <w:pPr>
        <w:spacing w:after="0"/>
        <w:rPr>
          <w:b/>
          <w:i/>
          <w:sz w:val="20"/>
          <w:szCs w:val="20"/>
        </w:rPr>
      </w:pPr>
    </w:p>
    <w:p w:rsidR="00155219" w:rsidRDefault="00155219">
      <w:pPr>
        <w:spacing w:after="0"/>
        <w:rPr>
          <w:b/>
          <w:i/>
          <w:sz w:val="20"/>
          <w:szCs w:val="20"/>
        </w:rPr>
      </w:pPr>
    </w:p>
    <w:p w:rsidR="00155219" w:rsidRDefault="00155219">
      <w:pPr>
        <w:spacing w:after="0"/>
        <w:rPr>
          <w:b/>
          <w:i/>
          <w:sz w:val="20"/>
          <w:szCs w:val="20"/>
        </w:rPr>
      </w:pPr>
    </w:p>
    <w:p w:rsidR="00155219" w:rsidRDefault="00155219">
      <w:pPr>
        <w:spacing w:after="0"/>
        <w:rPr>
          <w:b/>
          <w:i/>
          <w:sz w:val="20"/>
          <w:szCs w:val="20"/>
        </w:rPr>
      </w:pPr>
    </w:p>
    <w:p w:rsidR="00155219" w:rsidRDefault="006568BF">
      <w:pPr>
        <w:spacing w:after="0"/>
        <w:rPr>
          <w:b/>
          <w:i/>
          <w:sz w:val="20"/>
          <w:szCs w:val="20"/>
        </w:rPr>
      </w:pPr>
      <w:r w:rsidRPr="006568BF">
        <w:rPr>
          <w:b/>
          <w:i/>
          <w:sz w:val="20"/>
          <w:szCs w:val="20"/>
        </w:rPr>
        <w:t>Center for Education and Evaluation Services</w:t>
      </w:r>
    </w:p>
    <w:p w:rsidR="00155219" w:rsidRDefault="006568BF">
      <w:pPr>
        <w:spacing w:after="0"/>
        <w:rPr>
          <w:b/>
          <w:i/>
          <w:sz w:val="20"/>
          <w:szCs w:val="20"/>
        </w:rPr>
      </w:pPr>
      <w:r w:rsidRPr="006568BF">
        <w:rPr>
          <w:b/>
          <w:i/>
          <w:sz w:val="20"/>
          <w:szCs w:val="20"/>
        </w:rPr>
        <w:t>Director: Theresa Westover, Ph.d.</w:t>
      </w:r>
    </w:p>
    <w:p w:rsidR="006568BF" w:rsidRDefault="006568BF">
      <w:pPr>
        <w:rPr>
          <w:rFonts w:asciiTheme="majorHAnsi" w:eastAsiaTheme="majorEastAsia" w:hAnsiTheme="majorHAnsi" w:cstheme="majorBidi"/>
          <w:b/>
          <w:bCs/>
          <w:color w:val="365F91" w:themeColor="accent1" w:themeShade="BF"/>
          <w:sz w:val="28"/>
          <w:szCs w:val="28"/>
        </w:rPr>
      </w:pPr>
      <w:r>
        <w:br w:type="page"/>
      </w:r>
    </w:p>
    <w:p w:rsidR="007D3708" w:rsidRPr="00D70207" w:rsidRDefault="006D3224" w:rsidP="006D3224">
      <w:pPr>
        <w:pStyle w:val="Heading1"/>
      </w:pPr>
      <w:r>
        <w:lastRenderedPageBreak/>
        <w:t>Introduction</w:t>
      </w:r>
    </w:p>
    <w:p w:rsidR="00D4365A" w:rsidRDefault="0082059C" w:rsidP="003925E1">
      <w:r>
        <w:t xml:space="preserve">The UC Merced Summer Bridge program was crafted with the intent of improving retention and increasing academic success among </w:t>
      </w:r>
      <w:r w:rsidR="00E505BB">
        <w:rPr>
          <w:rFonts w:ascii="Calibri" w:eastAsia="Calibri" w:hAnsi="Calibri" w:cs="Times New Roman"/>
        </w:rPr>
        <w:t>a specifically targeted group of students within the California Central Valley that UC Merced serves</w:t>
      </w:r>
      <w:r w:rsidR="00735632">
        <w:rPr>
          <w:rFonts w:ascii="Calibri" w:eastAsia="Calibri" w:hAnsi="Calibri" w:cs="Times New Roman"/>
        </w:rPr>
        <w:t>. The Central Valley is</w:t>
      </w:r>
      <w:r w:rsidR="00D95652">
        <w:rPr>
          <w:rFonts w:ascii="Calibri" w:eastAsia="Calibri" w:hAnsi="Calibri" w:cs="Times New Roman"/>
        </w:rPr>
        <w:t xml:space="preserve"> a largely rural region of the state</w:t>
      </w:r>
      <w:r w:rsidR="00735632">
        <w:rPr>
          <w:rFonts w:ascii="Calibri" w:eastAsia="Calibri" w:hAnsi="Calibri" w:cs="Times New Roman"/>
        </w:rPr>
        <w:t xml:space="preserve">, with high proportions of Hispanic families, and </w:t>
      </w:r>
      <w:r w:rsidR="00D95652">
        <w:rPr>
          <w:rFonts w:ascii="Calibri" w:eastAsia="Calibri" w:hAnsi="Calibri" w:cs="Times New Roman"/>
        </w:rPr>
        <w:t>a large proportion of lower-performing public K-12 schools</w:t>
      </w:r>
      <w:r w:rsidR="00A24511">
        <w:rPr>
          <w:rFonts w:ascii="Calibri" w:eastAsia="Calibri" w:hAnsi="Calibri" w:cs="Times New Roman"/>
        </w:rPr>
        <w:t xml:space="preserve"> (as measured by statewide standardized tests)</w:t>
      </w:r>
      <w:r w:rsidR="00D95652">
        <w:rPr>
          <w:rFonts w:ascii="Calibri" w:eastAsia="Calibri" w:hAnsi="Calibri" w:cs="Times New Roman"/>
        </w:rPr>
        <w:t xml:space="preserve">. While initially the program specifically targeted Hispanic students, the focus has expanded to include a wider diversity of students whose families have little or no history of college attendance. </w:t>
      </w:r>
      <w:r w:rsidR="00D95652">
        <w:t>The intention is to provide additional support to these students, who may need more assistance in acculturating to the University than would be true of students from families</w:t>
      </w:r>
      <w:r w:rsidR="00735632">
        <w:t xml:space="preserve"> with more college-going experience</w:t>
      </w:r>
      <w:r w:rsidR="00D95652">
        <w:t xml:space="preserve">. </w:t>
      </w:r>
    </w:p>
    <w:p w:rsidR="004579B0" w:rsidRDefault="00AE251F" w:rsidP="003925E1">
      <w:r>
        <w:t>Students start</w:t>
      </w:r>
      <w:r w:rsidR="003925E1">
        <w:t xml:space="preserve"> the UC Merced Summer Bridge</w:t>
      </w:r>
      <w:r>
        <w:t xml:space="preserve"> program</w:t>
      </w:r>
      <w:r w:rsidR="00D95652">
        <w:t xml:space="preserve"> in the</w:t>
      </w:r>
      <w:r>
        <w:t xml:space="preserve"> summer before</w:t>
      </w:r>
      <w:r w:rsidR="003925E1">
        <w:t xml:space="preserve"> their </w:t>
      </w:r>
      <w:r w:rsidR="004579B0">
        <w:t>freshman</w:t>
      </w:r>
      <w:r>
        <w:t xml:space="preserve"> year</w:t>
      </w:r>
      <w:r w:rsidR="003925E1">
        <w:t xml:space="preserve"> of college</w:t>
      </w:r>
      <w:r w:rsidR="00D95652">
        <w:t xml:space="preserve"> and are provided intensive assistance in writing, and more recently math, to enable them to start their University career on a more level playing field with other UC Merced freshmen</w:t>
      </w:r>
      <w:r w:rsidR="004579B0">
        <w:t xml:space="preserve">. </w:t>
      </w:r>
      <w:r w:rsidR="009864C6">
        <w:t xml:space="preserve">As </w:t>
      </w:r>
      <w:r w:rsidR="004579B0">
        <w:t xml:space="preserve">part of its commitment to providing students with the best possible program, the Summer Bridge program evaluates its effectiveness in achieving its mission with each cohort of students. </w:t>
      </w:r>
      <w:r w:rsidR="009864C6">
        <w:t>Annual reports provided by the UC Merced Bridge Program staff detail the specifics of the program and provide formative evaluation information.</w:t>
      </w:r>
      <w:r w:rsidR="004579B0">
        <w:t xml:space="preserve"> Although it is recognized that a “successful” college experience is comprised of many more aspects than GPA and continuous enrollment, this evaluation focuses on these very basic aspects of students’ lives that are quantifiable and readily accessible</w:t>
      </w:r>
      <w:r w:rsidR="00AA22B1">
        <w:t>,</w:t>
      </w:r>
      <w:r w:rsidR="009864C6">
        <w:t xml:space="preserve"> and provides summative evaluation information regarding student persistence and performance</w:t>
      </w:r>
      <w:r w:rsidR="004579B0">
        <w:t>.</w:t>
      </w:r>
    </w:p>
    <w:p w:rsidR="006D3224" w:rsidRDefault="006D3224">
      <w:pPr>
        <w:rPr>
          <w:rFonts w:asciiTheme="majorHAnsi" w:eastAsiaTheme="majorEastAsia" w:hAnsiTheme="majorHAnsi" w:cstheme="majorBidi"/>
          <w:b/>
          <w:bCs/>
          <w:color w:val="4F81BD" w:themeColor="accent1"/>
          <w:sz w:val="26"/>
          <w:szCs w:val="26"/>
        </w:rPr>
      </w:pPr>
      <w:r>
        <w:br w:type="page"/>
      </w:r>
    </w:p>
    <w:p w:rsidR="006D3224" w:rsidRDefault="00643969" w:rsidP="00643969">
      <w:pPr>
        <w:pStyle w:val="Heading1"/>
      </w:pPr>
      <w:r>
        <w:lastRenderedPageBreak/>
        <w:t>Student Demographics</w:t>
      </w:r>
    </w:p>
    <w:p w:rsidR="004B7CFF" w:rsidRDefault="00A5248D" w:rsidP="004857CD">
      <w:r>
        <w:t xml:space="preserve">A federally designated Hispanic Serving Institution, UC Merced serves a student population with a high degree of social, ethnic and economic diversity.  </w:t>
      </w:r>
      <w:r w:rsidR="004B7CFF">
        <w:t xml:space="preserve">There is no majority ethnic group at the university; since 2007, entering freshman classes have been comprised of approximately 1/3 Hispanic students, 1/3 Asian students, and 1/3 students of other ethnicities, including White and African American.  More than half (54%) of entering freshman since 2007 are the first in their families to go to college, and 16% </w:t>
      </w:r>
      <w:r w:rsidR="00D16AE7">
        <w:t xml:space="preserve">learned </w:t>
      </w:r>
      <w:r w:rsidR="004B7CFF">
        <w:t>a</w:t>
      </w:r>
      <w:r w:rsidR="00D16AE7">
        <w:t>nother language before learning English.  Within this student population, students selected for Summer Bridge represent students believed to have a higher risk of dropping out than their peers.</w:t>
      </w:r>
    </w:p>
    <w:p w:rsidR="00CD5976" w:rsidRDefault="00D16AE7" w:rsidP="004857CD">
      <w:r>
        <w:t xml:space="preserve">Summer Bridge participants have a significantly higher proportion of first generation college going students than the general UC Merced population – 81% compared to 54%.  Also, a significantly higher proportion of Summer Bridge participants (40% compared to 16%) first learned to communicate in a language other than English.  Finally, a higher proportion of Summer Bridge participants were admitted to the university by exception </w:t>
      </w:r>
      <w:r w:rsidR="00CD5976">
        <w:t xml:space="preserve">– an admissions category for disadvantaged students who demonstrate high potential yet do not meet the university’s strict numerical criteria for admission.  </w:t>
      </w:r>
      <w:r w:rsidR="00857A1B">
        <w:fldChar w:fldCharType="begin"/>
      </w:r>
      <w:r w:rsidR="00CD5976">
        <w:instrText xml:space="preserve"> REF _Ref300737027 \h </w:instrText>
      </w:r>
      <w:r w:rsidR="00857A1B">
        <w:fldChar w:fldCharType="separate"/>
      </w:r>
      <w:r w:rsidR="00CD5976">
        <w:t xml:space="preserve">Table </w:t>
      </w:r>
      <w:r w:rsidR="00CD5976">
        <w:rPr>
          <w:noProof/>
        </w:rPr>
        <w:t>1</w:t>
      </w:r>
      <w:r w:rsidR="00857A1B">
        <w:fldChar w:fldCharType="end"/>
      </w:r>
      <w:r w:rsidR="00CD5976">
        <w:t xml:space="preserve"> provides a comparison of student demographics among Summer Bridge participants from 2007 to 2010 and their peers. </w:t>
      </w:r>
    </w:p>
    <w:p w:rsidR="00A833F4" w:rsidRDefault="00A833F4" w:rsidP="004857CD">
      <w:r>
        <w:t xml:space="preserve">Participation in Summer Bridge has grown from 9 students in the summer of 2007 to 38 students in the summer of 2010 for a total of 98 program participants.  More than half of the program participants (63%) are Hispanic in ethnicity, with Asian students comprising the next largest group (28%).  </w:t>
      </w:r>
      <w:r w:rsidR="00155219">
        <w:t>The comparison</w:t>
      </w:r>
      <w:r>
        <w:t xml:space="preserve"> group</w:t>
      </w:r>
      <w:r w:rsidR="00B040FF">
        <w:t xml:space="preserve"> (see below)</w:t>
      </w:r>
      <w:r>
        <w:t xml:space="preserve"> has an identical proportion of Hispanic students (63%), and a similar proportion of Asian students (26%).  Since 2007, the proportion of Asian students participating in Summer Bridge has grown from 0% in 2007 to 34% in 2010.  Additional cohort detail may be found in </w:t>
      </w:r>
      <w:r w:rsidR="00857A1B">
        <w:fldChar w:fldCharType="begin"/>
      </w:r>
      <w:r>
        <w:instrText xml:space="preserve"> REF _Ref300833908 \h </w:instrText>
      </w:r>
      <w:r w:rsidR="00857A1B">
        <w:fldChar w:fldCharType="separate"/>
      </w:r>
      <w:r>
        <w:t>Appendix A. Student Demographics by Cohort</w:t>
      </w:r>
      <w:r w:rsidR="00857A1B">
        <w:fldChar w:fldCharType="end"/>
      </w:r>
      <w:r>
        <w:t>.</w:t>
      </w:r>
    </w:p>
    <w:p w:rsidR="00D12629" w:rsidRPr="00D12629" w:rsidRDefault="00D12629" w:rsidP="006D3224">
      <w:pPr>
        <w:pStyle w:val="Heading2"/>
      </w:pPr>
      <w:r>
        <w:t>Comparison Group Selection</w:t>
      </w:r>
    </w:p>
    <w:p w:rsidR="0047591C" w:rsidRDefault="00260566" w:rsidP="003925E1">
      <w:r>
        <w:t>In order to measure the impact of the UC Merced Summer Bri</w:t>
      </w:r>
      <w:r w:rsidR="00EF13B8">
        <w:t xml:space="preserve">dge program, </w:t>
      </w:r>
      <w:r w:rsidR="00643969">
        <w:t xml:space="preserve">achievement and persistence data were analyzed for program participants, </w:t>
      </w:r>
      <w:r w:rsidR="00612D0A">
        <w:t xml:space="preserve">all non-participating UC Merced students, and a smaller “comparison group” comprised of UC Merced students with similar demographic characteristics to Summer Bridge program participants.  </w:t>
      </w:r>
      <w:r w:rsidR="0047591C">
        <w:t xml:space="preserve">Comparison group students </w:t>
      </w:r>
      <w:r w:rsidR="00112B4B">
        <w:t xml:space="preserve">were </w:t>
      </w:r>
      <w:r w:rsidR="0047591C">
        <w:t>selected</w:t>
      </w:r>
      <w:r w:rsidR="00112B4B">
        <w:t xml:space="preserve"> based on </w:t>
      </w:r>
      <w:r w:rsidR="0047591C">
        <w:t>similarity to Summer Bridge students in all of the following areas:</w:t>
      </w:r>
    </w:p>
    <w:p w:rsidR="0047591C" w:rsidRDefault="0047591C" w:rsidP="006D3224">
      <w:pPr>
        <w:pStyle w:val="ListParagraph"/>
        <w:numPr>
          <w:ilvl w:val="0"/>
          <w:numId w:val="6"/>
        </w:numPr>
      </w:pPr>
      <w:r>
        <w:t>Gender (Male/Female)</w:t>
      </w:r>
    </w:p>
    <w:p w:rsidR="0047591C" w:rsidRDefault="0047591C" w:rsidP="006D3224">
      <w:pPr>
        <w:pStyle w:val="ListParagraph"/>
        <w:numPr>
          <w:ilvl w:val="0"/>
          <w:numId w:val="6"/>
        </w:numPr>
      </w:pPr>
      <w:r>
        <w:t>Ethnicity (Hispanic, Asian, Other)</w:t>
      </w:r>
    </w:p>
    <w:p w:rsidR="0047591C" w:rsidRDefault="0047591C" w:rsidP="006D3224">
      <w:pPr>
        <w:pStyle w:val="ListParagraph"/>
        <w:numPr>
          <w:ilvl w:val="0"/>
          <w:numId w:val="6"/>
        </w:numPr>
      </w:pPr>
      <w:r>
        <w:t>First language (English Only, English and Another Language, Another Language)</w:t>
      </w:r>
    </w:p>
    <w:p w:rsidR="006D3224" w:rsidRDefault="006D3224" w:rsidP="006D3224">
      <w:pPr>
        <w:pStyle w:val="ListParagraph"/>
        <w:numPr>
          <w:ilvl w:val="0"/>
          <w:numId w:val="6"/>
        </w:numPr>
      </w:pPr>
      <w:r>
        <w:t>High school GPA</w:t>
      </w:r>
    </w:p>
    <w:p w:rsidR="006D3224" w:rsidRDefault="006D3224" w:rsidP="006D3224">
      <w:pPr>
        <w:pStyle w:val="ListParagraph"/>
        <w:numPr>
          <w:ilvl w:val="0"/>
          <w:numId w:val="6"/>
        </w:numPr>
      </w:pPr>
      <w:r>
        <w:t>Composite SAT scores (Reading, Writing, and Math)</w:t>
      </w:r>
    </w:p>
    <w:p w:rsidR="006D3224" w:rsidRDefault="006D3224" w:rsidP="006D3224">
      <w:pPr>
        <w:pStyle w:val="ListParagraph"/>
        <w:numPr>
          <w:ilvl w:val="0"/>
          <w:numId w:val="6"/>
        </w:numPr>
      </w:pPr>
      <w:r>
        <w:t>Admit type (Regular Admit, Admitted by Exception, or Referral Admit)</w:t>
      </w:r>
    </w:p>
    <w:p w:rsidR="00CD5976" w:rsidRDefault="00FE18B1" w:rsidP="003925E1">
      <w:r>
        <w:t xml:space="preserve">There are currently </w:t>
      </w:r>
      <w:r w:rsidR="00060277">
        <w:t>four</w:t>
      </w:r>
      <w:r>
        <w:t xml:space="preserve"> cohorts involved in the study: those that entered UC Merced as freshman in </w:t>
      </w:r>
      <w:r w:rsidR="00060277">
        <w:t>Fall 2007, Fall 2008, Fall 2009 and Fall 2010</w:t>
      </w:r>
      <w:r>
        <w:t>.</w:t>
      </w:r>
      <w:r w:rsidR="00643969">
        <w:t xml:space="preserve">  </w:t>
      </w:r>
      <w:r w:rsidR="00857A1B">
        <w:fldChar w:fldCharType="begin"/>
      </w:r>
      <w:r w:rsidR="00612D0A">
        <w:instrText xml:space="preserve"> REF _Ref300737027 \h </w:instrText>
      </w:r>
      <w:r w:rsidR="00857A1B">
        <w:fldChar w:fldCharType="separate"/>
      </w:r>
      <w:r w:rsidR="004857CD">
        <w:t xml:space="preserve">Table </w:t>
      </w:r>
      <w:r w:rsidR="004857CD">
        <w:rPr>
          <w:noProof/>
        </w:rPr>
        <w:t>1</w:t>
      </w:r>
      <w:r w:rsidR="00857A1B">
        <w:fldChar w:fldCharType="end"/>
      </w:r>
      <w:r w:rsidR="00612D0A">
        <w:t xml:space="preserve"> </w:t>
      </w:r>
      <w:r w:rsidR="006D3224">
        <w:t xml:space="preserve">describes students in terms of these characteristics </w:t>
      </w:r>
      <w:r w:rsidR="006D3224">
        <w:lastRenderedPageBreak/>
        <w:t xml:space="preserve">among </w:t>
      </w:r>
      <w:r w:rsidR="00612D0A">
        <w:t xml:space="preserve">all four cohorts of </w:t>
      </w:r>
      <w:r w:rsidR="006D3224">
        <w:t xml:space="preserve">Summer Bridge participants, comparison group students, and all students at UC Merced who were not part of the Summer Bridge program.  </w:t>
      </w:r>
    </w:p>
    <w:p w:rsidR="00B42AE7" w:rsidRDefault="00137028" w:rsidP="00137028">
      <w:pPr>
        <w:pStyle w:val="Caption"/>
      </w:pPr>
      <w:bookmarkStart w:id="0" w:name="_Ref300737027"/>
      <w:bookmarkStart w:id="1" w:name="_Ref300736396"/>
      <w:r>
        <w:t xml:space="preserve">Table </w:t>
      </w:r>
      <w:fldSimple w:instr=" SEQ Table \* ARABIC ">
        <w:r w:rsidR="00A16AE2">
          <w:rPr>
            <w:noProof/>
          </w:rPr>
          <w:t>1</w:t>
        </w:r>
      </w:fldSimple>
      <w:bookmarkEnd w:id="0"/>
      <w:r>
        <w:t>. Student Demographics</w:t>
      </w:r>
      <w:bookmarkEnd w:id="1"/>
    </w:p>
    <w:tbl>
      <w:tblPr>
        <w:tblW w:w="8472" w:type="dxa"/>
        <w:tblInd w:w="96" w:type="dxa"/>
        <w:tblLook w:val="04A0"/>
      </w:tblPr>
      <w:tblGrid>
        <w:gridCol w:w="2712"/>
        <w:gridCol w:w="960"/>
        <w:gridCol w:w="960"/>
        <w:gridCol w:w="960"/>
        <w:gridCol w:w="960"/>
        <w:gridCol w:w="960"/>
        <w:gridCol w:w="960"/>
      </w:tblGrid>
      <w:tr w:rsidR="0047591C" w:rsidRPr="00C703CC" w:rsidTr="00367B13">
        <w:tc>
          <w:tcPr>
            <w:tcW w:w="2712" w:type="dxa"/>
            <w:tcBorders>
              <w:top w:val="double" w:sz="6" w:space="0" w:color="000000"/>
              <w:left w:val="double" w:sz="6" w:space="0" w:color="auto"/>
              <w:bottom w:val="nil"/>
              <w:right w:val="nil"/>
            </w:tcBorders>
            <w:shd w:val="clear" w:color="auto" w:fill="C6D9F1" w:themeFill="text2" w:themeFillTint="33"/>
            <w:noWrap/>
            <w:vAlign w:val="center"/>
            <w:hideMark/>
          </w:tcPr>
          <w:p w:rsidR="0047591C" w:rsidRPr="00C703CC" w:rsidRDefault="0047591C" w:rsidP="00367B13">
            <w:pPr>
              <w:spacing w:after="0" w:line="240" w:lineRule="auto"/>
              <w:rPr>
                <w:rFonts w:eastAsia="Times New Roman" w:cstheme="minorHAnsi"/>
                <w:b/>
                <w:bCs/>
                <w:smallCaps/>
                <w:sz w:val="20"/>
                <w:szCs w:val="20"/>
              </w:rPr>
            </w:pPr>
            <w:r w:rsidRPr="00C703CC">
              <w:rPr>
                <w:rFonts w:eastAsia="Times New Roman" w:cstheme="minorHAnsi"/>
                <w:b/>
                <w:bCs/>
                <w:smallCaps/>
                <w:sz w:val="20"/>
                <w:szCs w:val="20"/>
              </w:rPr>
              <w:t>G</w:t>
            </w:r>
            <w:r w:rsidR="00367B13" w:rsidRPr="00C703CC">
              <w:rPr>
                <w:rFonts w:eastAsia="Times New Roman" w:cstheme="minorHAnsi"/>
                <w:b/>
                <w:bCs/>
                <w:smallCaps/>
                <w:sz w:val="20"/>
                <w:szCs w:val="20"/>
              </w:rPr>
              <w:t>roup</w:t>
            </w:r>
          </w:p>
        </w:tc>
        <w:tc>
          <w:tcPr>
            <w:tcW w:w="1920" w:type="dxa"/>
            <w:gridSpan w:val="2"/>
            <w:tcBorders>
              <w:top w:val="double" w:sz="6" w:space="0" w:color="000000"/>
              <w:left w:val="double" w:sz="6" w:space="0" w:color="auto"/>
              <w:bottom w:val="single" w:sz="4" w:space="0" w:color="C5D9F1"/>
              <w:right w:val="single" w:sz="4" w:space="0" w:color="000000"/>
            </w:tcBorders>
            <w:shd w:val="clear" w:color="auto" w:fill="C6D9F1" w:themeFill="text2" w:themeFillTint="33"/>
            <w:vAlign w:val="bottom"/>
            <w:hideMark/>
          </w:tcPr>
          <w:p w:rsidR="0047591C" w:rsidRPr="00C703CC" w:rsidRDefault="0047591C" w:rsidP="0047591C">
            <w:pPr>
              <w:spacing w:after="0" w:line="240" w:lineRule="auto"/>
              <w:jc w:val="center"/>
              <w:rPr>
                <w:rFonts w:eastAsia="Times New Roman" w:cstheme="minorHAnsi"/>
                <w:b/>
                <w:bCs/>
                <w:smallCaps/>
                <w:color w:val="000000"/>
                <w:sz w:val="20"/>
                <w:szCs w:val="20"/>
              </w:rPr>
            </w:pPr>
            <w:r w:rsidRPr="00C703CC">
              <w:rPr>
                <w:rFonts w:eastAsia="Times New Roman" w:cstheme="minorHAnsi"/>
                <w:b/>
                <w:bCs/>
                <w:smallCaps/>
                <w:color w:val="000000"/>
                <w:sz w:val="20"/>
                <w:szCs w:val="20"/>
              </w:rPr>
              <w:t>Summer Bridge</w:t>
            </w:r>
          </w:p>
          <w:p w:rsidR="004C4A5E" w:rsidRPr="00C703CC" w:rsidRDefault="004C4A5E" w:rsidP="004C4A5E">
            <w:pPr>
              <w:spacing w:after="0" w:line="240" w:lineRule="auto"/>
              <w:jc w:val="center"/>
              <w:rPr>
                <w:rFonts w:eastAsia="Times New Roman" w:cstheme="minorHAnsi"/>
                <w:b/>
                <w:bCs/>
                <w:smallCaps/>
                <w:color w:val="000000"/>
                <w:sz w:val="20"/>
                <w:szCs w:val="20"/>
              </w:rPr>
            </w:pPr>
            <w:r w:rsidRPr="00C703CC">
              <w:rPr>
                <w:rFonts w:eastAsia="Times New Roman" w:cstheme="minorHAnsi"/>
                <w:b/>
                <w:bCs/>
                <w:smallCaps/>
                <w:color w:val="000000"/>
                <w:sz w:val="20"/>
                <w:szCs w:val="20"/>
              </w:rPr>
              <w:t>2007-08 through  2010-11</w:t>
            </w:r>
          </w:p>
        </w:tc>
        <w:tc>
          <w:tcPr>
            <w:tcW w:w="1920" w:type="dxa"/>
            <w:gridSpan w:val="2"/>
            <w:tcBorders>
              <w:top w:val="double" w:sz="6" w:space="0" w:color="000000"/>
              <w:left w:val="nil"/>
              <w:bottom w:val="single" w:sz="4" w:space="0" w:color="C5D9F1"/>
              <w:right w:val="double" w:sz="6" w:space="0" w:color="000000"/>
            </w:tcBorders>
            <w:shd w:val="clear" w:color="auto" w:fill="C6D9F1" w:themeFill="text2" w:themeFillTint="33"/>
            <w:vAlign w:val="bottom"/>
            <w:hideMark/>
          </w:tcPr>
          <w:p w:rsidR="0047591C" w:rsidRPr="00C703CC" w:rsidRDefault="0047591C" w:rsidP="0047591C">
            <w:pPr>
              <w:spacing w:after="0" w:line="240" w:lineRule="auto"/>
              <w:jc w:val="center"/>
              <w:rPr>
                <w:rFonts w:eastAsia="Times New Roman" w:cstheme="minorHAnsi"/>
                <w:b/>
                <w:bCs/>
                <w:smallCaps/>
                <w:color w:val="000000"/>
                <w:sz w:val="20"/>
                <w:szCs w:val="20"/>
              </w:rPr>
            </w:pPr>
            <w:r w:rsidRPr="00C703CC">
              <w:rPr>
                <w:rFonts w:eastAsia="Times New Roman" w:cstheme="minorHAnsi"/>
                <w:b/>
                <w:bCs/>
                <w:smallCaps/>
                <w:color w:val="000000"/>
                <w:sz w:val="20"/>
                <w:szCs w:val="20"/>
              </w:rPr>
              <w:t>Comparison Group</w:t>
            </w:r>
          </w:p>
          <w:p w:rsidR="004C4A5E" w:rsidRPr="00C703CC" w:rsidRDefault="004C4A5E" w:rsidP="0047591C">
            <w:pPr>
              <w:spacing w:after="0" w:line="240" w:lineRule="auto"/>
              <w:jc w:val="center"/>
              <w:rPr>
                <w:rFonts w:eastAsia="Times New Roman" w:cstheme="minorHAnsi"/>
                <w:b/>
                <w:bCs/>
                <w:smallCaps/>
                <w:color w:val="000000"/>
                <w:sz w:val="20"/>
                <w:szCs w:val="20"/>
              </w:rPr>
            </w:pPr>
            <w:r w:rsidRPr="00C703CC">
              <w:rPr>
                <w:rFonts w:eastAsia="Times New Roman" w:cstheme="minorHAnsi"/>
                <w:b/>
                <w:bCs/>
                <w:smallCaps/>
                <w:color w:val="000000"/>
                <w:sz w:val="20"/>
                <w:szCs w:val="20"/>
              </w:rPr>
              <w:t>2007-08 through  2010-11</w:t>
            </w:r>
          </w:p>
        </w:tc>
        <w:tc>
          <w:tcPr>
            <w:tcW w:w="1920" w:type="dxa"/>
            <w:gridSpan w:val="2"/>
            <w:tcBorders>
              <w:top w:val="double" w:sz="6" w:space="0" w:color="000000"/>
              <w:left w:val="nil"/>
              <w:bottom w:val="single" w:sz="4" w:space="0" w:color="C5D9F1"/>
              <w:right w:val="double" w:sz="6" w:space="0" w:color="000000"/>
            </w:tcBorders>
            <w:shd w:val="clear" w:color="auto" w:fill="C6D9F1" w:themeFill="text2" w:themeFillTint="33"/>
            <w:vAlign w:val="bottom"/>
            <w:hideMark/>
          </w:tcPr>
          <w:p w:rsidR="0047591C" w:rsidRPr="00C703CC" w:rsidRDefault="0047591C" w:rsidP="0047591C">
            <w:pPr>
              <w:spacing w:after="0" w:line="240" w:lineRule="auto"/>
              <w:jc w:val="center"/>
              <w:rPr>
                <w:rFonts w:eastAsia="Times New Roman" w:cstheme="minorHAnsi"/>
                <w:b/>
                <w:bCs/>
                <w:smallCaps/>
                <w:color w:val="000000"/>
                <w:sz w:val="20"/>
                <w:szCs w:val="20"/>
              </w:rPr>
            </w:pPr>
            <w:r w:rsidRPr="00C703CC">
              <w:rPr>
                <w:rFonts w:eastAsia="Times New Roman" w:cstheme="minorHAnsi"/>
                <w:b/>
                <w:bCs/>
                <w:smallCaps/>
                <w:color w:val="000000"/>
                <w:sz w:val="20"/>
                <w:szCs w:val="20"/>
              </w:rPr>
              <w:t xml:space="preserve">All </w:t>
            </w:r>
            <w:r w:rsidR="00155219">
              <w:rPr>
                <w:rFonts w:eastAsia="Times New Roman" w:cstheme="minorHAnsi"/>
                <w:b/>
                <w:bCs/>
                <w:smallCaps/>
                <w:color w:val="000000"/>
                <w:sz w:val="20"/>
                <w:szCs w:val="20"/>
              </w:rPr>
              <w:t>Other UCM*</w:t>
            </w:r>
          </w:p>
          <w:p w:rsidR="004C4A5E" w:rsidRPr="00C703CC" w:rsidRDefault="004C4A5E" w:rsidP="0047591C">
            <w:pPr>
              <w:spacing w:after="0" w:line="240" w:lineRule="auto"/>
              <w:jc w:val="center"/>
              <w:rPr>
                <w:rFonts w:eastAsia="Times New Roman" w:cstheme="minorHAnsi"/>
                <w:b/>
                <w:bCs/>
                <w:smallCaps/>
                <w:color w:val="000000"/>
                <w:sz w:val="20"/>
                <w:szCs w:val="20"/>
              </w:rPr>
            </w:pPr>
            <w:r w:rsidRPr="00C703CC">
              <w:rPr>
                <w:rFonts w:eastAsia="Times New Roman" w:cstheme="minorHAnsi"/>
                <w:b/>
                <w:bCs/>
                <w:smallCaps/>
                <w:color w:val="000000"/>
                <w:sz w:val="20"/>
                <w:szCs w:val="20"/>
              </w:rPr>
              <w:t>2007-08 through  2010-11</w:t>
            </w:r>
          </w:p>
        </w:tc>
      </w:tr>
      <w:tr w:rsidR="0047591C" w:rsidRPr="00BE393E" w:rsidTr="00BE393E">
        <w:tc>
          <w:tcPr>
            <w:tcW w:w="2712" w:type="dxa"/>
            <w:tcBorders>
              <w:top w:val="nil"/>
              <w:left w:val="double" w:sz="6" w:space="0" w:color="auto"/>
              <w:bottom w:val="nil"/>
              <w:right w:val="nil"/>
            </w:tcBorders>
            <w:shd w:val="clear" w:color="auto" w:fill="auto"/>
            <w:noWrap/>
            <w:vAlign w:val="center"/>
            <w:hideMark/>
          </w:tcPr>
          <w:p w:rsidR="0047591C" w:rsidRPr="00C703CC" w:rsidRDefault="0047591C" w:rsidP="0047591C">
            <w:pPr>
              <w:spacing w:after="0" w:line="240" w:lineRule="auto"/>
              <w:rPr>
                <w:rFonts w:eastAsia="Times New Roman" w:cstheme="minorHAnsi"/>
                <w:sz w:val="20"/>
                <w:szCs w:val="20"/>
              </w:rPr>
            </w:pPr>
          </w:p>
        </w:tc>
        <w:tc>
          <w:tcPr>
            <w:tcW w:w="960" w:type="dxa"/>
            <w:tcBorders>
              <w:top w:val="nil"/>
              <w:left w:val="double" w:sz="6" w:space="0" w:color="auto"/>
              <w:bottom w:val="single" w:sz="4" w:space="0" w:color="C5D9F1"/>
              <w:right w:val="single" w:sz="4" w:space="0" w:color="C5D9F1"/>
            </w:tcBorders>
            <w:shd w:val="clear" w:color="auto" w:fill="auto"/>
            <w:vAlign w:val="bottom"/>
            <w:hideMark/>
          </w:tcPr>
          <w:p w:rsidR="0047591C" w:rsidRPr="00BE393E" w:rsidRDefault="0047591C" w:rsidP="0047591C">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N</w:t>
            </w:r>
          </w:p>
        </w:tc>
        <w:tc>
          <w:tcPr>
            <w:tcW w:w="960" w:type="dxa"/>
            <w:tcBorders>
              <w:top w:val="nil"/>
              <w:left w:val="nil"/>
              <w:bottom w:val="single" w:sz="4" w:space="0" w:color="C5D9F1"/>
              <w:right w:val="single" w:sz="4" w:space="0" w:color="auto"/>
            </w:tcBorders>
            <w:shd w:val="clear" w:color="auto" w:fill="auto"/>
            <w:vAlign w:val="bottom"/>
            <w:hideMark/>
          </w:tcPr>
          <w:p w:rsidR="0047591C" w:rsidRPr="00BE393E" w:rsidRDefault="0047591C" w:rsidP="0047591C">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w:t>
            </w:r>
          </w:p>
        </w:tc>
        <w:tc>
          <w:tcPr>
            <w:tcW w:w="960" w:type="dxa"/>
            <w:tcBorders>
              <w:top w:val="nil"/>
              <w:left w:val="nil"/>
              <w:bottom w:val="single" w:sz="4" w:space="0" w:color="C5D9F1"/>
              <w:right w:val="single" w:sz="4" w:space="0" w:color="C5D9F1"/>
            </w:tcBorders>
            <w:shd w:val="clear" w:color="auto" w:fill="auto"/>
            <w:vAlign w:val="bottom"/>
            <w:hideMark/>
          </w:tcPr>
          <w:p w:rsidR="0047591C" w:rsidRPr="00BE393E" w:rsidRDefault="0047591C" w:rsidP="0047591C">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N</w:t>
            </w:r>
          </w:p>
        </w:tc>
        <w:tc>
          <w:tcPr>
            <w:tcW w:w="960" w:type="dxa"/>
            <w:tcBorders>
              <w:top w:val="nil"/>
              <w:left w:val="nil"/>
              <w:bottom w:val="single" w:sz="4" w:space="0" w:color="C5D9F1"/>
              <w:right w:val="double" w:sz="6" w:space="0" w:color="auto"/>
            </w:tcBorders>
            <w:shd w:val="clear" w:color="auto" w:fill="auto"/>
            <w:vAlign w:val="bottom"/>
            <w:hideMark/>
          </w:tcPr>
          <w:p w:rsidR="0047591C" w:rsidRPr="00BE393E" w:rsidRDefault="0047591C" w:rsidP="0047591C">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w:t>
            </w:r>
          </w:p>
        </w:tc>
        <w:tc>
          <w:tcPr>
            <w:tcW w:w="960" w:type="dxa"/>
            <w:tcBorders>
              <w:top w:val="nil"/>
              <w:left w:val="nil"/>
              <w:bottom w:val="single" w:sz="4" w:space="0" w:color="C5D9F1"/>
              <w:right w:val="single" w:sz="4" w:space="0" w:color="C5D9F1"/>
            </w:tcBorders>
            <w:shd w:val="clear" w:color="auto" w:fill="auto"/>
            <w:vAlign w:val="bottom"/>
            <w:hideMark/>
          </w:tcPr>
          <w:p w:rsidR="0047591C" w:rsidRPr="00BE393E" w:rsidRDefault="0047591C" w:rsidP="0047591C">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N</w:t>
            </w:r>
          </w:p>
        </w:tc>
        <w:tc>
          <w:tcPr>
            <w:tcW w:w="960" w:type="dxa"/>
            <w:tcBorders>
              <w:top w:val="nil"/>
              <w:left w:val="nil"/>
              <w:bottom w:val="single" w:sz="4" w:space="0" w:color="C5D9F1"/>
              <w:right w:val="double" w:sz="6" w:space="0" w:color="auto"/>
            </w:tcBorders>
            <w:shd w:val="clear" w:color="auto" w:fill="auto"/>
            <w:vAlign w:val="bottom"/>
            <w:hideMark/>
          </w:tcPr>
          <w:p w:rsidR="0047591C" w:rsidRPr="00BE393E" w:rsidRDefault="0047591C" w:rsidP="0047591C">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w:t>
            </w:r>
          </w:p>
        </w:tc>
      </w:tr>
      <w:tr w:rsidR="0047591C" w:rsidRPr="00BE393E" w:rsidTr="00BE393E">
        <w:tc>
          <w:tcPr>
            <w:tcW w:w="2712" w:type="dxa"/>
            <w:tcBorders>
              <w:top w:val="nil"/>
              <w:left w:val="double" w:sz="6" w:space="0" w:color="auto"/>
              <w:bottom w:val="nil"/>
              <w:right w:val="nil"/>
            </w:tcBorders>
            <w:shd w:val="clear" w:color="auto" w:fill="auto"/>
            <w:noWrap/>
            <w:vAlign w:val="center"/>
            <w:hideMark/>
          </w:tcPr>
          <w:p w:rsidR="0047591C" w:rsidRPr="00C703CC" w:rsidRDefault="0047591C" w:rsidP="0047591C">
            <w:pPr>
              <w:spacing w:after="0" w:line="240" w:lineRule="auto"/>
              <w:rPr>
                <w:rFonts w:eastAsia="Times New Roman" w:cstheme="minorHAnsi"/>
                <w:sz w:val="20"/>
                <w:szCs w:val="20"/>
              </w:rPr>
            </w:pPr>
            <w:r w:rsidRPr="00C703CC">
              <w:rPr>
                <w:rFonts w:eastAsia="Times New Roman" w:cstheme="minorHAnsi"/>
                <w:sz w:val="20"/>
                <w:szCs w:val="20"/>
              </w:rPr>
              <w:t>Total Students</w:t>
            </w:r>
          </w:p>
        </w:tc>
        <w:tc>
          <w:tcPr>
            <w:tcW w:w="960" w:type="dxa"/>
            <w:tcBorders>
              <w:top w:val="nil"/>
              <w:left w:val="double" w:sz="6" w:space="0" w:color="auto"/>
              <w:bottom w:val="double" w:sz="6" w:space="0" w:color="auto"/>
              <w:right w:val="nil"/>
            </w:tcBorders>
            <w:shd w:val="clear" w:color="auto" w:fill="auto"/>
            <w:vAlign w:val="bottom"/>
            <w:hideMark/>
          </w:tcPr>
          <w:p w:rsidR="0047591C" w:rsidRPr="00BE393E" w:rsidRDefault="0047591C" w:rsidP="0047591C">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98</w:t>
            </w:r>
          </w:p>
        </w:tc>
        <w:tc>
          <w:tcPr>
            <w:tcW w:w="960" w:type="dxa"/>
            <w:tcBorders>
              <w:top w:val="nil"/>
              <w:left w:val="nil"/>
              <w:bottom w:val="double" w:sz="6" w:space="0" w:color="auto"/>
              <w:right w:val="single" w:sz="4" w:space="0" w:color="auto"/>
            </w:tcBorders>
            <w:shd w:val="clear" w:color="auto" w:fill="auto"/>
            <w:vAlign w:val="bottom"/>
            <w:hideMark/>
          </w:tcPr>
          <w:p w:rsidR="0047591C" w:rsidRPr="00BE393E" w:rsidRDefault="0047591C" w:rsidP="0047591C">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 </w:t>
            </w:r>
          </w:p>
        </w:tc>
        <w:tc>
          <w:tcPr>
            <w:tcW w:w="960" w:type="dxa"/>
            <w:tcBorders>
              <w:top w:val="nil"/>
              <w:left w:val="nil"/>
              <w:bottom w:val="nil"/>
              <w:right w:val="nil"/>
            </w:tcBorders>
            <w:shd w:val="clear" w:color="auto" w:fill="auto"/>
            <w:vAlign w:val="bottom"/>
            <w:hideMark/>
          </w:tcPr>
          <w:p w:rsidR="0047591C" w:rsidRPr="00BE393E" w:rsidRDefault="00D759B2" w:rsidP="0047591C">
            <w:pPr>
              <w:spacing w:after="0" w:line="240" w:lineRule="auto"/>
              <w:jc w:val="center"/>
              <w:rPr>
                <w:rFonts w:eastAsia="Times New Roman" w:cstheme="minorHAnsi"/>
                <w:color w:val="000000"/>
                <w:sz w:val="18"/>
                <w:szCs w:val="18"/>
              </w:rPr>
            </w:pPr>
            <w:r>
              <w:rPr>
                <w:rFonts w:eastAsia="Times New Roman" w:cstheme="minorHAnsi"/>
                <w:color w:val="000000"/>
                <w:sz w:val="18"/>
                <w:szCs w:val="18"/>
              </w:rPr>
              <w:t>385</w:t>
            </w:r>
          </w:p>
        </w:tc>
        <w:tc>
          <w:tcPr>
            <w:tcW w:w="960" w:type="dxa"/>
            <w:tcBorders>
              <w:top w:val="nil"/>
              <w:left w:val="nil"/>
              <w:bottom w:val="double" w:sz="6" w:space="0" w:color="auto"/>
              <w:right w:val="double" w:sz="6" w:space="0" w:color="auto"/>
            </w:tcBorders>
            <w:shd w:val="clear" w:color="auto" w:fill="auto"/>
            <w:vAlign w:val="bottom"/>
            <w:hideMark/>
          </w:tcPr>
          <w:p w:rsidR="0047591C" w:rsidRPr="00BE393E" w:rsidRDefault="0047591C" w:rsidP="0047591C">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 </w:t>
            </w:r>
          </w:p>
        </w:tc>
        <w:tc>
          <w:tcPr>
            <w:tcW w:w="960" w:type="dxa"/>
            <w:tcBorders>
              <w:top w:val="nil"/>
              <w:left w:val="nil"/>
              <w:bottom w:val="nil"/>
              <w:right w:val="nil"/>
            </w:tcBorders>
            <w:shd w:val="clear" w:color="auto" w:fill="auto"/>
            <w:vAlign w:val="bottom"/>
            <w:hideMark/>
          </w:tcPr>
          <w:p w:rsidR="0047591C" w:rsidRPr="00BE393E" w:rsidRDefault="0047591C" w:rsidP="0047591C">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3965</w:t>
            </w:r>
          </w:p>
        </w:tc>
        <w:tc>
          <w:tcPr>
            <w:tcW w:w="960" w:type="dxa"/>
            <w:tcBorders>
              <w:top w:val="nil"/>
              <w:left w:val="nil"/>
              <w:bottom w:val="double" w:sz="6" w:space="0" w:color="auto"/>
              <w:right w:val="double" w:sz="6" w:space="0" w:color="auto"/>
            </w:tcBorders>
            <w:shd w:val="clear" w:color="auto" w:fill="auto"/>
            <w:vAlign w:val="bottom"/>
            <w:hideMark/>
          </w:tcPr>
          <w:p w:rsidR="0047591C" w:rsidRPr="00BE393E" w:rsidRDefault="0047591C" w:rsidP="0047591C">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 </w:t>
            </w:r>
          </w:p>
        </w:tc>
      </w:tr>
      <w:tr w:rsidR="0047591C" w:rsidRPr="00BE393E" w:rsidTr="00BE393E">
        <w:tc>
          <w:tcPr>
            <w:tcW w:w="2712" w:type="dxa"/>
            <w:tcBorders>
              <w:top w:val="double" w:sz="6" w:space="0" w:color="auto"/>
              <w:left w:val="double" w:sz="6" w:space="0" w:color="auto"/>
              <w:bottom w:val="single" w:sz="4" w:space="0" w:color="auto"/>
              <w:right w:val="nil"/>
            </w:tcBorders>
            <w:shd w:val="clear" w:color="000000" w:fill="C5D9F1"/>
            <w:hideMark/>
          </w:tcPr>
          <w:p w:rsidR="0047591C" w:rsidRPr="00C703CC" w:rsidRDefault="00367B13" w:rsidP="0047591C">
            <w:pPr>
              <w:spacing w:after="0" w:line="240" w:lineRule="auto"/>
              <w:rPr>
                <w:rFonts w:eastAsia="Times New Roman" w:cstheme="minorHAnsi"/>
                <w:b/>
                <w:bCs/>
                <w:smallCaps/>
                <w:color w:val="000000"/>
                <w:sz w:val="20"/>
                <w:szCs w:val="20"/>
              </w:rPr>
            </w:pPr>
            <w:r w:rsidRPr="00C703CC">
              <w:rPr>
                <w:rFonts w:eastAsia="Times New Roman" w:cstheme="minorHAnsi"/>
                <w:b/>
                <w:bCs/>
                <w:smallCaps/>
                <w:color w:val="000000"/>
                <w:sz w:val="20"/>
                <w:szCs w:val="20"/>
              </w:rPr>
              <w:t>Ethnicity</w:t>
            </w:r>
          </w:p>
        </w:tc>
        <w:tc>
          <w:tcPr>
            <w:tcW w:w="960" w:type="dxa"/>
            <w:tcBorders>
              <w:top w:val="nil"/>
              <w:left w:val="double" w:sz="6" w:space="0" w:color="auto"/>
              <w:bottom w:val="nil"/>
              <w:right w:val="nil"/>
            </w:tcBorders>
            <w:shd w:val="clear" w:color="000000" w:fill="C5D9F1"/>
            <w:vAlign w:val="bottom"/>
            <w:hideMark/>
          </w:tcPr>
          <w:p w:rsidR="0047591C" w:rsidRPr="00BE393E" w:rsidRDefault="0047591C" w:rsidP="0047591C">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 </w:t>
            </w:r>
          </w:p>
        </w:tc>
        <w:tc>
          <w:tcPr>
            <w:tcW w:w="960" w:type="dxa"/>
            <w:tcBorders>
              <w:top w:val="nil"/>
              <w:left w:val="nil"/>
              <w:bottom w:val="nil"/>
              <w:right w:val="double" w:sz="6" w:space="0" w:color="C5D9F1"/>
            </w:tcBorders>
            <w:shd w:val="clear" w:color="000000" w:fill="C5D9F1"/>
            <w:vAlign w:val="bottom"/>
            <w:hideMark/>
          </w:tcPr>
          <w:p w:rsidR="0047591C" w:rsidRPr="00BE393E" w:rsidRDefault="0047591C" w:rsidP="0047591C">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 </w:t>
            </w:r>
          </w:p>
        </w:tc>
        <w:tc>
          <w:tcPr>
            <w:tcW w:w="960" w:type="dxa"/>
            <w:tcBorders>
              <w:top w:val="double" w:sz="6" w:space="0" w:color="auto"/>
              <w:left w:val="nil"/>
              <w:bottom w:val="single" w:sz="4" w:space="0" w:color="auto"/>
              <w:right w:val="nil"/>
            </w:tcBorders>
            <w:shd w:val="clear" w:color="000000" w:fill="C5D9F1"/>
            <w:vAlign w:val="bottom"/>
            <w:hideMark/>
          </w:tcPr>
          <w:p w:rsidR="0047591C" w:rsidRPr="00BE393E" w:rsidRDefault="0047591C" w:rsidP="0047591C">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 </w:t>
            </w:r>
          </w:p>
        </w:tc>
        <w:tc>
          <w:tcPr>
            <w:tcW w:w="960" w:type="dxa"/>
            <w:tcBorders>
              <w:top w:val="nil"/>
              <w:left w:val="nil"/>
              <w:bottom w:val="single" w:sz="4" w:space="0" w:color="auto"/>
              <w:right w:val="double" w:sz="6" w:space="0" w:color="auto"/>
            </w:tcBorders>
            <w:shd w:val="clear" w:color="000000" w:fill="C5D9F1"/>
            <w:vAlign w:val="bottom"/>
            <w:hideMark/>
          </w:tcPr>
          <w:p w:rsidR="0047591C" w:rsidRPr="00BE393E" w:rsidRDefault="0047591C" w:rsidP="0047591C">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 </w:t>
            </w:r>
          </w:p>
        </w:tc>
        <w:tc>
          <w:tcPr>
            <w:tcW w:w="960" w:type="dxa"/>
            <w:tcBorders>
              <w:top w:val="double" w:sz="6" w:space="0" w:color="auto"/>
              <w:left w:val="nil"/>
              <w:bottom w:val="single" w:sz="4" w:space="0" w:color="auto"/>
              <w:right w:val="nil"/>
            </w:tcBorders>
            <w:shd w:val="clear" w:color="000000" w:fill="C5D9F1"/>
            <w:vAlign w:val="bottom"/>
            <w:hideMark/>
          </w:tcPr>
          <w:p w:rsidR="0047591C" w:rsidRPr="00BE393E" w:rsidRDefault="0047591C" w:rsidP="0047591C">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 </w:t>
            </w:r>
          </w:p>
        </w:tc>
        <w:tc>
          <w:tcPr>
            <w:tcW w:w="960" w:type="dxa"/>
            <w:tcBorders>
              <w:top w:val="nil"/>
              <w:left w:val="nil"/>
              <w:bottom w:val="single" w:sz="4" w:space="0" w:color="auto"/>
              <w:right w:val="double" w:sz="6" w:space="0" w:color="auto"/>
            </w:tcBorders>
            <w:shd w:val="clear" w:color="000000" w:fill="C5D9F1"/>
            <w:vAlign w:val="bottom"/>
            <w:hideMark/>
          </w:tcPr>
          <w:p w:rsidR="0047591C" w:rsidRPr="00BE393E" w:rsidRDefault="0047591C" w:rsidP="0047591C">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 </w:t>
            </w:r>
          </w:p>
        </w:tc>
      </w:tr>
      <w:tr w:rsidR="0047591C" w:rsidRPr="00BE393E" w:rsidTr="00BE393E">
        <w:tc>
          <w:tcPr>
            <w:tcW w:w="2712" w:type="dxa"/>
            <w:tcBorders>
              <w:top w:val="nil"/>
              <w:left w:val="double" w:sz="6" w:space="0" w:color="auto"/>
              <w:bottom w:val="single" w:sz="4" w:space="0" w:color="C5D9F1"/>
              <w:right w:val="nil"/>
            </w:tcBorders>
            <w:shd w:val="clear" w:color="auto" w:fill="auto"/>
            <w:hideMark/>
          </w:tcPr>
          <w:p w:rsidR="0047591C" w:rsidRPr="00C703CC" w:rsidRDefault="0047591C" w:rsidP="0047591C">
            <w:pPr>
              <w:spacing w:after="0" w:line="240" w:lineRule="auto"/>
              <w:rPr>
                <w:rFonts w:eastAsia="Times New Roman" w:cstheme="minorHAnsi"/>
                <w:color w:val="000000"/>
                <w:sz w:val="20"/>
                <w:szCs w:val="20"/>
              </w:rPr>
            </w:pPr>
            <w:r w:rsidRPr="00C703CC">
              <w:rPr>
                <w:rFonts w:eastAsia="Times New Roman" w:cstheme="minorHAnsi"/>
                <w:color w:val="000000"/>
                <w:sz w:val="20"/>
                <w:szCs w:val="20"/>
              </w:rPr>
              <w:t>Hispanic</w:t>
            </w:r>
          </w:p>
        </w:tc>
        <w:tc>
          <w:tcPr>
            <w:tcW w:w="960" w:type="dxa"/>
            <w:tcBorders>
              <w:top w:val="single" w:sz="4" w:space="0" w:color="auto"/>
              <w:left w:val="double" w:sz="6" w:space="0" w:color="auto"/>
              <w:bottom w:val="single" w:sz="4" w:space="0" w:color="C5D9F1"/>
              <w:right w:val="single" w:sz="4" w:space="0" w:color="C5D9F1"/>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62</w:t>
            </w:r>
          </w:p>
        </w:tc>
        <w:tc>
          <w:tcPr>
            <w:tcW w:w="960" w:type="dxa"/>
            <w:tcBorders>
              <w:top w:val="single" w:sz="4" w:space="0" w:color="auto"/>
              <w:left w:val="nil"/>
              <w:bottom w:val="single" w:sz="4" w:space="0" w:color="C5D9F1"/>
              <w:right w:val="single" w:sz="4" w:space="0" w:color="auto"/>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63%</w:t>
            </w:r>
            <w:r w:rsidR="00746D06" w:rsidRPr="00BE393E">
              <w:rPr>
                <w:rFonts w:eastAsia="Times New Roman" w:cstheme="minorHAnsi"/>
                <w:color w:val="000000"/>
                <w:sz w:val="20"/>
                <w:szCs w:val="20"/>
                <w:vertAlign w:val="superscript"/>
              </w:rPr>
              <w:t>b</w:t>
            </w:r>
          </w:p>
        </w:tc>
        <w:tc>
          <w:tcPr>
            <w:tcW w:w="960" w:type="dxa"/>
            <w:tcBorders>
              <w:top w:val="nil"/>
              <w:left w:val="nil"/>
              <w:bottom w:val="single" w:sz="4" w:space="0" w:color="C5D9F1"/>
              <w:right w:val="single" w:sz="4" w:space="0" w:color="C5D9F1"/>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244</w:t>
            </w:r>
          </w:p>
        </w:tc>
        <w:tc>
          <w:tcPr>
            <w:tcW w:w="960" w:type="dxa"/>
            <w:tcBorders>
              <w:top w:val="nil"/>
              <w:left w:val="nil"/>
              <w:bottom w:val="single" w:sz="4" w:space="0" w:color="C5D9F1"/>
              <w:right w:val="double" w:sz="6" w:space="0" w:color="auto"/>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63%</w:t>
            </w:r>
          </w:p>
        </w:tc>
        <w:tc>
          <w:tcPr>
            <w:tcW w:w="960" w:type="dxa"/>
            <w:tcBorders>
              <w:top w:val="nil"/>
              <w:left w:val="nil"/>
              <w:bottom w:val="single" w:sz="4" w:space="0" w:color="C5D9F1"/>
              <w:right w:val="single" w:sz="4" w:space="0" w:color="C5D9F1"/>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1409</w:t>
            </w:r>
          </w:p>
        </w:tc>
        <w:tc>
          <w:tcPr>
            <w:tcW w:w="960" w:type="dxa"/>
            <w:tcBorders>
              <w:top w:val="nil"/>
              <w:left w:val="nil"/>
              <w:bottom w:val="single" w:sz="4" w:space="0" w:color="C5D9F1"/>
              <w:right w:val="double" w:sz="6" w:space="0" w:color="auto"/>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36%</w:t>
            </w:r>
            <w:r w:rsidR="00746D06" w:rsidRPr="00BE393E">
              <w:rPr>
                <w:rFonts w:eastAsia="Times New Roman" w:cstheme="minorHAnsi"/>
                <w:color w:val="000000"/>
                <w:sz w:val="20"/>
                <w:szCs w:val="20"/>
                <w:vertAlign w:val="superscript"/>
              </w:rPr>
              <w:t>b</w:t>
            </w:r>
          </w:p>
        </w:tc>
      </w:tr>
      <w:tr w:rsidR="0047591C" w:rsidRPr="00BE393E" w:rsidTr="00BE393E">
        <w:tc>
          <w:tcPr>
            <w:tcW w:w="2712" w:type="dxa"/>
            <w:tcBorders>
              <w:top w:val="nil"/>
              <w:left w:val="double" w:sz="6" w:space="0" w:color="auto"/>
              <w:bottom w:val="single" w:sz="4" w:space="0" w:color="C5D9F1"/>
              <w:right w:val="nil"/>
            </w:tcBorders>
            <w:shd w:val="clear" w:color="auto" w:fill="auto"/>
            <w:hideMark/>
          </w:tcPr>
          <w:p w:rsidR="0047591C" w:rsidRPr="00C703CC" w:rsidRDefault="0047591C" w:rsidP="0047591C">
            <w:pPr>
              <w:spacing w:after="0" w:line="240" w:lineRule="auto"/>
              <w:rPr>
                <w:rFonts w:eastAsia="Times New Roman" w:cstheme="minorHAnsi"/>
                <w:color w:val="000000"/>
                <w:sz w:val="20"/>
                <w:szCs w:val="20"/>
              </w:rPr>
            </w:pPr>
            <w:r w:rsidRPr="00C703CC">
              <w:rPr>
                <w:rFonts w:eastAsia="Times New Roman" w:cstheme="minorHAnsi"/>
                <w:color w:val="000000"/>
                <w:sz w:val="20"/>
                <w:szCs w:val="20"/>
              </w:rPr>
              <w:t>Asian</w:t>
            </w:r>
          </w:p>
        </w:tc>
        <w:tc>
          <w:tcPr>
            <w:tcW w:w="960" w:type="dxa"/>
            <w:tcBorders>
              <w:top w:val="nil"/>
              <w:left w:val="double" w:sz="6" w:space="0" w:color="auto"/>
              <w:bottom w:val="single" w:sz="4" w:space="0" w:color="C5D9F1"/>
              <w:right w:val="single" w:sz="4" w:space="0" w:color="C5D9F1"/>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27</w:t>
            </w:r>
          </w:p>
        </w:tc>
        <w:tc>
          <w:tcPr>
            <w:tcW w:w="960" w:type="dxa"/>
            <w:tcBorders>
              <w:top w:val="nil"/>
              <w:left w:val="nil"/>
              <w:bottom w:val="single" w:sz="4" w:space="0" w:color="C5D9F1"/>
              <w:right w:val="single" w:sz="4" w:space="0" w:color="auto"/>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28%</w:t>
            </w:r>
          </w:p>
        </w:tc>
        <w:tc>
          <w:tcPr>
            <w:tcW w:w="960" w:type="dxa"/>
            <w:tcBorders>
              <w:top w:val="nil"/>
              <w:left w:val="nil"/>
              <w:bottom w:val="single" w:sz="4" w:space="0" w:color="C5D9F1"/>
              <w:right w:val="single" w:sz="4" w:space="0" w:color="C5D9F1"/>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102</w:t>
            </w:r>
          </w:p>
        </w:tc>
        <w:tc>
          <w:tcPr>
            <w:tcW w:w="960" w:type="dxa"/>
            <w:tcBorders>
              <w:top w:val="nil"/>
              <w:left w:val="nil"/>
              <w:bottom w:val="single" w:sz="4" w:space="0" w:color="C5D9F1"/>
              <w:right w:val="double" w:sz="6" w:space="0" w:color="auto"/>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26%</w:t>
            </w:r>
          </w:p>
        </w:tc>
        <w:tc>
          <w:tcPr>
            <w:tcW w:w="960" w:type="dxa"/>
            <w:tcBorders>
              <w:top w:val="nil"/>
              <w:left w:val="nil"/>
              <w:bottom w:val="single" w:sz="4" w:space="0" w:color="C5D9F1"/>
              <w:right w:val="single" w:sz="4" w:space="0" w:color="C5D9F1"/>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1212</w:t>
            </w:r>
          </w:p>
        </w:tc>
        <w:tc>
          <w:tcPr>
            <w:tcW w:w="960" w:type="dxa"/>
            <w:tcBorders>
              <w:top w:val="nil"/>
              <w:left w:val="nil"/>
              <w:bottom w:val="single" w:sz="4" w:space="0" w:color="C5D9F1"/>
              <w:right w:val="double" w:sz="6" w:space="0" w:color="auto"/>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31%</w:t>
            </w:r>
          </w:p>
        </w:tc>
      </w:tr>
      <w:tr w:rsidR="0047591C" w:rsidRPr="00BE393E" w:rsidTr="00BE393E">
        <w:tc>
          <w:tcPr>
            <w:tcW w:w="2712" w:type="dxa"/>
            <w:tcBorders>
              <w:top w:val="nil"/>
              <w:left w:val="double" w:sz="6" w:space="0" w:color="auto"/>
              <w:bottom w:val="double" w:sz="6" w:space="0" w:color="auto"/>
              <w:right w:val="nil"/>
            </w:tcBorders>
            <w:shd w:val="clear" w:color="auto" w:fill="auto"/>
            <w:hideMark/>
          </w:tcPr>
          <w:p w:rsidR="0047591C" w:rsidRPr="00C703CC" w:rsidRDefault="0047591C" w:rsidP="0047591C">
            <w:pPr>
              <w:spacing w:after="0" w:line="240" w:lineRule="auto"/>
              <w:rPr>
                <w:rFonts w:eastAsia="Times New Roman" w:cstheme="minorHAnsi"/>
                <w:color w:val="000000"/>
                <w:sz w:val="20"/>
                <w:szCs w:val="20"/>
              </w:rPr>
            </w:pPr>
            <w:r w:rsidRPr="00C703CC">
              <w:rPr>
                <w:rFonts w:eastAsia="Times New Roman" w:cstheme="minorHAnsi"/>
                <w:color w:val="000000"/>
                <w:sz w:val="20"/>
                <w:szCs w:val="20"/>
              </w:rPr>
              <w:t>All Other</w:t>
            </w:r>
          </w:p>
        </w:tc>
        <w:tc>
          <w:tcPr>
            <w:tcW w:w="960" w:type="dxa"/>
            <w:tcBorders>
              <w:top w:val="nil"/>
              <w:left w:val="double" w:sz="6" w:space="0" w:color="auto"/>
              <w:bottom w:val="double" w:sz="6" w:space="0" w:color="auto"/>
              <w:right w:val="single" w:sz="4" w:space="0" w:color="C5D9F1"/>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9</w:t>
            </w:r>
          </w:p>
        </w:tc>
        <w:tc>
          <w:tcPr>
            <w:tcW w:w="960" w:type="dxa"/>
            <w:tcBorders>
              <w:top w:val="nil"/>
              <w:left w:val="nil"/>
              <w:bottom w:val="double" w:sz="6" w:space="0" w:color="auto"/>
              <w:right w:val="single" w:sz="4" w:space="0" w:color="auto"/>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9%</w:t>
            </w:r>
          </w:p>
        </w:tc>
        <w:tc>
          <w:tcPr>
            <w:tcW w:w="960" w:type="dxa"/>
            <w:tcBorders>
              <w:top w:val="nil"/>
              <w:left w:val="nil"/>
              <w:bottom w:val="double" w:sz="6" w:space="0" w:color="auto"/>
              <w:right w:val="single" w:sz="4" w:space="0" w:color="C5D9F1"/>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40</w:t>
            </w:r>
          </w:p>
        </w:tc>
        <w:tc>
          <w:tcPr>
            <w:tcW w:w="960" w:type="dxa"/>
            <w:tcBorders>
              <w:top w:val="nil"/>
              <w:left w:val="nil"/>
              <w:bottom w:val="double" w:sz="6" w:space="0" w:color="auto"/>
              <w:right w:val="double" w:sz="6" w:space="0" w:color="auto"/>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10%</w:t>
            </w:r>
          </w:p>
        </w:tc>
        <w:tc>
          <w:tcPr>
            <w:tcW w:w="960" w:type="dxa"/>
            <w:tcBorders>
              <w:top w:val="nil"/>
              <w:left w:val="nil"/>
              <w:bottom w:val="double" w:sz="6" w:space="0" w:color="auto"/>
              <w:right w:val="single" w:sz="4" w:space="0" w:color="C5D9F1"/>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1344</w:t>
            </w:r>
          </w:p>
        </w:tc>
        <w:tc>
          <w:tcPr>
            <w:tcW w:w="960" w:type="dxa"/>
            <w:tcBorders>
              <w:top w:val="nil"/>
              <w:left w:val="nil"/>
              <w:bottom w:val="double" w:sz="6" w:space="0" w:color="auto"/>
              <w:right w:val="double" w:sz="6" w:space="0" w:color="auto"/>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34%</w:t>
            </w:r>
          </w:p>
        </w:tc>
      </w:tr>
      <w:tr w:rsidR="0047591C" w:rsidRPr="00BE393E" w:rsidTr="00BE393E">
        <w:tc>
          <w:tcPr>
            <w:tcW w:w="2712" w:type="dxa"/>
            <w:tcBorders>
              <w:top w:val="nil"/>
              <w:left w:val="double" w:sz="6" w:space="0" w:color="auto"/>
              <w:bottom w:val="single" w:sz="4" w:space="0" w:color="auto"/>
              <w:right w:val="nil"/>
            </w:tcBorders>
            <w:shd w:val="clear" w:color="000000" w:fill="C5D9F1"/>
            <w:hideMark/>
          </w:tcPr>
          <w:p w:rsidR="0047591C" w:rsidRPr="00C703CC" w:rsidRDefault="00367B13" w:rsidP="0047591C">
            <w:pPr>
              <w:spacing w:after="0" w:line="240" w:lineRule="auto"/>
              <w:rPr>
                <w:rFonts w:eastAsia="Times New Roman" w:cstheme="minorHAnsi"/>
                <w:b/>
                <w:bCs/>
                <w:smallCaps/>
                <w:color w:val="000000"/>
                <w:sz w:val="20"/>
                <w:szCs w:val="20"/>
              </w:rPr>
            </w:pPr>
            <w:r w:rsidRPr="00C703CC">
              <w:rPr>
                <w:rFonts w:eastAsia="Times New Roman" w:cstheme="minorHAnsi"/>
                <w:b/>
                <w:bCs/>
                <w:smallCaps/>
                <w:color w:val="000000"/>
                <w:sz w:val="20"/>
                <w:szCs w:val="20"/>
              </w:rPr>
              <w:t>Gender</w:t>
            </w:r>
          </w:p>
        </w:tc>
        <w:tc>
          <w:tcPr>
            <w:tcW w:w="960" w:type="dxa"/>
            <w:tcBorders>
              <w:top w:val="nil"/>
              <w:left w:val="double" w:sz="6" w:space="0" w:color="auto"/>
              <w:bottom w:val="nil"/>
              <w:right w:val="nil"/>
            </w:tcBorders>
            <w:shd w:val="clear" w:color="000000" w:fill="C5D9F1"/>
            <w:noWrap/>
            <w:hideMark/>
          </w:tcPr>
          <w:p w:rsidR="0047591C" w:rsidRPr="00BE393E" w:rsidRDefault="0047591C" w:rsidP="0047591C">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 </w:t>
            </w:r>
          </w:p>
        </w:tc>
        <w:tc>
          <w:tcPr>
            <w:tcW w:w="960" w:type="dxa"/>
            <w:tcBorders>
              <w:top w:val="nil"/>
              <w:left w:val="nil"/>
              <w:bottom w:val="nil"/>
              <w:right w:val="double" w:sz="6" w:space="0" w:color="C5D9F1"/>
            </w:tcBorders>
            <w:shd w:val="clear" w:color="000000" w:fill="C5D9F1"/>
            <w:noWrap/>
            <w:hideMark/>
          </w:tcPr>
          <w:p w:rsidR="0047591C" w:rsidRPr="00BE393E" w:rsidRDefault="0047591C" w:rsidP="0047591C">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 </w:t>
            </w:r>
          </w:p>
        </w:tc>
        <w:tc>
          <w:tcPr>
            <w:tcW w:w="960" w:type="dxa"/>
            <w:tcBorders>
              <w:top w:val="nil"/>
              <w:left w:val="nil"/>
              <w:bottom w:val="single" w:sz="4" w:space="0" w:color="auto"/>
              <w:right w:val="nil"/>
            </w:tcBorders>
            <w:shd w:val="clear" w:color="000000" w:fill="C5D9F1"/>
            <w:noWrap/>
            <w:hideMark/>
          </w:tcPr>
          <w:p w:rsidR="0047591C" w:rsidRPr="00BE393E" w:rsidRDefault="0047591C" w:rsidP="0047591C">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 </w:t>
            </w:r>
          </w:p>
        </w:tc>
        <w:tc>
          <w:tcPr>
            <w:tcW w:w="960" w:type="dxa"/>
            <w:tcBorders>
              <w:top w:val="nil"/>
              <w:left w:val="nil"/>
              <w:bottom w:val="single" w:sz="4" w:space="0" w:color="auto"/>
              <w:right w:val="double" w:sz="6" w:space="0" w:color="auto"/>
            </w:tcBorders>
            <w:shd w:val="clear" w:color="000000" w:fill="C5D9F1"/>
            <w:noWrap/>
            <w:hideMark/>
          </w:tcPr>
          <w:p w:rsidR="0047591C" w:rsidRPr="00BE393E" w:rsidRDefault="0047591C" w:rsidP="0047591C">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 </w:t>
            </w:r>
          </w:p>
        </w:tc>
        <w:tc>
          <w:tcPr>
            <w:tcW w:w="960" w:type="dxa"/>
            <w:tcBorders>
              <w:top w:val="nil"/>
              <w:left w:val="nil"/>
              <w:bottom w:val="single" w:sz="4" w:space="0" w:color="auto"/>
              <w:right w:val="nil"/>
            </w:tcBorders>
            <w:shd w:val="clear" w:color="000000" w:fill="C5D9F1"/>
            <w:noWrap/>
            <w:hideMark/>
          </w:tcPr>
          <w:p w:rsidR="0047591C" w:rsidRPr="00BE393E" w:rsidRDefault="0047591C" w:rsidP="0047591C">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 </w:t>
            </w:r>
          </w:p>
        </w:tc>
        <w:tc>
          <w:tcPr>
            <w:tcW w:w="960" w:type="dxa"/>
            <w:tcBorders>
              <w:top w:val="nil"/>
              <w:left w:val="nil"/>
              <w:bottom w:val="single" w:sz="4" w:space="0" w:color="auto"/>
              <w:right w:val="double" w:sz="6" w:space="0" w:color="auto"/>
            </w:tcBorders>
            <w:shd w:val="clear" w:color="000000" w:fill="C5D9F1"/>
            <w:noWrap/>
            <w:hideMark/>
          </w:tcPr>
          <w:p w:rsidR="0047591C" w:rsidRPr="00BE393E" w:rsidRDefault="0047591C" w:rsidP="0047591C">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 </w:t>
            </w:r>
          </w:p>
        </w:tc>
      </w:tr>
      <w:tr w:rsidR="0047591C" w:rsidRPr="00BE393E" w:rsidTr="00BE393E">
        <w:tc>
          <w:tcPr>
            <w:tcW w:w="2712" w:type="dxa"/>
            <w:tcBorders>
              <w:top w:val="nil"/>
              <w:left w:val="double" w:sz="6" w:space="0" w:color="auto"/>
              <w:bottom w:val="single" w:sz="4" w:space="0" w:color="C5D9F1"/>
              <w:right w:val="nil"/>
            </w:tcBorders>
            <w:shd w:val="clear" w:color="auto" w:fill="auto"/>
            <w:hideMark/>
          </w:tcPr>
          <w:p w:rsidR="0047591C" w:rsidRPr="00C703CC" w:rsidRDefault="0047591C" w:rsidP="0047591C">
            <w:pPr>
              <w:spacing w:after="0" w:line="240" w:lineRule="auto"/>
              <w:rPr>
                <w:rFonts w:eastAsia="Times New Roman" w:cstheme="minorHAnsi"/>
                <w:color w:val="000000"/>
                <w:sz w:val="20"/>
                <w:szCs w:val="20"/>
              </w:rPr>
            </w:pPr>
            <w:r w:rsidRPr="00C703CC">
              <w:rPr>
                <w:rFonts w:eastAsia="Times New Roman" w:cstheme="minorHAnsi"/>
                <w:color w:val="000000"/>
                <w:sz w:val="20"/>
                <w:szCs w:val="20"/>
              </w:rPr>
              <w:t>F</w:t>
            </w:r>
          </w:p>
        </w:tc>
        <w:tc>
          <w:tcPr>
            <w:tcW w:w="960" w:type="dxa"/>
            <w:tcBorders>
              <w:top w:val="single" w:sz="4" w:space="0" w:color="auto"/>
              <w:left w:val="double" w:sz="6" w:space="0" w:color="auto"/>
              <w:bottom w:val="single" w:sz="4" w:space="0" w:color="C5D9F1"/>
              <w:right w:val="single" w:sz="4" w:space="0" w:color="C5D9F1"/>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55</w:t>
            </w:r>
          </w:p>
        </w:tc>
        <w:tc>
          <w:tcPr>
            <w:tcW w:w="960" w:type="dxa"/>
            <w:tcBorders>
              <w:top w:val="single" w:sz="4" w:space="0" w:color="auto"/>
              <w:left w:val="nil"/>
              <w:bottom w:val="single" w:sz="4" w:space="0" w:color="C5D9F1"/>
              <w:right w:val="single" w:sz="4" w:space="0" w:color="auto"/>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56%</w:t>
            </w:r>
          </w:p>
        </w:tc>
        <w:tc>
          <w:tcPr>
            <w:tcW w:w="960" w:type="dxa"/>
            <w:tcBorders>
              <w:top w:val="nil"/>
              <w:left w:val="nil"/>
              <w:bottom w:val="single" w:sz="4" w:space="0" w:color="C5D9F1"/>
              <w:right w:val="single" w:sz="4" w:space="0" w:color="C5D9F1"/>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195</w:t>
            </w:r>
          </w:p>
        </w:tc>
        <w:tc>
          <w:tcPr>
            <w:tcW w:w="960" w:type="dxa"/>
            <w:tcBorders>
              <w:top w:val="nil"/>
              <w:left w:val="nil"/>
              <w:bottom w:val="single" w:sz="4" w:space="0" w:color="C5D9F1"/>
              <w:right w:val="double" w:sz="6" w:space="0" w:color="auto"/>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51%</w:t>
            </w:r>
          </w:p>
        </w:tc>
        <w:tc>
          <w:tcPr>
            <w:tcW w:w="960" w:type="dxa"/>
            <w:tcBorders>
              <w:top w:val="nil"/>
              <w:left w:val="nil"/>
              <w:bottom w:val="single" w:sz="4" w:space="0" w:color="C5D9F1"/>
              <w:right w:val="single" w:sz="4" w:space="0" w:color="C5D9F1"/>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1991</w:t>
            </w:r>
          </w:p>
        </w:tc>
        <w:tc>
          <w:tcPr>
            <w:tcW w:w="960" w:type="dxa"/>
            <w:tcBorders>
              <w:top w:val="nil"/>
              <w:left w:val="nil"/>
              <w:bottom w:val="single" w:sz="4" w:space="0" w:color="C5D9F1"/>
              <w:right w:val="double" w:sz="6" w:space="0" w:color="auto"/>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50%</w:t>
            </w:r>
          </w:p>
        </w:tc>
      </w:tr>
      <w:tr w:rsidR="0047591C" w:rsidRPr="00BE393E" w:rsidTr="00BE393E">
        <w:tc>
          <w:tcPr>
            <w:tcW w:w="2712" w:type="dxa"/>
            <w:tcBorders>
              <w:top w:val="nil"/>
              <w:left w:val="double" w:sz="6" w:space="0" w:color="auto"/>
              <w:bottom w:val="double" w:sz="6" w:space="0" w:color="auto"/>
              <w:right w:val="nil"/>
            </w:tcBorders>
            <w:shd w:val="clear" w:color="auto" w:fill="auto"/>
            <w:hideMark/>
          </w:tcPr>
          <w:p w:rsidR="0047591C" w:rsidRPr="00C703CC" w:rsidRDefault="0047591C" w:rsidP="0047591C">
            <w:pPr>
              <w:spacing w:after="0" w:line="240" w:lineRule="auto"/>
              <w:rPr>
                <w:rFonts w:eastAsia="Times New Roman" w:cstheme="minorHAnsi"/>
                <w:color w:val="000000"/>
                <w:sz w:val="20"/>
                <w:szCs w:val="20"/>
              </w:rPr>
            </w:pPr>
            <w:r w:rsidRPr="00C703CC">
              <w:rPr>
                <w:rFonts w:eastAsia="Times New Roman" w:cstheme="minorHAnsi"/>
                <w:color w:val="000000"/>
                <w:sz w:val="20"/>
                <w:szCs w:val="20"/>
              </w:rPr>
              <w:t>M</w:t>
            </w:r>
          </w:p>
        </w:tc>
        <w:tc>
          <w:tcPr>
            <w:tcW w:w="960" w:type="dxa"/>
            <w:tcBorders>
              <w:top w:val="nil"/>
              <w:left w:val="double" w:sz="6" w:space="0" w:color="auto"/>
              <w:bottom w:val="single" w:sz="4" w:space="0" w:color="C5D9F1"/>
              <w:right w:val="single" w:sz="4" w:space="0" w:color="C5D9F1"/>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43</w:t>
            </w:r>
          </w:p>
        </w:tc>
        <w:tc>
          <w:tcPr>
            <w:tcW w:w="960" w:type="dxa"/>
            <w:tcBorders>
              <w:top w:val="nil"/>
              <w:left w:val="nil"/>
              <w:bottom w:val="single" w:sz="4" w:space="0" w:color="C5D9F1"/>
              <w:right w:val="single" w:sz="4" w:space="0" w:color="auto"/>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44%</w:t>
            </w:r>
          </w:p>
        </w:tc>
        <w:tc>
          <w:tcPr>
            <w:tcW w:w="960" w:type="dxa"/>
            <w:tcBorders>
              <w:top w:val="nil"/>
              <w:left w:val="nil"/>
              <w:bottom w:val="double" w:sz="6" w:space="0" w:color="auto"/>
              <w:right w:val="single" w:sz="4" w:space="0" w:color="C5D9F1"/>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191</w:t>
            </w:r>
          </w:p>
        </w:tc>
        <w:tc>
          <w:tcPr>
            <w:tcW w:w="960" w:type="dxa"/>
            <w:tcBorders>
              <w:top w:val="nil"/>
              <w:left w:val="nil"/>
              <w:bottom w:val="double" w:sz="6" w:space="0" w:color="auto"/>
              <w:right w:val="double" w:sz="6" w:space="0" w:color="auto"/>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49%</w:t>
            </w:r>
          </w:p>
        </w:tc>
        <w:tc>
          <w:tcPr>
            <w:tcW w:w="960" w:type="dxa"/>
            <w:tcBorders>
              <w:top w:val="nil"/>
              <w:left w:val="nil"/>
              <w:bottom w:val="double" w:sz="6" w:space="0" w:color="auto"/>
              <w:right w:val="single" w:sz="4" w:space="0" w:color="C5D9F1"/>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1959</w:t>
            </w:r>
          </w:p>
        </w:tc>
        <w:tc>
          <w:tcPr>
            <w:tcW w:w="960" w:type="dxa"/>
            <w:tcBorders>
              <w:top w:val="nil"/>
              <w:left w:val="nil"/>
              <w:bottom w:val="double" w:sz="6" w:space="0" w:color="auto"/>
              <w:right w:val="double" w:sz="6" w:space="0" w:color="auto"/>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49%</w:t>
            </w:r>
          </w:p>
        </w:tc>
      </w:tr>
      <w:tr w:rsidR="0047591C" w:rsidRPr="00BE393E" w:rsidTr="00BE393E">
        <w:tc>
          <w:tcPr>
            <w:tcW w:w="2712" w:type="dxa"/>
            <w:tcBorders>
              <w:top w:val="nil"/>
              <w:left w:val="double" w:sz="6" w:space="0" w:color="auto"/>
              <w:bottom w:val="single" w:sz="4" w:space="0" w:color="auto"/>
              <w:right w:val="nil"/>
            </w:tcBorders>
            <w:shd w:val="clear" w:color="000000" w:fill="C5D9F1"/>
            <w:hideMark/>
          </w:tcPr>
          <w:p w:rsidR="0047591C" w:rsidRPr="00C703CC" w:rsidRDefault="00367B13" w:rsidP="0047591C">
            <w:pPr>
              <w:spacing w:after="0" w:line="240" w:lineRule="auto"/>
              <w:rPr>
                <w:rFonts w:eastAsia="Times New Roman" w:cstheme="minorHAnsi"/>
                <w:b/>
                <w:bCs/>
                <w:smallCaps/>
                <w:color w:val="000000"/>
                <w:sz w:val="20"/>
                <w:szCs w:val="20"/>
              </w:rPr>
            </w:pPr>
            <w:r w:rsidRPr="00C703CC">
              <w:rPr>
                <w:rFonts w:eastAsia="Times New Roman" w:cstheme="minorHAnsi"/>
                <w:b/>
                <w:bCs/>
                <w:smallCaps/>
                <w:color w:val="000000"/>
                <w:sz w:val="20"/>
                <w:szCs w:val="20"/>
              </w:rPr>
              <w:t>First Language</w:t>
            </w:r>
          </w:p>
        </w:tc>
        <w:tc>
          <w:tcPr>
            <w:tcW w:w="960" w:type="dxa"/>
            <w:tcBorders>
              <w:top w:val="double" w:sz="6" w:space="0" w:color="auto"/>
              <w:left w:val="double" w:sz="6" w:space="0" w:color="auto"/>
              <w:bottom w:val="nil"/>
              <w:right w:val="nil"/>
            </w:tcBorders>
            <w:shd w:val="clear" w:color="000000" w:fill="C5D9F1"/>
            <w:noWrap/>
            <w:hideMark/>
          </w:tcPr>
          <w:p w:rsidR="0047591C" w:rsidRPr="00BE393E" w:rsidRDefault="0047591C" w:rsidP="0047591C">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 </w:t>
            </w:r>
          </w:p>
        </w:tc>
        <w:tc>
          <w:tcPr>
            <w:tcW w:w="960" w:type="dxa"/>
            <w:tcBorders>
              <w:top w:val="double" w:sz="6" w:space="0" w:color="auto"/>
              <w:left w:val="nil"/>
              <w:bottom w:val="nil"/>
              <w:right w:val="double" w:sz="6" w:space="0" w:color="C5D9F1"/>
            </w:tcBorders>
            <w:shd w:val="clear" w:color="000000" w:fill="C5D9F1"/>
            <w:noWrap/>
            <w:hideMark/>
          </w:tcPr>
          <w:p w:rsidR="0047591C" w:rsidRPr="00BE393E" w:rsidRDefault="0047591C" w:rsidP="0047591C">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 </w:t>
            </w:r>
          </w:p>
        </w:tc>
        <w:tc>
          <w:tcPr>
            <w:tcW w:w="960" w:type="dxa"/>
            <w:tcBorders>
              <w:top w:val="nil"/>
              <w:left w:val="nil"/>
              <w:bottom w:val="single" w:sz="4" w:space="0" w:color="auto"/>
              <w:right w:val="nil"/>
            </w:tcBorders>
            <w:shd w:val="clear" w:color="000000" w:fill="C5D9F1"/>
            <w:noWrap/>
            <w:hideMark/>
          </w:tcPr>
          <w:p w:rsidR="0047591C" w:rsidRPr="00BE393E" w:rsidRDefault="0047591C" w:rsidP="0047591C">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 </w:t>
            </w:r>
          </w:p>
        </w:tc>
        <w:tc>
          <w:tcPr>
            <w:tcW w:w="960" w:type="dxa"/>
            <w:tcBorders>
              <w:top w:val="nil"/>
              <w:left w:val="nil"/>
              <w:bottom w:val="single" w:sz="4" w:space="0" w:color="auto"/>
              <w:right w:val="double" w:sz="6" w:space="0" w:color="auto"/>
            </w:tcBorders>
            <w:shd w:val="clear" w:color="000000" w:fill="C5D9F1"/>
            <w:noWrap/>
            <w:hideMark/>
          </w:tcPr>
          <w:p w:rsidR="0047591C" w:rsidRPr="00BE393E" w:rsidRDefault="0047591C" w:rsidP="0047591C">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 </w:t>
            </w:r>
          </w:p>
        </w:tc>
        <w:tc>
          <w:tcPr>
            <w:tcW w:w="960" w:type="dxa"/>
            <w:tcBorders>
              <w:top w:val="nil"/>
              <w:left w:val="nil"/>
              <w:bottom w:val="single" w:sz="4" w:space="0" w:color="auto"/>
              <w:right w:val="nil"/>
            </w:tcBorders>
            <w:shd w:val="clear" w:color="000000" w:fill="C5D9F1"/>
            <w:noWrap/>
            <w:hideMark/>
          </w:tcPr>
          <w:p w:rsidR="0047591C" w:rsidRPr="00BE393E" w:rsidRDefault="0047591C" w:rsidP="0047591C">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 </w:t>
            </w:r>
          </w:p>
        </w:tc>
        <w:tc>
          <w:tcPr>
            <w:tcW w:w="960" w:type="dxa"/>
            <w:tcBorders>
              <w:top w:val="nil"/>
              <w:left w:val="nil"/>
              <w:bottom w:val="single" w:sz="4" w:space="0" w:color="auto"/>
              <w:right w:val="double" w:sz="6" w:space="0" w:color="auto"/>
            </w:tcBorders>
            <w:shd w:val="clear" w:color="000000" w:fill="C5D9F1"/>
            <w:noWrap/>
            <w:hideMark/>
          </w:tcPr>
          <w:p w:rsidR="0047591C" w:rsidRPr="00BE393E" w:rsidRDefault="0047591C" w:rsidP="0047591C">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 </w:t>
            </w:r>
          </w:p>
        </w:tc>
      </w:tr>
      <w:tr w:rsidR="0047591C" w:rsidRPr="00BE393E" w:rsidTr="00BE393E">
        <w:tc>
          <w:tcPr>
            <w:tcW w:w="2712" w:type="dxa"/>
            <w:tcBorders>
              <w:top w:val="nil"/>
              <w:left w:val="double" w:sz="6" w:space="0" w:color="auto"/>
              <w:bottom w:val="single" w:sz="4" w:space="0" w:color="C5D9F1"/>
              <w:right w:val="nil"/>
            </w:tcBorders>
            <w:shd w:val="clear" w:color="auto" w:fill="auto"/>
            <w:hideMark/>
          </w:tcPr>
          <w:p w:rsidR="0047591C" w:rsidRPr="00C703CC" w:rsidRDefault="0047591C" w:rsidP="0047591C">
            <w:pPr>
              <w:spacing w:after="0" w:line="240" w:lineRule="auto"/>
              <w:rPr>
                <w:rFonts w:eastAsia="Times New Roman" w:cstheme="minorHAnsi"/>
                <w:color w:val="000000"/>
                <w:sz w:val="20"/>
                <w:szCs w:val="20"/>
              </w:rPr>
            </w:pPr>
            <w:r w:rsidRPr="00C703CC">
              <w:rPr>
                <w:rFonts w:eastAsia="Times New Roman" w:cstheme="minorHAnsi"/>
                <w:color w:val="000000"/>
                <w:sz w:val="20"/>
                <w:szCs w:val="20"/>
              </w:rPr>
              <w:t>Another Language</w:t>
            </w:r>
          </w:p>
        </w:tc>
        <w:tc>
          <w:tcPr>
            <w:tcW w:w="960" w:type="dxa"/>
            <w:tcBorders>
              <w:top w:val="single" w:sz="4" w:space="0" w:color="auto"/>
              <w:left w:val="double" w:sz="6" w:space="0" w:color="auto"/>
              <w:bottom w:val="single" w:sz="4" w:space="0" w:color="C5D9F1"/>
              <w:right w:val="single" w:sz="4" w:space="0" w:color="C5D9F1"/>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39</w:t>
            </w:r>
          </w:p>
        </w:tc>
        <w:tc>
          <w:tcPr>
            <w:tcW w:w="960" w:type="dxa"/>
            <w:tcBorders>
              <w:top w:val="single" w:sz="4" w:space="0" w:color="auto"/>
              <w:left w:val="nil"/>
              <w:bottom w:val="single" w:sz="4" w:space="0" w:color="C5D9F1"/>
              <w:right w:val="single" w:sz="4" w:space="0" w:color="auto"/>
            </w:tcBorders>
            <w:shd w:val="clear" w:color="auto" w:fill="auto"/>
            <w:noWrap/>
            <w:hideMark/>
          </w:tcPr>
          <w:p w:rsidR="0047591C" w:rsidRPr="00BE393E" w:rsidRDefault="0047591C" w:rsidP="00746D06">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40%</w:t>
            </w:r>
            <w:r w:rsidR="00746D06" w:rsidRPr="00BE393E">
              <w:rPr>
                <w:rFonts w:eastAsia="Times New Roman" w:cstheme="minorHAnsi"/>
                <w:color w:val="000000"/>
                <w:sz w:val="20"/>
                <w:szCs w:val="20"/>
                <w:vertAlign w:val="superscript"/>
              </w:rPr>
              <w:t>b</w:t>
            </w:r>
          </w:p>
        </w:tc>
        <w:tc>
          <w:tcPr>
            <w:tcW w:w="960" w:type="dxa"/>
            <w:tcBorders>
              <w:top w:val="nil"/>
              <w:left w:val="nil"/>
              <w:bottom w:val="single" w:sz="4" w:space="0" w:color="C5D9F1"/>
              <w:right w:val="single" w:sz="4" w:space="0" w:color="C5D9F1"/>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129</w:t>
            </w:r>
          </w:p>
        </w:tc>
        <w:tc>
          <w:tcPr>
            <w:tcW w:w="960" w:type="dxa"/>
            <w:tcBorders>
              <w:top w:val="nil"/>
              <w:left w:val="nil"/>
              <w:bottom w:val="single" w:sz="4" w:space="0" w:color="C5D9F1"/>
              <w:right w:val="double" w:sz="6" w:space="0" w:color="auto"/>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33%</w:t>
            </w:r>
          </w:p>
        </w:tc>
        <w:tc>
          <w:tcPr>
            <w:tcW w:w="960" w:type="dxa"/>
            <w:tcBorders>
              <w:top w:val="nil"/>
              <w:left w:val="nil"/>
              <w:bottom w:val="single" w:sz="4" w:space="0" w:color="C5D9F1"/>
              <w:right w:val="single" w:sz="4" w:space="0" w:color="C5D9F1"/>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644</w:t>
            </w:r>
          </w:p>
        </w:tc>
        <w:tc>
          <w:tcPr>
            <w:tcW w:w="960" w:type="dxa"/>
            <w:tcBorders>
              <w:top w:val="nil"/>
              <w:left w:val="nil"/>
              <w:bottom w:val="single" w:sz="4" w:space="0" w:color="C5D9F1"/>
              <w:right w:val="double" w:sz="6" w:space="0" w:color="auto"/>
            </w:tcBorders>
            <w:shd w:val="clear" w:color="auto" w:fill="auto"/>
            <w:noWrap/>
            <w:hideMark/>
          </w:tcPr>
          <w:p w:rsidR="0047591C" w:rsidRPr="00BE393E" w:rsidRDefault="0047591C" w:rsidP="00746D06">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16%</w:t>
            </w:r>
            <w:r w:rsidR="00746D06" w:rsidRPr="00BE393E">
              <w:rPr>
                <w:rFonts w:eastAsia="Times New Roman" w:cstheme="minorHAnsi"/>
                <w:color w:val="000000"/>
                <w:sz w:val="20"/>
                <w:szCs w:val="20"/>
                <w:vertAlign w:val="superscript"/>
              </w:rPr>
              <w:t xml:space="preserve"> b</w:t>
            </w:r>
          </w:p>
        </w:tc>
      </w:tr>
      <w:tr w:rsidR="0047591C" w:rsidRPr="00BE393E" w:rsidTr="00BE393E">
        <w:tc>
          <w:tcPr>
            <w:tcW w:w="2712" w:type="dxa"/>
            <w:tcBorders>
              <w:top w:val="nil"/>
              <w:left w:val="double" w:sz="6" w:space="0" w:color="auto"/>
              <w:bottom w:val="single" w:sz="4" w:space="0" w:color="C5D9F1"/>
              <w:right w:val="nil"/>
            </w:tcBorders>
            <w:shd w:val="clear" w:color="auto" w:fill="auto"/>
            <w:hideMark/>
          </w:tcPr>
          <w:p w:rsidR="0047591C" w:rsidRPr="00C703CC" w:rsidRDefault="0047591C" w:rsidP="0047591C">
            <w:pPr>
              <w:spacing w:after="0" w:line="240" w:lineRule="auto"/>
              <w:rPr>
                <w:rFonts w:eastAsia="Times New Roman" w:cstheme="minorHAnsi"/>
                <w:color w:val="000000"/>
                <w:sz w:val="20"/>
                <w:szCs w:val="20"/>
              </w:rPr>
            </w:pPr>
            <w:r w:rsidRPr="00C703CC">
              <w:rPr>
                <w:rFonts w:eastAsia="Times New Roman" w:cstheme="minorHAnsi"/>
                <w:color w:val="000000"/>
                <w:sz w:val="20"/>
                <w:szCs w:val="20"/>
              </w:rPr>
              <w:t>English and Another Language</w:t>
            </w:r>
          </w:p>
        </w:tc>
        <w:tc>
          <w:tcPr>
            <w:tcW w:w="960" w:type="dxa"/>
            <w:tcBorders>
              <w:top w:val="nil"/>
              <w:left w:val="double" w:sz="6" w:space="0" w:color="auto"/>
              <w:bottom w:val="single" w:sz="4" w:space="0" w:color="C5D9F1"/>
              <w:right w:val="single" w:sz="4" w:space="0" w:color="C5D9F1"/>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48</w:t>
            </w:r>
          </w:p>
        </w:tc>
        <w:tc>
          <w:tcPr>
            <w:tcW w:w="960" w:type="dxa"/>
            <w:tcBorders>
              <w:top w:val="nil"/>
              <w:left w:val="nil"/>
              <w:bottom w:val="single" w:sz="4" w:space="0" w:color="C5D9F1"/>
              <w:right w:val="single" w:sz="4" w:space="0" w:color="auto"/>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49%</w:t>
            </w:r>
          </w:p>
        </w:tc>
        <w:tc>
          <w:tcPr>
            <w:tcW w:w="960" w:type="dxa"/>
            <w:tcBorders>
              <w:top w:val="nil"/>
              <w:left w:val="nil"/>
              <w:bottom w:val="single" w:sz="4" w:space="0" w:color="C5D9F1"/>
              <w:right w:val="single" w:sz="4" w:space="0" w:color="C5D9F1"/>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190</w:t>
            </w:r>
          </w:p>
        </w:tc>
        <w:tc>
          <w:tcPr>
            <w:tcW w:w="960" w:type="dxa"/>
            <w:tcBorders>
              <w:top w:val="nil"/>
              <w:left w:val="nil"/>
              <w:bottom w:val="single" w:sz="4" w:space="0" w:color="C5D9F1"/>
              <w:right w:val="double" w:sz="6" w:space="0" w:color="auto"/>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49%</w:t>
            </w:r>
          </w:p>
        </w:tc>
        <w:tc>
          <w:tcPr>
            <w:tcW w:w="960" w:type="dxa"/>
            <w:tcBorders>
              <w:top w:val="nil"/>
              <w:left w:val="nil"/>
              <w:bottom w:val="single" w:sz="4" w:space="0" w:color="C5D9F1"/>
              <w:right w:val="single" w:sz="4" w:space="0" w:color="C5D9F1"/>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1600</w:t>
            </w:r>
          </w:p>
        </w:tc>
        <w:tc>
          <w:tcPr>
            <w:tcW w:w="960" w:type="dxa"/>
            <w:tcBorders>
              <w:top w:val="nil"/>
              <w:left w:val="nil"/>
              <w:bottom w:val="single" w:sz="4" w:space="0" w:color="C5D9F1"/>
              <w:right w:val="double" w:sz="6" w:space="0" w:color="auto"/>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40%</w:t>
            </w:r>
          </w:p>
        </w:tc>
      </w:tr>
      <w:tr w:rsidR="0047591C" w:rsidRPr="00BE393E" w:rsidTr="00BE393E">
        <w:tc>
          <w:tcPr>
            <w:tcW w:w="2712" w:type="dxa"/>
            <w:tcBorders>
              <w:top w:val="nil"/>
              <w:left w:val="double" w:sz="6" w:space="0" w:color="auto"/>
              <w:bottom w:val="double" w:sz="6" w:space="0" w:color="auto"/>
              <w:right w:val="nil"/>
            </w:tcBorders>
            <w:shd w:val="clear" w:color="auto" w:fill="auto"/>
            <w:hideMark/>
          </w:tcPr>
          <w:p w:rsidR="0047591C" w:rsidRPr="00C703CC" w:rsidRDefault="0047591C" w:rsidP="0047591C">
            <w:pPr>
              <w:spacing w:after="0" w:line="240" w:lineRule="auto"/>
              <w:rPr>
                <w:rFonts w:eastAsia="Times New Roman" w:cstheme="minorHAnsi"/>
                <w:color w:val="000000"/>
                <w:sz w:val="20"/>
                <w:szCs w:val="20"/>
              </w:rPr>
            </w:pPr>
            <w:r w:rsidRPr="00C703CC">
              <w:rPr>
                <w:rFonts w:eastAsia="Times New Roman" w:cstheme="minorHAnsi"/>
                <w:color w:val="000000"/>
                <w:sz w:val="20"/>
                <w:szCs w:val="20"/>
              </w:rPr>
              <w:t>English Only</w:t>
            </w:r>
          </w:p>
        </w:tc>
        <w:tc>
          <w:tcPr>
            <w:tcW w:w="960" w:type="dxa"/>
            <w:tcBorders>
              <w:top w:val="nil"/>
              <w:left w:val="double" w:sz="6" w:space="0" w:color="auto"/>
              <w:bottom w:val="double" w:sz="6" w:space="0" w:color="auto"/>
              <w:right w:val="single" w:sz="4" w:space="0" w:color="C5D9F1"/>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11</w:t>
            </w:r>
          </w:p>
        </w:tc>
        <w:tc>
          <w:tcPr>
            <w:tcW w:w="960" w:type="dxa"/>
            <w:tcBorders>
              <w:top w:val="nil"/>
              <w:left w:val="nil"/>
              <w:bottom w:val="double" w:sz="6" w:space="0" w:color="auto"/>
              <w:right w:val="single" w:sz="4" w:space="0" w:color="auto"/>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11%</w:t>
            </w:r>
            <w:r w:rsidR="00746D06" w:rsidRPr="00BE393E">
              <w:rPr>
                <w:rFonts w:eastAsia="Times New Roman" w:cstheme="minorHAnsi"/>
                <w:color w:val="000000"/>
                <w:sz w:val="20"/>
                <w:szCs w:val="20"/>
                <w:vertAlign w:val="superscript"/>
              </w:rPr>
              <w:t>b</w:t>
            </w:r>
          </w:p>
        </w:tc>
        <w:tc>
          <w:tcPr>
            <w:tcW w:w="960" w:type="dxa"/>
            <w:tcBorders>
              <w:top w:val="nil"/>
              <w:left w:val="nil"/>
              <w:bottom w:val="double" w:sz="6" w:space="0" w:color="auto"/>
              <w:right w:val="single" w:sz="4" w:space="0" w:color="C5D9F1"/>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67</w:t>
            </w:r>
          </w:p>
        </w:tc>
        <w:tc>
          <w:tcPr>
            <w:tcW w:w="960" w:type="dxa"/>
            <w:tcBorders>
              <w:top w:val="nil"/>
              <w:left w:val="nil"/>
              <w:bottom w:val="double" w:sz="6" w:space="0" w:color="auto"/>
              <w:right w:val="double" w:sz="6" w:space="0" w:color="auto"/>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17%</w:t>
            </w:r>
            <w:r w:rsidR="00746D06" w:rsidRPr="00BE393E">
              <w:rPr>
                <w:rFonts w:eastAsia="Times New Roman" w:cstheme="minorHAnsi"/>
                <w:color w:val="000000"/>
                <w:sz w:val="20"/>
                <w:szCs w:val="20"/>
                <w:vertAlign w:val="superscript"/>
              </w:rPr>
              <w:t>c</w:t>
            </w:r>
          </w:p>
        </w:tc>
        <w:tc>
          <w:tcPr>
            <w:tcW w:w="960" w:type="dxa"/>
            <w:tcBorders>
              <w:top w:val="nil"/>
              <w:left w:val="nil"/>
              <w:bottom w:val="double" w:sz="6" w:space="0" w:color="auto"/>
              <w:right w:val="single" w:sz="4" w:space="0" w:color="C5D9F1"/>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1717</w:t>
            </w:r>
          </w:p>
        </w:tc>
        <w:tc>
          <w:tcPr>
            <w:tcW w:w="960" w:type="dxa"/>
            <w:tcBorders>
              <w:top w:val="nil"/>
              <w:left w:val="nil"/>
              <w:bottom w:val="double" w:sz="6" w:space="0" w:color="auto"/>
              <w:right w:val="double" w:sz="6" w:space="0" w:color="auto"/>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43%</w:t>
            </w:r>
            <w:r w:rsidR="00746D06" w:rsidRPr="00BE393E">
              <w:rPr>
                <w:rFonts w:eastAsia="Times New Roman" w:cstheme="minorHAnsi"/>
                <w:color w:val="000000"/>
                <w:sz w:val="20"/>
                <w:szCs w:val="20"/>
                <w:vertAlign w:val="superscript"/>
              </w:rPr>
              <w:t>bc</w:t>
            </w:r>
          </w:p>
        </w:tc>
      </w:tr>
      <w:tr w:rsidR="0047591C" w:rsidRPr="00BE393E" w:rsidTr="00BE393E">
        <w:tc>
          <w:tcPr>
            <w:tcW w:w="2712" w:type="dxa"/>
            <w:tcBorders>
              <w:top w:val="nil"/>
              <w:left w:val="double" w:sz="6" w:space="0" w:color="auto"/>
              <w:bottom w:val="single" w:sz="4" w:space="0" w:color="auto"/>
              <w:right w:val="nil"/>
            </w:tcBorders>
            <w:shd w:val="clear" w:color="000000" w:fill="C5D9F1"/>
            <w:hideMark/>
          </w:tcPr>
          <w:p w:rsidR="0047591C" w:rsidRPr="00C703CC" w:rsidRDefault="00367B13" w:rsidP="0047591C">
            <w:pPr>
              <w:spacing w:after="0" w:line="240" w:lineRule="auto"/>
              <w:rPr>
                <w:rFonts w:eastAsia="Times New Roman" w:cstheme="minorHAnsi"/>
                <w:b/>
                <w:bCs/>
                <w:smallCaps/>
                <w:color w:val="000000"/>
                <w:sz w:val="20"/>
                <w:szCs w:val="20"/>
              </w:rPr>
            </w:pPr>
            <w:r w:rsidRPr="00C703CC">
              <w:rPr>
                <w:rFonts w:eastAsia="Times New Roman" w:cstheme="minorHAnsi"/>
                <w:b/>
                <w:bCs/>
                <w:smallCaps/>
                <w:color w:val="000000"/>
                <w:sz w:val="20"/>
                <w:szCs w:val="20"/>
              </w:rPr>
              <w:t>Admit Type</w:t>
            </w:r>
          </w:p>
        </w:tc>
        <w:tc>
          <w:tcPr>
            <w:tcW w:w="960" w:type="dxa"/>
            <w:tcBorders>
              <w:top w:val="nil"/>
              <w:left w:val="double" w:sz="6" w:space="0" w:color="auto"/>
              <w:bottom w:val="nil"/>
              <w:right w:val="nil"/>
            </w:tcBorders>
            <w:shd w:val="clear" w:color="000000" w:fill="C5D9F1"/>
            <w:noWrap/>
            <w:hideMark/>
          </w:tcPr>
          <w:p w:rsidR="0047591C" w:rsidRPr="00BE393E" w:rsidRDefault="0047591C" w:rsidP="0047591C">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 </w:t>
            </w:r>
          </w:p>
        </w:tc>
        <w:tc>
          <w:tcPr>
            <w:tcW w:w="960" w:type="dxa"/>
            <w:tcBorders>
              <w:top w:val="nil"/>
              <w:left w:val="nil"/>
              <w:bottom w:val="nil"/>
              <w:right w:val="double" w:sz="6" w:space="0" w:color="C5D9F1"/>
            </w:tcBorders>
            <w:shd w:val="clear" w:color="000000" w:fill="C5D9F1"/>
            <w:noWrap/>
            <w:hideMark/>
          </w:tcPr>
          <w:p w:rsidR="0047591C" w:rsidRPr="00BE393E" w:rsidRDefault="0047591C" w:rsidP="0047591C">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 </w:t>
            </w:r>
          </w:p>
        </w:tc>
        <w:tc>
          <w:tcPr>
            <w:tcW w:w="960" w:type="dxa"/>
            <w:tcBorders>
              <w:top w:val="nil"/>
              <w:left w:val="nil"/>
              <w:bottom w:val="single" w:sz="4" w:space="0" w:color="auto"/>
              <w:right w:val="nil"/>
            </w:tcBorders>
            <w:shd w:val="clear" w:color="000000" w:fill="C5D9F1"/>
            <w:noWrap/>
            <w:hideMark/>
          </w:tcPr>
          <w:p w:rsidR="0047591C" w:rsidRPr="00BE393E" w:rsidRDefault="0047591C" w:rsidP="0047591C">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 </w:t>
            </w:r>
          </w:p>
        </w:tc>
        <w:tc>
          <w:tcPr>
            <w:tcW w:w="960" w:type="dxa"/>
            <w:tcBorders>
              <w:top w:val="nil"/>
              <w:left w:val="nil"/>
              <w:bottom w:val="single" w:sz="4" w:space="0" w:color="auto"/>
              <w:right w:val="double" w:sz="6" w:space="0" w:color="auto"/>
            </w:tcBorders>
            <w:shd w:val="clear" w:color="000000" w:fill="C5D9F1"/>
            <w:noWrap/>
            <w:hideMark/>
          </w:tcPr>
          <w:p w:rsidR="0047591C" w:rsidRPr="00BE393E" w:rsidRDefault="0047591C" w:rsidP="0047591C">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 </w:t>
            </w:r>
          </w:p>
        </w:tc>
        <w:tc>
          <w:tcPr>
            <w:tcW w:w="960" w:type="dxa"/>
            <w:tcBorders>
              <w:top w:val="nil"/>
              <w:left w:val="nil"/>
              <w:bottom w:val="single" w:sz="4" w:space="0" w:color="auto"/>
              <w:right w:val="nil"/>
            </w:tcBorders>
            <w:shd w:val="clear" w:color="000000" w:fill="C5D9F1"/>
            <w:noWrap/>
            <w:hideMark/>
          </w:tcPr>
          <w:p w:rsidR="0047591C" w:rsidRPr="00BE393E" w:rsidRDefault="0047591C" w:rsidP="0047591C">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 </w:t>
            </w:r>
          </w:p>
        </w:tc>
        <w:tc>
          <w:tcPr>
            <w:tcW w:w="960" w:type="dxa"/>
            <w:tcBorders>
              <w:top w:val="nil"/>
              <w:left w:val="nil"/>
              <w:bottom w:val="single" w:sz="4" w:space="0" w:color="auto"/>
              <w:right w:val="double" w:sz="6" w:space="0" w:color="auto"/>
            </w:tcBorders>
            <w:shd w:val="clear" w:color="000000" w:fill="C5D9F1"/>
            <w:noWrap/>
            <w:hideMark/>
          </w:tcPr>
          <w:p w:rsidR="0047591C" w:rsidRPr="00BE393E" w:rsidRDefault="0047591C" w:rsidP="0047591C">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 </w:t>
            </w:r>
          </w:p>
        </w:tc>
      </w:tr>
      <w:tr w:rsidR="0047591C" w:rsidRPr="00BE393E" w:rsidTr="00BE393E">
        <w:tc>
          <w:tcPr>
            <w:tcW w:w="2712" w:type="dxa"/>
            <w:tcBorders>
              <w:top w:val="nil"/>
              <w:left w:val="double" w:sz="6" w:space="0" w:color="auto"/>
              <w:bottom w:val="single" w:sz="4" w:space="0" w:color="C5D9F1"/>
              <w:right w:val="nil"/>
            </w:tcBorders>
            <w:shd w:val="clear" w:color="auto" w:fill="auto"/>
            <w:hideMark/>
          </w:tcPr>
          <w:p w:rsidR="0047591C" w:rsidRPr="00C703CC" w:rsidRDefault="0047591C" w:rsidP="0047591C">
            <w:pPr>
              <w:spacing w:after="0" w:line="240" w:lineRule="auto"/>
              <w:rPr>
                <w:rFonts w:eastAsia="Times New Roman" w:cstheme="minorHAnsi"/>
                <w:color w:val="000000"/>
                <w:sz w:val="20"/>
                <w:szCs w:val="20"/>
              </w:rPr>
            </w:pPr>
            <w:r w:rsidRPr="00C703CC">
              <w:rPr>
                <w:rFonts w:eastAsia="Times New Roman" w:cstheme="minorHAnsi"/>
                <w:color w:val="000000"/>
                <w:sz w:val="20"/>
                <w:szCs w:val="20"/>
              </w:rPr>
              <w:t>Regular</w:t>
            </w:r>
          </w:p>
        </w:tc>
        <w:tc>
          <w:tcPr>
            <w:tcW w:w="960" w:type="dxa"/>
            <w:tcBorders>
              <w:top w:val="single" w:sz="4" w:space="0" w:color="auto"/>
              <w:left w:val="double" w:sz="6" w:space="0" w:color="auto"/>
              <w:bottom w:val="single" w:sz="4" w:space="0" w:color="C5D9F1"/>
              <w:right w:val="single" w:sz="4" w:space="0" w:color="C5D9F1"/>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67</w:t>
            </w:r>
          </w:p>
        </w:tc>
        <w:tc>
          <w:tcPr>
            <w:tcW w:w="960" w:type="dxa"/>
            <w:tcBorders>
              <w:top w:val="single" w:sz="4" w:space="0" w:color="auto"/>
              <w:left w:val="nil"/>
              <w:bottom w:val="single" w:sz="4" w:space="0" w:color="C5D9F1"/>
              <w:right w:val="single" w:sz="4" w:space="0" w:color="auto"/>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68%</w:t>
            </w:r>
            <w:r w:rsidR="00BE393E" w:rsidRPr="00BE393E">
              <w:rPr>
                <w:rFonts w:eastAsia="Times New Roman" w:cstheme="minorHAnsi"/>
                <w:color w:val="000000"/>
                <w:sz w:val="20"/>
                <w:szCs w:val="20"/>
                <w:vertAlign w:val="superscript"/>
              </w:rPr>
              <w:t>a*b</w:t>
            </w:r>
          </w:p>
        </w:tc>
        <w:tc>
          <w:tcPr>
            <w:tcW w:w="960" w:type="dxa"/>
            <w:tcBorders>
              <w:top w:val="nil"/>
              <w:left w:val="nil"/>
              <w:bottom w:val="single" w:sz="4" w:space="0" w:color="C5D9F1"/>
              <w:right w:val="single" w:sz="4" w:space="0" w:color="C5D9F1"/>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305</w:t>
            </w:r>
          </w:p>
        </w:tc>
        <w:tc>
          <w:tcPr>
            <w:tcW w:w="960" w:type="dxa"/>
            <w:tcBorders>
              <w:top w:val="nil"/>
              <w:left w:val="nil"/>
              <w:bottom w:val="single" w:sz="4" w:space="0" w:color="C5D9F1"/>
              <w:right w:val="double" w:sz="6" w:space="0" w:color="auto"/>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79%</w:t>
            </w:r>
            <w:r w:rsidR="00BE393E" w:rsidRPr="00BE393E">
              <w:rPr>
                <w:rFonts w:eastAsia="Times New Roman" w:cstheme="minorHAnsi"/>
                <w:color w:val="000000"/>
                <w:sz w:val="20"/>
                <w:szCs w:val="20"/>
                <w:vertAlign w:val="superscript"/>
              </w:rPr>
              <w:t>a*</w:t>
            </w:r>
          </w:p>
        </w:tc>
        <w:tc>
          <w:tcPr>
            <w:tcW w:w="960" w:type="dxa"/>
            <w:tcBorders>
              <w:top w:val="nil"/>
              <w:left w:val="nil"/>
              <w:bottom w:val="single" w:sz="4" w:space="0" w:color="C5D9F1"/>
              <w:right w:val="single" w:sz="4" w:space="0" w:color="C5D9F1"/>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3185</w:t>
            </w:r>
          </w:p>
        </w:tc>
        <w:tc>
          <w:tcPr>
            <w:tcW w:w="960" w:type="dxa"/>
            <w:tcBorders>
              <w:top w:val="nil"/>
              <w:left w:val="nil"/>
              <w:bottom w:val="single" w:sz="4" w:space="0" w:color="C5D9F1"/>
              <w:right w:val="double" w:sz="6" w:space="0" w:color="auto"/>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80%</w:t>
            </w:r>
            <w:r w:rsidR="00BE393E" w:rsidRPr="00BE393E">
              <w:rPr>
                <w:rFonts w:eastAsia="Times New Roman" w:cstheme="minorHAnsi"/>
                <w:color w:val="000000"/>
                <w:sz w:val="20"/>
                <w:szCs w:val="20"/>
                <w:vertAlign w:val="superscript"/>
              </w:rPr>
              <w:t>b</w:t>
            </w:r>
          </w:p>
        </w:tc>
      </w:tr>
      <w:tr w:rsidR="0047591C" w:rsidRPr="00BE393E" w:rsidTr="00BE393E">
        <w:tc>
          <w:tcPr>
            <w:tcW w:w="2712" w:type="dxa"/>
            <w:tcBorders>
              <w:top w:val="nil"/>
              <w:left w:val="double" w:sz="6" w:space="0" w:color="auto"/>
              <w:bottom w:val="single" w:sz="4" w:space="0" w:color="C5D9F1"/>
              <w:right w:val="nil"/>
            </w:tcBorders>
            <w:shd w:val="clear" w:color="auto" w:fill="auto"/>
            <w:hideMark/>
          </w:tcPr>
          <w:p w:rsidR="0047591C" w:rsidRPr="00C703CC" w:rsidRDefault="0047591C" w:rsidP="0047591C">
            <w:pPr>
              <w:spacing w:after="0" w:line="240" w:lineRule="auto"/>
              <w:rPr>
                <w:rFonts w:eastAsia="Times New Roman" w:cstheme="minorHAnsi"/>
                <w:color w:val="000000"/>
                <w:sz w:val="20"/>
                <w:szCs w:val="20"/>
              </w:rPr>
            </w:pPr>
            <w:r w:rsidRPr="00C703CC">
              <w:rPr>
                <w:rFonts w:eastAsia="Times New Roman" w:cstheme="minorHAnsi"/>
                <w:color w:val="000000"/>
                <w:sz w:val="20"/>
                <w:szCs w:val="20"/>
              </w:rPr>
              <w:t>Admitted by Exception</w:t>
            </w:r>
          </w:p>
        </w:tc>
        <w:tc>
          <w:tcPr>
            <w:tcW w:w="960" w:type="dxa"/>
            <w:tcBorders>
              <w:top w:val="nil"/>
              <w:left w:val="double" w:sz="6" w:space="0" w:color="auto"/>
              <w:bottom w:val="single" w:sz="4" w:space="0" w:color="C5D9F1"/>
              <w:right w:val="single" w:sz="4" w:space="0" w:color="C5D9F1"/>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27</w:t>
            </w:r>
          </w:p>
        </w:tc>
        <w:tc>
          <w:tcPr>
            <w:tcW w:w="960" w:type="dxa"/>
            <w:tcBorders>
              <w:top w:val="nil"/>
              <w:left w:val="nil"/>
              <w:bottom w:val="single" w:sz="4" w:space="0" w:color="C5D9F1"/>
              <w:right w:val="single" w:sz="4" w:space="0" w:color="auto"/>
            </w:tcBorders>
            <w:shd w:val="clear" w:color="auto" w:fill="auto"/>
            <w:noWrap/>
            <w:hideMark/>
          </w:tcPr>
          <w:p w:rsidR="0047591C" w:rsidRPr="00BE393E" w:rsidRDefault="0047591C" w:rsidP="004857CD">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28%</w:t>
            </w:r>
            <w:r w:rsidR="004857CD" w:rsidRPr="004857CD">
              <w:rPr>
                <w:rFonts w:eastAsia="Times New Roman" w:cstheme="minorHAnsi"/>
                <w:color w:val="000000"/>
                <w:sz w:val="20"/>
                <w:szCs w:val="20"/>
                <w:vertAlign w:val="superscript"/>
              </w:rPr>
              <w:t>a</w:t>
            </w:r>
            <w:r w:rsidR="008E1A93" w:rsidRPr="004857CD">
              <w:rPr>
                <w:rFonts w:eastAsia="Times New Roman" w:cstheme="minorHAnsi"/>
                <w:color w:val="000000"/>
                <w:sz w:val="20"/>
                <w:szCs w:val="20"/>
                <w:vertAlign w:val="superscript"/>
              </w:rPr>
              <w:t>b</w:t>
            </w:r>
          </w:p>
        </w:tc>
        <w:tc>
          <w:tcPr>
            <w:tcW w:w="960" w:type="dxa"/>
            <w:tcBorders>
              <w:top w:val="nil"/>
              <w:left w:val="nil"/>
              <w:bottom w:val="single" w:sz="4" w:space="0" w:color="C5D9F1"/>
              <w:right w:val="single" w:sz="4" w:space="0" w:color="C5D9F1"/>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52</w:t>
            </w:r>
          </w:p>
        </w:tc>
        <w:tc>
          <w:tcPr>
            <w:tcW w:w="960" w:type="dxa"/>
            <w:tcBorders>
              <w:top w:val="nil"/>
              <w:left w:val="nil"/>
              <w:bottom w:val="single" w:sz="4" w:space="0" w:color="C5D9F1"/>
              <w:right w:val="double" w:sz="6" w:space="0" w:color="auto"/>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13%</w:t>
            </w:r>
            <w:r w:rsidR="004857CD" w:rsidRPr="004857CD">
              <w:rPr>
                <w:rFonts w:eastAsia="Times New Roman" w:cstheme="minorHAnsi"/>
                <w:color w:val="000000"/>
                <w:sz w:val="20"/>
                <w:szCs w:val="20"/>
                <w:vertAlign w:val="superscript"/>
              </w:rPr>
              <w:t>a</w:t>
            </w:r>
            <w:r w:rsidR="008E1A93" w:rsidRPr="004857CD">
              <w:rPr>
                <w:rFonts w:eastAsia="Times New Roman" w:cstheme="minorHAnsi"/>
                <w:color w:val="000000"/>
                <w:sz w:val="20"/>
                <w:szCs w:val="20"/>
                <w:vertAlign w:val="superscript"/>
              </w:rPr>
              <w:t>c</w:t>
            </w:r>
          </w:p>
        </w:tc>
        <w:tc>
          <w:tcPr>
            <w:tcW w:w="960" w:type="dxa"/>
            <w:tcBorders>
              <w:top w:val="nil"/>
              <w:left w:val="nil"/>
              <w:bottom w:val="single" w:sz="4" w:space="0" w:color="C5D9F1"/>
              <w:right w:val="single" w:sz="4" w:space="0" w:color="C5D9F1"/>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317</w:t>
            </w:r>
          </w:p>
        </w:tc>
        <w:tc>
          <w:tcPr>
            <w:tcW w:w="960" w:type="dxa"/>
            <w:tcBorders>
              <w:top w:val="nil"/>
              <w:left w:val="nil"/>
              <w:bottom w:val="single" w:sz="4" w:space="0" w:color="C5D9F1"/>
              <w:right w:val="double" w:sz="6" w:space="0" w:color="auto"/>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8%</w:t>
            </w:r>
            <w:r w:rsidR="008E1A93" w:rsidRPr="004857CD">
              <w:rPr>
                <w:rFonts w:eastAsia="Times New Roman" w:cstheme="minorHAnsi"/>
                <w:color w:val="000000"/>
                <w:sz w:val="20"/>
                <w:szCs w:val="20"/>
                <w:vertAlign w:val="superscript"/>
              </w:rPr>
              <w:t>bc</w:t>
            </w:r>
          </w:p>
        </w:tc>
      </w:tr>
      <w:tr w:rsidR="0047591C" w:rsidRPr="00BE393E" w:rsidTr="00BE393E">
        <w:tc>
          <w:tcPr>
            <w:tcW w:w="2712" w:type="dxa"/>
            <w:tcBorders>
              <w:top w:val="nil"/>
              <w:left w:val="double" w:sz="6" w:space="0" w:color="auto"/>
              <w:bottom w:val="double" w:sz="6" w:space="0" w:color="auto"/>
              <w:right w:val="nil"/>
            </w:tcBorders>
            <w:shd w:val="clear" w:color="auto" w:fill="auto"/>
            <w:hideMark/>
          </w:tcPr>
          <w:p w:rsidR="0047591C" w:rsidRPr="00C703CC" w:rsidRDefault="0047591C" w:rsidP="0047591C">
            <w:pPr>
              <w:spacing w:after="0" w:line="240" w:lineRule="auto"/>
              <w:rPr>
                <w:rFonts w:eastAsia="Times New Roman" w:cstheme="minorHAnsi"/>
                <w:color w:val="000000"/>
                <w:sz w:val="20"/>
                <w:szCs w:val="20"/>
              </w:rPr>
            </w:pPr>
            <w:r w:rsidRPr="00C703CC">
              <w:rPr>
                <w:rFonts w:eastAsia="Times New Roman" w:cstheme="minorHAnsi"/>
                <w:color w:val="000000"/>
                <w:sz w:val="20"/>
                <w:szCs w:val="20"/>
              </w:rPr>
              <w:t>Referral Admit</w:t>
            </w:r>
          </w:p>
        </w:tc>
        <w:tc>
          <w:tcPr>
            <w:tcW w:w="960" w:type="dxa"/>
            <w:tcBorders>
              <w:top w:val="nil"/>
              <w:left w:val="double" w:sz="6" w:space="0" w:color="auto"/>
              <w:bottom w:val="double" w:sz="6" w:space="0" w:color="auto"/>
              <w:right w:val="single" w:sz="4" w:space="0" w:color="C5D9F1"/>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4</w:t>
            </w:r>
          </w:p>
        </w:tc>
        <w:tc>
          <w:tcPr>
            <w:tcW w:w="960" w:type="dxa"/>
            <w:tcBorders>
              <w:top w:val="nil"/>
              <w:left w:val="nil"/>
              <w:bottom w:val="double" w:sz="6" w:space="0" w:color="auto"/>
              <w:right w:val="single" w:sz="4" w:space="0" w:color="auto"/>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4%</w:t>
            </w:r>
            <w:r w:rsidR="004857CD" w:rsidRPr="004857CD">
              <w:rPr>
                <w:rFonts w:eastAsia="Times New Roman" w:cstheme="minorHAnsi"/>
                <w:color w:val="000000"/>
                <w:sz w:val="20"/>
                <w:szCs w:val="20"/>
                <w:vertAlign w:val="superscript"/>
              </w:rPr>
              <w:t>b</w:t>
            </w:r>
          </w:p>
        </w:tc>
        <w:tc>
          <w:tcPr>
            <w:tcW w:w="960" w:type="dxa"/>
            <w:tcBorders>
              <w:top w:val="nil"/>
              <w:left w:val="nil"/>
              <w:bottom w:val="double" w:sz="6" w:space="0" w:color="auto"/>
              <w:right w:val="single" w:sz="4" w:space="0" w:color="C5D9F1"/>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29</w:t>
            </w:r>
          </w:p>
        </w:tc>
        <w:tc>
          <w:tcPr>
            <w:tcW w:w="960" w:type="dxa"/>
            <w:tcBorders>
              <w:top w:val="nil"/>
              <w:left w:val="nil"/>
              <w:bottom w:val="double" w:sz="6" w:space="0" w:color="auto"/>
              <w:right w:val="double" w:sz="6" w:space="0" w:color="auto"/>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8%</w:t>
            </w:r>
            <w:r w:rsidR="008E1A93" w:rsidRPr="004857CD">
              <w:rPr>
                <w:rFonts w:eastAsia="Times New Roman" w:cstheme="minorHAnsi"/>
                <w:color w:val="000000"/>
                <w:sz w:val="20"/>
                <w:szCs w:val="20"/>
                <w:vertAlign w:val="superscript"/>
              </w:rPr>
              <w:t>c</w:t>
            </w:r>
          </w:p>
        </w:tc>
        <w:tc>
          <w:tcPr>
            <w:tcW w:w="960" w:type="dxa"/>
            <w:tcBorders>
              <w:top w:val="nil"/>
              <w:left w:val="nil"/>
              <w:bottom w:val="double" w:sz="6" w:space="0" w:color="auto"/>
              <w:right w:val="single" w:sz="4" w:space="0" w:color="C5D9F1"/>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460</w:t>
            </w:r>
          </w:p>
        </w:tc>
        <w:tc>
          <w:tcPr>
            <w:tcW w:w="960" w:type="dxa"/>
            <w:tcBorders>
              <w:top w:val="nil"/>
              <w:left w:val="nil"/>
              <w:bottom w:val="double" w:sz="6" w:space="0" w:color="auto"/>
              <w:right w:val="double" w:sz="6" w:space="0" w:color="auto"/>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12%</w:t>
            </w:r>
            <w:r w:rsidR="004857CD" w:rsidRPr="004857CD">
              <w:rPr>
                <w:rFonts w:eastAsia="Times New Roman" w:cstheme="minorHAnsi"/>
                <w:color w:val="000000"/>
                <w:sz w:val="20"/>
                <w:szCs w:val="20"/>
                <w:vertAlign w:val="superscript"/>
              </w:rPr>
              <w:t>b</w:t>
            </w:r>
            <w:r w:rsidR="008E1A93" w:rsidRPr="004857CD">
              <w:rPr>
                <w:rFonts w:eastAsia="Times New Roman" w:cstheme="minorHAnsi"/>
                <w:color w:val="000000"/>
                <w:sz w:val="20"/>
                <w:szCs w:val="20"/>
                <w:vertAlign w:val="superscript"/>
              </w:rPr>
              <w:t>c</w:t>
            </w:r>
          </w:p>
        </w:tc>
      </w:tr>
      <w:tr w:rsidR="00EB60C9" w:rsidRPr="00BE393E" w:rsidTr="00A50D8F">
        <w:tc>
          <w:tcPr>
            <w:tcW w:w="2712" w:type="dxa"/>
            <w:tcBorders>
              <w:top w:val="nil"/>
              <w:left w:val="double" w:sz="6" w:space="0" w:color="auto"/>
              <w:bottom w:val="single" w:sz="4" w:space="0" w:color="auto"/>
              <w:right w:val="nil"/>
            </w:tcBorders>
            <w:shd w:val="clear" w:color="000000" w:fill="C5D9F1"/>
            <w:hideMark/>
          </w:tcPr>
          <w:p w:rsidR="00EB60C9" w:rsidRPr="00C703CC" w:rsidRDefault="00EB60C9" w:rsidP="00A50D8F">
            <w:pPr>
              <w:spacing w:after="0" w:line="240" w:lineRule="auto"/>
              <w:rPr>
                <w:rFonts w:eastAsia="Times New Roman" w:cstheme="minorHAnsi"/>
                <w:b/>
                <w:bCs/>
                <w:smallCaps/>
                <w:color w:val="000000"/>
                <w:sz w:val="20"/>
                <w:szCs w:val="20"/>
              </w:rPr>
            </w:pPr>
            <w:r w:rsidRPr="00C703CC">
              <w:rPr>
                <w:rFonts w:eastAsia="Times New Roman" w:cstheme="minorHAnsi"/>
                <w:b/>
                <w:bCs/>
                <w:smallCaps/>
                <w:color w:val="000000"/>
                <w:sz w:val="20"/>
                <w:szCs w:val="20"/>
              </w:rPr>
              <w:t>High School Preparation</w:t>
            </w:r>
          </w:p>
        </w:tc>
        <w:tc>
          <w:tcPr>
            <w:tcW w:w="960" w:type="dxa"/>
            <w:tcBorders>
              <w:top w:val="nil"/>
              <w:left w:val="double" w:sz="6" w:space="0" w:color="auto"/>
              <w:bottom w:val="nil"/>
              <w:right w:val="nil"/>
            </w:tcBorders>
            <w:shd w:val="clear" w:color="000000" w:fill="C5D9F1"/>
            <w:noWrap/>
            <w:hideMark/>
          </w:tcPr>
          <w:p w:rsidR="00EB60C9" w:rsidRPr="00BE393E" w:rsidRDefault="00EB60C9" w:rsidP="00A50D8F">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 </w:t>
            </w:r>
          </w:p>
        </w:tc>
        <w:tc>
          <w:tcPr>
            <w:tcW w:w="960" w:type="dxa"/>
            <w:tcBorders>
              <w:top w:val="nil"/>
              <w:left w:val="nil"/>
              <w:bottom w:val="nil"/>
              <w:right w:val="double" w:sz="6" w:space="0" w:color="C5D9F1"/>
            </w:tcBorders>
            <w:shd w:val="clear" w:color="000000" w:fill="C5D9F1"/>
            <w:noWrap/>
            <w:hideMark/>
          </w:tcPr>
          <w:p w:rsidR="00EB60C9" w:rsidRPr="00BE393E" w:rsidRDefault="00EB60C9" w:rsidP="00A50D8F">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 </w:t>
            </w:r>
          </w:p>
        </w:tc>
        <w:tc>
          <w:tcPr>
            <w:tcW w:w="960" w:type="dxa"/>
            <w:tcBorders>
              <w:top w:val="nil"/>
              <w:left w:val="nil"/>
              <w:bottom w:val="single" w:sz="4" w:space="0" w:color="auto"/>
              <w:right w:val="nil"/>
            </w:tcBorders>
            <w:shd w:val="clear" w:color="000000" w:fill="C5D9F1"/>
            <w:noWrap/>
            <w:hideMark/>
          </w:tcPr>
          <w:p w:rsidR="00EB60C9" w:rsidRPr="00BE393E" w:rsidRDefault="00EB60C9" w:rsidP="00A50D8F">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 </w:t>
            </w:r>
          </w:p>
        </w:tc>
        <w:tc>
          <w:tcPr>
            <w:tcW w:w="960" w:type="dxa"/>
            <w:tcBorders>
              <w:top w:val="nil"/>
              <w:left w:val="nil"/>
              <w:bottom w:val="single" w:sz="4" w:space="0" w:color="auto"/>
              <w:right w:val="double" w:sz="6" w:space="0" w:color="auto"/>
            </w:tcBorders>
            <w:shd w:val="clear" w:color="000000" w:fill="C5D9F1"/>
            <w:noWrap/>
            <w:hideMark/>
          </w:tcPr>
          <w:p w:rsidR="00EB60C9" w:rsidRPr="00BE393E" w:rsidRDefault="00EB60C9" w:rsidP="00A50D8F">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 </w:t>
            </w:r>
          </w:p>
        </w:tc>
        <w:tc>
          <w:tcPr>
            <w:tcW w:w="960" w:type="dxa"/>
            <w:tcBorders>
              <w:top w:val="nil"/>
              <w:left w:val="nil"/>
              <w:bottom w:val="single" w:sz="4" w:space="0" w:color="auto"/>
              <w:right w:val="nil"/>
            </w:tcBorders>
            <w:shd w:val="clear" w:color="000000" w:fill="C5D9F1"/>
            <w:noWrap/>
            <w:hideMark/>
          </w:tcPr>
          <w:p w:rsidR="00EB60C9" w:rsidRPr="00BE393E" w:rsidRDefault="00EB60C9" w:rsidP="00A50D8F">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 </w:t>
            </w:r>
          </w:p>
        </w:tc>
        <w:tc>
          <w:tcPr>
            <w:tcW w:w="960" w:type="dxa"/>
            <w:tcBorders>
              <w:top w:val="nil"/>
              <w:left w:val="nil"/>
              <w:bottom w:val="single" w:sz="4" w:space="0" w:color="auto"/>
              <w:right w:val="double" w:sz="6" w:space="0" w:color="auto"/>
            </w:tcBorders>
            <w:shd w:val="clear" w:color="000000" w:fill="C5D9F1"/>
            <w:noWrap/>
            <w:hideMark/>
          </w:tcPr>
          <w:p w:rsidR="00EB60C9" w:rsidRPr="00BE393E" w:rsidRDefault="00EB60C9" w:rsidP="00A50D8F">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 </w:t>
            </w:r>
          </w:p>
        </w:tc>
      </w:tr>
      <w:tr w:rsidR="00EB60C9" w:rsidRPr="00BE393E" w:rsidTr="00A50D8F">
        <w:tc>
          <w:tcPr>
            <w:tcW w:w="2712" w:type="dxa"/>
            <w:tcBorders>
              <w:top w:val="nil"/>
              <w:left w:val="double" w:sz="6" w:space="0" w:color="auto"/>
              <w:bottom w:val="single" w:sz="4" w:space="0" w:color="C5D9F1"/>
              <w:right w:val="nil"/>
            </w:tcBorders>
            <w:shd w:val="clear" w:color="auto" w:fill="auto"/>
            <w:hideMark/>
          </w:tcPr>
          <w:p w:rsidR="00EB60C9" w:rsidRPr="00C703CC" w:rsidRDefault="00EB60C9" w:rsidP="00A50D8F">
            <w:pPr>
              <w:spacing w:after="0" w:line="240" w:lineRule="auto"/>
              <w:rPr>
                <w:rFonts w:eastAsia="Times New Roman" w:cstheme="minorHAnsi"/>
                <w:color w:val="000000"/>
                <w:sz w:val="20"/>
                <w:szCs w:val="20"/>
              </w:rPr>
            </w:pPr>
            <w:r w:rsidRPr="00C703CC">
              <w:rPr>
                <w:rFonts w:eastAsia="Times New Roman" w:cstheme="minorHAnsi"/>
                <w:color w:val="000000"/>
                <w:sz w:val="20"/>
                <w:szCs w:val="20"/>
              </w:rPr>
              <w:t>Regular</w:t>
            </w:r>
          </w:p>
        </w:tc>
        <w:tc>
          <w:tcPr>
            <w:tcW w:w="960" w:type="dxa"/>
            <w:tcBorders>
              <w:top w:val="single" w:sz="4" w:space="0" w:color="auto"/>
              <w:left w:val="double" w:sz="6" w:space="0" w:color="auto"/>
              <w:bottom w:val="single" w:sz="4" w:space="0" w:color="C5D9F1"/>
              <w:right w:val="single" w:sz="4" w:space="0" w:color="C5D9F1"/>
            </w:tcBorders>
            <w:shd w:val="clear" w:color="auto" w:fill="auto"/>
            <w:noWrap/>
            <w:hideMark/>
          </w:tcPr>
          <w:p w:rsidR="00EB60C9" w:rsidRPr="00BE393E" w:rsidRDefault="00EB60C9" w:rsidP="00A50D8F">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67</w:t>
            </w:r>
          </w:p>
        </w:tc>
        <w:tc>
          <w:tcPr>
            <w:tcW w:w="960" w:type="dxa"/>
            <w:tcBorders>
              <w:top w:val="single" w:sz="4" w:space="0" w:color="auto"/>
              <w:left w:val="nil"/>
              <w:bottom w:val="single" w:sz="4" w:space="0" w:color="C5D9F1"/>
              <w:right w:val="single" w:sz="4" w:space="0" w:color="auto"/>
            </w:tcBorders>
            <w:shd w:val="clear" w:color="auto" w:fill="auto"/>
            <w:noWrap/>
            <w:hideMark/>
          </w:tcPr>
          <w:p w:rsidR="00EB60C9" w:rsidRPr="00BE393E" w:rsidRDefault="00EB60C9" w:rsidP="00A50D8F">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68%</w:t>
            </w:r>
            <w:r w:rsidRPr="00BE393E">
              <w:rPr>
                <w:rFonts w:eastAsia="Times New Roman" w:cstheme="minorHAnsi"/>
                <w:color w:val="000000"/>
                <w:sz w:val="20"/>
                <w:szCs w:val="20"/>
                <w:vertAlign w:val="superscript"/>
              </w:rPr>
              <w:t>a*b</w:t>
            </w:r>
          </w:p>
        </w:tc>
        <w:tc>
          <w:tcPr>
            <w:tcW w:w="960" w:type="dxa"/>
            <w:tcBorders>
              <w:top w:val="nil"/>
              <w:left w:val="nil"/>
              <w:bottom w:val="single" w:sz="4" w:space="0" w:color="C5D9F1"/>
              <w:right w:val="single" w:sz="4" w:space="0" w:color="C5D9F1"/>
            </w:tcBorders>
            <w:shd w:val="clear" w:color="auto" w:fill="auto"/>
            <w:noWrap/>
            <w:hideMark/>
          </w:tcPr>
          <w:p w:rsidR="00EB60C9" w:rsidRPr="00BE393E" w:rsidRDefault="00EB60C9" w:rsidP="00A50D8F">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305</w:t>
            </w:r>
          </w:p>
        </w:tc>
        <w:tc>
          <w:tcPr>
            <w:tcW w:w="960" w:type="dxa"/>
            <w:tcBorders>
              <w:top w:val="nil"/>
              <w:left w:val="nil"/>
              <w:bottom w:val="single" w:sz="4" w:space="0" w:color="C5D9F1"/>
              <w:right w:val="double" w:sz="6" w:space="0" w:color="auto"/>
            </w:tcBorders>
            <w:shd w:val="clear" w:color="auto" w:fill="auto"/>
            <w:noWrap/>
            <w:hideMark/>
          </w:tcPr>
          <w:p w:rsidR="00EB60C9" w:rsidRPr="00BE393E" w:rsidRDefault="00EB60C9" w:rsidP="00A50D8F">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79%</w:t>
            </w:r>
            <w:r w:rsidRPr="00BE393E">
              <w:rPr>
                <w:rFonts w:eastAsia="Times New Roman" w:cstheme="minorHAnsi"/>
                <w:color w:val="000000"/>
                <w:sz w:val="20"/>
                <w:szCs w:val="20"/>
                <w:vertAlign w:val="superscript"/>
              </w:rPr>
              <w:t>a*</w:t>
            </w:r>
          </w:p>
        </w:tc>
        <w:tc>
          <w:tcPr>
            <w:tcW w:w="960" w:type="dxa"/>
            <w:tcBorders>
              <w:top w:val="nil"/>
              <w:left w:val="nil"/>
              <w:bottom w:val="single" w:sz="4" w:space="0" w:color="C5D9F1"/>
              <w:right w:val="single" w:sz="4" w:space="0" w:color="C5D9F1"/>
            </w:tcBorders>
            <w:shd w:val="clear" w:color="auto" w:fill="auto"/>
            <w:noWrap/>
            <w:hideMark/>
          </w:tcPr>
          <w:p w:rsidR="00EB60C9" w:rsidRPr="00BE393E" w:rsidRDefault="00EB60C9" w:rsidP="00A50D8F">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3185</w:t>
            </w:r>
          </w:p>
        </w:tc>
        <w:tc>
          <w:tcPr>
            <w:tcW w:w="960" w:type="dxa"/>
            <w:tcBorders>
              <w:top w:val="nil"/>
              <w:left w:val="nil"/>
              <w:bottom w:val="single" w:sz="4" w:space="0" w:color="C5D9F1"/>
              <w:right w:val="double" w:sz="6" w:space="0" w:color="auto"/>
            </w:tcBorders>
            <w:shd w:val="clear" w:color="auto" w:fill="auto"/>
            <w:noWrap/>
            <w:hideMark/>
          </w:tcPr>
          <w:p w:rsidR="00EB60C9" w:rsidRPr="00BE393E" w:rsidRDefault="00EB60C9" w:rsidP="00A50D8F">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80%</w:t>
            </w:r>
            <w:r w:rsidRPr="00BE393E">
              <w:rPr>
                <w:rFonts w:eastAsia="Times New Roman" w:cstheme="minorHAnsi"/>
                <w:color w:val="000000"/>
                <w:sz w:val="20"/>
                <w:szCs w:val="20"/>
                <w:vertAlign w:val="superscript"/>
              </w:rPr>
              <w:t>b</w:t>
            </w:r>
          </w:p>
        </w:tc>
      </w:tr>
      <w:tr w:rsidR="00EB60C9" w:rsidRPr="00BE393E" w:rsidTr="00A50D8F">
        <w:tc>
          <w:tcPr>
            <w:tcW w:w="2712" w:type="dxa"/>
            <w:tcBorders>
              <w:top w:val="nil"/>
              <w:left w:val="double" w:sz="6" w:space="0" w:color="auto"/>
              <w:bottom w:val="single" w:sz="4" w:space="0" w:color="C5D9F1"/>
              <w:right w:val="nil"/>
            </w:tcBorders>
            <w:shd w:val="clear" w:color="auto" w:fill="auto"/>
            <w:hideMark/>
          </w:tcPr>
          <w:p w:rsidR="00EB60C9" w:rsidRPr="00C703CC" w:rsidRDefault="00EB60C9" w:rsidP="00A50D8F">
            <w:pPr>
              <w:spacing w:after="0" w:line="240" w:lineRule="auto"/>
              <w:rPr>
                <w:rFonts w:eastAsia="Times New Roman" w:cstheme="minorHAnsi"/>
                <w:color w:val="000000"/>
                <w:sz w:val="20"/>
                <w:szCs w:val="20"/>
              </w:rPr>
            </w:pPr>
            <w:r w:rsidRPr="00C703CC">
              <w:rPr>
                <w:rFonts w:eastAsia="Times New Roman" w:cstheme="minorHAnsi"/>
                <w:color w:val="000000"/>
                <w:sz w:val="20"/>
                <w:szCs w:val="20"/>
              </w:rPr>
              <w:t>Admitted by Exception</w:t>
            </w:r>
          </w:p>
        </w:tc>
        <w:tc>
          <w:tcPr>
            <w:tcW w:w="960" w:type="dxa"/>
            <w:tcBorders>
              <w:top w:val="nil"/>
              <w:left w:val="double" w:sz="6" w:space="0" w:color="auto"/>
              <w:bottom w:val="single" w:sz="4" w:space="0" w:color="C5D9F1"/>
              <w:right w:val="single" w:sz="4" w:space="0" w:color="C5D9F1"/>
            </w:tcBorders>
            <w:shd w:val="clear" w:color="auto" w:fill="auto"/>
            <w:noWrap/>
            <w:hideMark/>
          </w:tcPr>
          <w:p w:rsidR="00EB60C9" w:rsidRPr="00BE393E" w:rsidRDefault="00EB60C9" w:rsidP="00A50D8F">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27</w:t>
            </w:r>
          </w:p>
        </w:tc>
        <w:tc>
          <w:tcPr>
            <w:tcW w:w="960" w:type="dxa"/>
            <w:tcBorders>
              <w:top w:val="nil"/>
              <w:left w:val="nil"/>
              <w:bottom w:val="single" w:sz="4" w:space="0" w:color="C5D9F1"/>
              <w:right w:val="single" w:sz="4" w:space="0" w:color="auto"/>
            </w:tcBorders>
            <w:shd w:val="clear" w:color="auto" w:fill="auto"/>
            <w:noWrap/>
            <w:hideMark/>
          </w:tcPr>
          <w:p w:rsidR="00EB60C9" w:rsidRPr="00BE393E" w:rsidRDefault="00EB60C9" w:rsidP="00A50D8F">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28%</w:t>
            </w:r>
            <w:r w:rsidRPr="004857CD">
              <w:rPr>
                <w:rFonts w:eastAsia="Times New Roman" w:cstheme="minorHAnsi"/>
                <w:color w:val="000000"/>
                <w:sz w:val="20"/>
                <w:szCs w:val="20"/>
                <w:vertAlign w:val="superscript"/>
              </w:rPr>
              <w:t>ab</w:t>
            </w:r>
          </w:p>
        </w:tc>
        <w:tc>
          <w:tcPr>
            <w:tcW w:w="960" w:type="dxa"/>
            <w:tcBorders>
              <w:top w:val="nil"/>
              <w:left w:val="nil"/>
              <w:bottom w:val="single" w:sz="4" w:space="0" w:color="C5D9F1"/>
              <w:right w:val="single" w:sz="4" w:space="0" w:color="C5D9F1"/>
            </w:tcBorders>
            <w:shd w:val="clear" w:color="auto" w:fill="auto"/>
            <w:noWrap/>
            <w:hideMark/>
          </w:tcPr>
          <w:p w:rsidR="00EB60C9" w:rsidRPr="00BE393E" w:rsidRDefault="00EB60C9" w:rsidP="00A50D8F">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52</w:t>
            </w:r>
          </w:p>
        </w:tc>
        <w:tc>
          <w:tcPr>
            <w:tcW w:w="960" w:type="dxa"/>
            <w:tcBorders>
              <w:top w:val="nil"/>
              <w:left w:val="nil"/>
              <w:bottom w:val="single" w:sz="4" w:space="0" w:color="C5D9F1"/>
              <w:right w:val="double" w:sz="6" w:space="0" w:color="auto"/>
            </w:tcBorders>
            <w:shd w:val="clear" w:color="auto" w:fill="auto"/>
            <w:noWrap/>
            <w:hideMark/>
          </w:tcPr>
          <w:p w:rsidR="00EB60C9" w:rsidRPr="00BE393E" w:rsidRDefault="00EB60C9" w:rsidP="00A50D8F">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13%</w:t>
            </w:r>
            <w:r w:rsidRPr="004857CD">
              <w:rPr>
                <w:rFonts w:eastAsia="Times New Roman" w:cstheme="minorHAnsi"/>
                <w:color w:val="000000"/>
                <w:sz w:val="20"/>
                <w:szCs w:val="20"/>
                <w:vertAlign w:val="superscript"/>
              </w:rPr>
              <w:t>ac</w:t>
            </w:r>
          </w:p>
        </w:tc>
        <w:tc>
          <w:tcPr>
            <w:tcW w:w="960" w:type="dxa"/>
            <w:tcBorders>
              <w:top w:val="nil"/>
              <w:left w:val="nil"/>
              <w:bottom w:val="single" w:sz="4" w:space="0" w:color="C5D9F1"/>
              <w:right w:val="single" w:sz="4" w:space="0" w:color="C5D9F1"/>
            </w:tcBorders>
            <w:shd w:val="clear" w:color="auto" w:fill="auto"/>
            <w:noWrap/>
            <w:hideMark/>
          </w:tcPr>
          <w:p w:rsidR="00EB60C9" w:rsidRPr="00BE393E" w:rsidRDefault="00EB60C9" w:rsidP="00A50D8F">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317</w:t>
            </w:r>
          </w:p>
        </w:tc>
        <w:tc>
          <w:tcPr>
            <w:tcW w:w="960" w:type="dxa"/>
            <w:tcBorders>
              <w:top w:val="nil"/>
              <w:left w:val="nil"/>
              <w:bottom w:val="single" w:sz="4" w:space="0" w:color="C5D9F1"/>
              <w:right w:val="double" w:sz="6" w:space="0" w:color="auto"/>
            </w:tcBorders>
            <w:shd w:val="clear" w:color="auto" w:fill="auto"/>
            <w:noWrap/>
            <w:hideMark/>
          </w:tcPr>
          <w:p w:rsidR="00EB60C9" w:rsidRPr="00BE393E" w:rsidRDefault="00EB60C9" w:rsidP="00A50D8F">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8%</w:t>
            </w:r>
            <w:r w:rsidRPr="004857CD">
              <w:rPr>
                <w:rFonts w:eastAsia="Times New Roman" w:cstheme="minorHAnsi"/>
                <w:color w:val="000000"/>
                <w:sz w:val="20"/>
                <w:szCs w:val="20"/>
                <w:vertAlign w:val="superscript"/>
              </w:rPr>
              <w:t>bc</w:t>
            </w:r>
          </w:p>
        </w:tc>
      </w:tr>
      <w:tr w:rsidR="00EB60C9" w:rsidRPr="00BE393E" w:rsidTr="00A50D8F">
        <w:tc>
          <w:tcPr>
            <w:tcW w:w="2712" w:type="dxa"/>
            <w:tcBorders>
              <w:top w:val="nil"/>
              <w:left w:val="double" w:sz="6" w:space="0" w:color="auto"/>
              <w:bottom w:val="double" w:sz="6" w:space="0" w:color="auto"/>
              <w:right w:val="nil"/>
            </w:tcBorders>
            <w:shd w:val="clear" w:color="auto" w:fill="auto"/>
            <w:hideMark/>
          </w:tcPr>
          <w:p w:rsidR="00EB60C9" w:rsidRPr="00C703CC" w:rsidRDefault="00EB60C9" w:rsidP="00A50D8F">
            <w:pPr>
              <w:spacing w:after="0" w:line="240" w:lineRule="auto"/>
              <w:rPr>
                <w:rFonts w:eastAsia="Times New Roman" w:cstheme="minorHAnsi"/>
                <w:color w:val="000000"/>
                <w:sz w:val="20"/>
                <w:szCs w:val="20"/>
              </w:rPr>
            </w:pPr>
            <w:r w:rsidRPr="00C703CC">
              <w:rPr>
                <w:rFonts w:eastAsia="Times New Roman" w:cstheme="minorHAnsi"/>
                <w:color w:val="000000"/>
                <w:sz w:val="20"/>
                <w:szCs w:val="20"/>
              </w:rPr>
              <w:t>Referral Admit</w:t>
            </w:r>
          </w:p>
        </w:tc>
        <w:tc>
          <w:tcPr>
            <w:tcW w:w="960" w:type="dxa"/>
            <w:tcBorders>
              <w:top w:val="nil"/>
              <w:left w:val="double" w:sz="6" w:space="0" w:color="auto"/>
              <w:bottom w:val="double" w:sz="6" w:space="0" w:color="auto"/>
              <w:right w:val="single" w:sz="4" w:space="0" w:color="C5D9F1"/>
            </w:tcBorders>
            <w:shd w:val="clear" w:color="auto" w:fill="auto"/>
            <w:noWrap/>
            <w:hideMark/>
          </w:tcPr>
          <w:p w:rsidR="00EB60C9" w:rsidRPr="00BE393E" w:rsidRDefault="00EB60C9" w:rsidP="00A50D8F">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4</w:t>
            </w:r>
          </w:p>
        </w:tc>
        <w:tc>
          <w:tcPr>
            <w:tcW w:w="960" w:type="dxa"/>
            <w:tcBorders>
              <w:top w:val="nil"/>
              <w:left w:val="nil"/>
              <w:bottom w:val="double" w:sz="6" w:space="0" w:color="auto"/>
              <w:right w:val="single" w:sz="4" w:space="0" w:color="auto"/>
            </w:tcBorders>
            <w:shd w:val="clear" w:color="auto" w:fill="auto"/>
            <w:noWrap/>
            <w:hideMark/>
          </w:tcPr>
          <w:p w:rsidR="00EB60C9" w:rsidRPr="00BE393E" w:rsidRDefault="00EB60C9" w:rsidP="00A50D8F">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4%</w:t>
            </w:r>
            <w:r w:rsidRPr="004857CD">
              <w:rPr>
                <w:rFonts w:eastAsia="Times New Roman" w:cstheme="minorHAnsi"/>
                <w:color w:val="000000"/>
                <w:sz w:val="20"/>
                <w:szCs w:val="20"/>
                <w:vertAlign w:val="superscript"/>
              </w:rPr>
              <w:t>b</w:t>
            </w:r>
          </w:p>
        </w:tc>
        <w:tc>
          <w:tcPr>
            <w:tcW w:w="960" w:type="dxa"/>
            <w:tcBorders>
              <w:top w:val="nil"/>
              <w:left w:val="nil"/>
              <w:bottom w:val="double" w:sz="6" w:space="0" w:color="auto"/>
              <w:right w:val="single" w:sz="4" w:space="0" w:color="C5D9F1"/>
            </w:tcBorders>
            <w:shd w:val="clear" w:color="auto" w:fill="auto"/>
            <w:noWrap/>
            <w:hideMark/>
          </w:tcPr>
          <w:p w:rsidR="00EB60C9" w:rsidRPr="00BE393E" w:rsidRDefault="00EB60C9" w:rsidP="00A50D8F">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29</w:t>
            </w:r>
          </w:p>
        </w:tc>
        <w:tc>
          <w:tcPr>
            <w:tcW w:w="960" w:type="dxa"/>
            <w:tcBorders>
              <w:top w:val="nil"/>
              <w:left w:val="nil"/>
              <w:bottom w:val="double" w:sz="6" w:space="0" w:color="auto"/>
              <w:right w:val="double" w:sz="6" w:space="0" w:color="auto"/>
            </w:tcBorders>
            <w:shd w:val="clear" w:color="auto" w:fill="auto"/>
            <w:noWrap/>
            <w:hideMark/>
          </w:tcPr>
          <w:p w:rsidR="00EB60C9" w:rsidRPr="00BE393E" w:rsidRDefault="00EB60C9" w:rsidP="00A50D8F">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8%</w:t>
            </w:r>
            <w:r w:rsidRPr="004857CD">
              <w:rPr>
                <w:rFonts w:eastAsia="Times New Roman" w:cstheme="minorHAnsi"/>
                <w:color w:val="000000"/>
                <w:sz w:val="20"/>
                <w:szCs w:val="20"/>
                <w:vertAlign w:val="superscript"/>
              </w:rPr>
              <w:t>c</w:t>
            </w:r>
          </w:p>
        </w:tc>
        <w:tc>
          <w:tcPr>
            <w:tcW w:w="960" w:type="dxa"/>
            <w:tcBorders>
              <w:top w:val="nil"/>
              <w:left w:val="nil"/>
              <w:bottom w:val="double" w:sz="6" w:space="0" w:color="auto"/>
              <w:right w:val="single" w:sz="4" w:space="0" w:color="C5D9F1"/>
            </w:tcBorders>
            <w:shd w:val="clear" w:color="auto" w:fill="auto"/>
            <w:noWrap/>
            <w:hideMark/>
          </w:tcPr>
          <w:p w:rsidR="00EB60C9" w:rsidRPr="00BE393E" w:rsidRDefault="00EB60C9" w:rsidP="00A50D8F">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460</w:t>
            </w:r>
          </w:p>
        </w:tc>
        <w:tc>
          <w:tcPr>
            <w:tcW w:w="960" w:type="dxa"/>
            <w:tcBorders>
              <w:top w:val="nil"/>
              <w:left w:val="nil"/>
              <w:bottom w:val="double" w:sz="6" w:space="0" w:color="auto"/>
              <w:right w:val="double" w:sz="6" w:space="0" w:color="auto"/>
            </w:tcBorders>
            <w:shd w:val="clear" w:color="auto" w:fill="auto"/>
            <w:noWrap/>
            <w:hideMark/>
          </w:tcPr>
          <w:p w:rsidR="00EB60C9" w:rsidRPr="00BE393E" w:rsidRDefault="00EB60C9" w:rsidP="00A50D8F">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12%</w:t>
            </w:r>
            <w:r w:rsidRPr="004857CD">
              <w:rPr>
                <w:rFonts w:eastAsia="Times New Roman" w:cstheme="minorHAnsi"/>
                <w:color w:val="000000"/>
                <w:sz w:val="20"/>
                <w:szCs w:val="20"/>
                <w:vertAlign w:val="superscript"/>
              </w:rPr>
              <w:t>bc</w:t>
            </w:r>
          </w:p>
        </w:tc>
      </w:tr>
      <w:tr w:rsidR="0047591C" w:rsidRPr="00BE393E" w:rsidTr="00BE393E">
        <w:tc>
          <w:tcPr>
            <w:tcW w:w="2712" w:type="dxa"/>
            <w:tcBorders>
              <w:top w:val="nil"/>
              <w:left w:val="double" w:sz="6" w:space="0" w:color="auto"/>
              <w:bottom w:val="single" w:sz="4" w:space="0" w:color="auto"/>
              <w:right w:val="nil"/>
            </w:tcBorders>
            <w:shd w:val="clear" w:color="000000" w:fill="C5D9F1"/>
            <w:hideMark/>
          </w:tcPr>
          <w:p w:rsidR="0047591C" w:rsidRPr="00C703CC" w:rsidRDefault="0047591C" w:rsidP="00367B13">
            <w:pPr>
              <w:spacing w:after="0" w:line="240" w:lineRule="auto"/>
              <w:rPr>
                <w:rFonts w:eastAsia="Times New Roman" w:cstheme="minorHAnsi"/>
                <w:b/>
                <w:bCs/>
                <w:smallCaps/>
                <w:color w:val="000000"/>
                <w:sz w:val="20"/>
                <w:szCs w:val="20"/>
              </w:rPr>
            </w:pPr>
            <w:r w:rsidRPr="00C703CC">
              <w:rPr>
                <w:rFonts w:eastAsia="Times New Roman" w:cstheme="minorHAnsi"/>
                <w:b/>
                <w:bCs/>
                <w:smallCaps/>
                <w:color w:val="000000"/>
                <w:sz w:val="20"/>
                <w:szCs w:val="20"/>
              </w:rPr>
              <w:t>O</w:t>
            </w:r>
            <w:r w:rsidR="00367B13" w:rsidRPr="00C703CC">
              <w:rPr>
                <w:rFonts w:eastAsia="Times New Roman" w:cstheme="minorHAnsi"/>
                <w:b/>
                <w:bCs/>
                <w:smallCaps/>
                <w:color w:val="000000"/>
                <w:sz w:val="20"/>
                <w:szCs w:val="20"/>
              </w:rPr>
              <w:t>ther</w:t>
            </w:r>
          </w:p>
        </w:tc>
        <w:tc>
          <w:tcPr>
            <w:tcW w:w="960" w:type="dxa"/>
            <w:tcBorders>
              <w:top w:val="nil"/>
              <w:left w:val="double" w:sz="6" w:space="0" w:color="auto"/>
              <w:bottom w:val="nil"/>
              <w:right w:val="nil"/>
            </w:tcBorders>
            <w:shd w:val="clear" w:color="000000" w:fill="C5D9F1"/>
            <w:noWrap/>
            <w:hideMark/>
          </w:tcPr>
          <w:p w:rsidR="0047591C" w:rsidRPr="00BE393E" w:rsidRDefault="0047591C" w:rsidP="0047591C">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 </w:t>
            </w:r>
          </w:p>
        </w:tc>
        <w:tc>
          <w:tcPr>
            <w:tcW w:w="960" w:type="dxa"/>
            <w:tcBorders>
              <w:top w:val="nil"/>
              <w:left w:val="nil"/>
              <w:bottom w:val="nil"/>
              <w:right w:val="double" w:sz="6" w:space="0" w:color="C5D9F1"/>
            </w:tcBorders>
            <w:shd w:val="clear" w:color="000000" w:fill="C5D9F1"/>
            <w:noWrap/>
            <w:hideMark/>
          </w:tcPr>
          <w:p w:rsidR="0047591C" w:rsidRPr="00BE393E" w:rsidRDefault="0047591C" w:rsidP="0047591C">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 </w:t>
            </w:r>
          </w:p>
        </w:tc>
        <w:tc>
          <w:tcPr>
            <w:tcW w:w="960" w:type="dxa"/>
            <w:tcBorders>
              <w:top w:val="nil"/>
              <w:left w:val="nil"/>
              <w:bottom w:val="single" w:sz="4" w:space="0" w:color="auto"/>
              <w:right w:val="nil"/>
            </w:tcBorders>
            <w:shd w:val="clear" w:color="000000" w:fill="C5D9F1"/>
            <w:noWrap/>
            <w:hideMark/>
          </w:tcPr>
          <w:p w:rsidR="0047591C" w:rsidRPr="00BE393E" w:rsidRDefault="0047591C" w:rsidP="0047591C">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 </w:t>
            </w:r>
          </w:p>
        </w:tc>
        <w:tc>
          <w:tcPr>
            <w:tcW w:w="960" w:type="dxa"/>
            <w:tcBorders>
              <w:top w:val="nil"/>
              <w:left w:val="nil"/>
              <w:bottom w:val="single" w:sz="4" w:space="0" w:color="auto"/>
              <w:right w:val="double" w:sz="6" w:space="0" w:color="auto"/>
            </w:tcBorders>
            <w:shd w:val="clear" w:color="000000" w:fill="C5D9F1"/>
            <w:noWrap/>
            <w:hideMark/>
          </w:tcPr>
          <w:p w:rsidR="0047591C" w:rsidRPr="00BE393E" w:rsidRDefault="0047591C" w:rsidP="0047591C">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 </w:t>
            </w:r>
          </w:p>
        </w:tc>
        <w:tc>
          <w:tcPr>
            <w:tcW w:w="960" w:type="dxa"/>
            <w:tcBorders>
              <w:top w:val="nil"/>
              <w:left w:val="nil"/>
              <w:bottom w:val="single" w:sz="4" w:space="0" w:color="auto"/>
              <w:right w:val="nil"/>
            </w:tcBorders>
            <w:shd w:val="clear" w:color="000000" w:fill="C5D9F1"/>
            <w:noWrap/>
            <w:hideMark/>
          </w:tcPr>
          <w:p w:rsidR="0047591C" w:rsidRPr="00BE393E" w:rsidRDefault="0047591C" w:rsidP="0047591C">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 </w:t>
            </w:r>
          </w:p>
        </w:tc>
        <w:tc>
          <w:tcPr>
            <w:tcW w:w="960" w:type="dxa"/>
            <w:tcBorders>
              <w:top w:val="nil"/>
              <w:left w:val="nil"/>
              <w:bottom w:val="single" w:sz="4" w:space="0" w:color="auto"/>
              <w:right w:val="double" w:sz="6" w:space="0" w:color="auto"/>
            </w:tcBorders>
            <w:shd w:val="clear" w:color="000000" w:fill="C5D9F1"/>
            <w:noWrap/>
            <w:hideMark/>
          </w:tcPr>
          <w:p w:rsidR="0047591C" w:rsidRPr="00BE393E" w:rsidRDefault="0047591C" w:rsidP="0047591C">
            <w:pPr>
              <w:spacing w:after="0" w:line="240" w:lineRule="auto"/>
              <w:jc w:val="center"/>
              <w:rPr>
                <w:rFonts w:eastAsia="Times New Roman" w:cstheme="minorHAnsi"/>
                <w:color w:val="000000"/>
                <w:sz w:val="18"/>
                <w:szCs w:val="18"/>
              </w:rPr>
            </w:pPr>
            <w:r w:rsidRPr="00BE393E">
              <w:rPr>
                <w:rFonts w:eastAsia="Times New Roman" w:cstheme="minorHAnsi"/>
                <w:color w:val="000000"/>
                <w:sz w:val="18"/>
                <w:szCs w:val="18"/>
              </w:rPr>
              <w:t> </w:t>
            </w:r>
          </w:p>
        </w:tc>
      </w:tr>
      <w:tr w:rsidR="0047591C" w:rsidRPr="00BE393E" w:rsidTr="00BE393E">
        <w:tc>
          <w:tcPr>
            <w:tcW w:w="2712" w:type="dxa"/>
            <w:tcBorders>
              <w:top w:val="nil"/>
              <w:left w:val="double" w:sz="6" w:space="0" w:color="auto"/>
              <w:bottom w:val="single" w:sz="4" w:space="0" w:color="C5D9F1"/>
              <w:right w:val="nil"/>
            </w:tcBorders>
            <w:shd w:val="clear" w:color="auto" w:fill="auto"/>
            <w:hideMark/>
          </w:tcPr>
          <w:p w:rsidR="0047591C" w:rsidRPr="00C703CC" w:rsidRDefault="0047591C" w:rsidP="0047591C">
            <w:pPr>
              <w:spacing w:after="0" w:line="240" w:lineRule="auto"/>
              <w:rPr>
                <w:rFonts w:eastAsia="Times New Roman" w:cstheme="minorHAnsi"/>
                <w:color w:val="000000"/>
                <w:sz w:val="20"/>
                <w:szCs w:val="20"/>
              </w:rPr>
            </w:pPr>
            <w:r w:rsidRPr="00C703CC">
              <w:rPr>
                <w:rFonts w:eastAsia="Times New Roman" w:cstheme="minorHAnsi"/>
                <w:color w:val="000000"/>
                <w:sz w:val="20"/>
                <w:szCs w:val="20"/>
              </w:rPr>
              <w:t>First Generation College-going</w:t>
            </w:r>
          </w:p>
        </w:tc>
        <w:tc>
          <w:tcPr>
            <w:tcW w:w="960" w:type="dxa"/>
            <w:tcBorders>
              <w:top w:val="single" w:sz="4" w:space="0" w:color="auto"/>
              <w:left w:val="double" w:sz="6" w:space="0" w:color="auto"/>
              <w:bottom w:val="single" w:sz="4" w:space="0" w:color="C5D9F1"/>
              <w:right w:val="single" w:sz="4" w:space="0" w:color="C5D9F1"/>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79</w:t>
            </w:r>
          </w:p>
        </w:tc>
        <w:tc>
          <w:tcPr>
            <w:tcW w:w="960" w:type="dxa"/>
            <w:tcBorders>
              <w:top w:val="single" w:sz="4" w:space="0" w:color="auto"/>
              <w:left w:val="nil"/>
              <w:bottom w:val="single" w:sz="4" w:space="0" w:color="C5D9F1"/>
              <w:right w:val="single" w:sz="4" w:space="0" w:color="auto"/>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81%</w:t>
            </w:r>
            <w:r w:rsidR="004C4A5E" w:rsidRPr="004C4A5E">
              <w:rPr>
                <w:rFonts w:eastAsia="Times New Roman" w:cstheme="minorHAnsi"/>
                <w:color w:val="000000"/>
                <w:sz w:val="20"/>
                <w:szCs w:val="20"/>
                <w:vertAlign w:val="superscript"/>
              </w:rPr>
              <w:t>b</w:t>
            </w:r>
          </w:p>
        </w:tc>
        <w:tc>
          <w:tcPr>
            <w:tcW w:w="960" w:type="dxa"/>
            <w:tcBorders>
              <w:top w:val="nil"/>
              <w:left w:val="nil"/>
              <w:bottom w:val="single" w:sz="4" w:space="0" w:color="C5D9F1"/>
              <w:right w:val="single" w:sz="4" w:space="0" w:color="C5D9F1"/>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318</w:t>
            </w:r>
          </w:p>
        </w:tc>
        <w:tc>
          <w:tcPr>
            <w:tcW w:w="960" w:type="dxa"/>
            <w:tcBorders>
              <w:top w:val="nil"/>
              <w:left w:val="nil"/>
              <w:bottom w:val="single" w:sz="4" w:space="0" w:color="C5D9F1"/>
              <w:right w:val="double" w:sz="6" w:space="0" w:color="auto"/>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82%</w:t>
            </w:r>
          </w:p>
        </w:tc>
        <w:tc>
          <w:tcPr>
            <w:tcW w:w="960" w:type="dxa"/>
            <w:tcBorders>
              <w:top w:val="nil"/>
              <w:left w:val="nil"/>
              <w:bottom w:val="single" w:sz="4" w:space="0" w:color="C5D9F1"/>
              <w:right w:val="single" w:sz="4" w:space="0" w:color="C5D9F1"/>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2128</w:t>
            </w:r>
          </w:p>
        </w:tc>
        <w:tc>
          <w:tcPr>
            <w:tcW w:w="960" w:type="dxa"/>
            <w:tcBorders>
              <w:top w:val="nil"/>
              <w:left w:val="nil"/>
              <w:bottom w:val="single" w:sz="4" w:space="0" w:color="C5D9F1"/>
              <w:right w:val="double" w:sz="6" w:space="0" w:color="auto"/>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54%</w:t>
            </w:r>
            <w:r w:rsidR="004C4A5E" w:rsidRPr="004C4A5E">
              <w:rPr>
                <w:rFonts w:eastAsia="Times New Roman" w:cstheme="minorHAnsi"/>
                <w:color w:val="000000"/>
                <w:sz w:val="20"/>
                <w:szCs w:val="20"/>
                <w:vertAlign w:val="superscript"/>
              </w:rPr>
              <w:t>b</w:t>
            </w:r>
          </w:p>
        </w:tc>
      </w:tr>
      <w:tr w:rsidR="0047591C" w:rsidRPr="00BE393E" w:rsidTr="00BE393E">
        <w:tc>
          <w:tcPr>
            <w:tcW w:w="2712" w:type="dxa"/>
            <w:tcBorders>
              <w:top w:val="nil"/>
              <w:left w:val="double" w:sz="6" w:space="0" w:color="auto"/>
              <w:bottom w:val="double" w:sz="6" w:space="0" w:color="auto"/>
              <w:right w:val="nil"/>
            </w:tcBorders>
            <w:shd w:val="clear" w:color="auto" w:fill="auto"/>
            <w:hideMark/>
          </w:tcPr>
          <w:p w:rsidR="0047591C" w:rsidRPr="00C703CC" w:rsidRDefault="0047591C" w:rsidP="0047591C">
            <w:pPr>
              <w:spacing w:after="0" w:line="240" w:lineRule="auto"/>
              <w:rPr>
                <w:rFonts w:eastAsia="Times New Roman" w:cstheme="minorHAnsi"/>
                <w:color w:val="000000"/>
                <w:sz w:val="20"/>
                <w:szCs w:val="20"/>
              </w:rPr>
            </w:pPr>
            <w:r w:rsidRPr="00C703CC">
              <w:rPr>
                <w:rFonts w:eastAsia="Times New Roman" w:cstheme="minorHAnsi"/>
                <w:color w:val="000000"/>
                <w:sz w:val="20"/>
                <w:szCs w:val="20"/>
              </w:rPr>
              <w:t>Single Parent Household</w:t>
            </w:r>
          </w:p>
        </w:tc>
        <w:tc>
          <w:tcPr>
            <w:tcW w:w="960" w:type="dxa"/>
            <w:tcBorders>
              <w:top w:val="nil"/>
              <w:left w:val="double" w:sz="6" w:space="0" w:color="auto"/>
              <w:bottom w:val="double" w:sz="6" w:space="0" w:color="auto"/>
              <w:right w:val="single" w:sz="4" w:space="0" w:color="C5D9F1"/>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18</w:t>
            </w:r>
          </w:p>
        </w:tc>
        <w:tc>
          <w:tcPr>
            <w:tcW w:w="960" w:type="dxa"/>
            <w:tcBorders>
              <w:top w:val="nil"/>
              <w:left w:val="nil"/>
              <w:bottom w:val="double" w:sz="6" w:space="0" w:color="auto"/>
              <w:right w:val="single" w:sz="4" w:space="0" w:color="auto"/>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18%</w:t>
            </w:r>
          </w:p>
        </w:tc>
        <w:tc>
          <w:tcPr>
            <w:tcW w:w="960" w:type="dxa"/>
            <w:tcBorders>
              <w:top w:val="nil"/>
              <w:left w:val="nil"/>
              <w:bottom w:val="double" w:sz="6" w:space="0" w:color="auto"/>
              <w:right w:val="single" w:sz="4" w:space="0" w:color="C5D9F1"/>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66</w:t>
            </w:r>
          </w:p>
        </w:tc>
        <w:tc>
          <w:tcPr>
            <w:tcW w:w="960" w:type="dxa"/>
            <w:tcBorders>
              <w:top w:val="nil"/>
              <w:left w:val="nil"/>
              <w:bottom w:val="double" w:sz="6" w:space="0" w:color="auto"/>
              <w:right w:val="double" w:sz="6" w:space="0" w:color="auto"/>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17%</w:t>
            </w:r>
          </w:p>
        </w:tc>
        <w:tc>
          <w:tcPr>
            <w:tcW w:w="960" w:type="dxa"/>
            <w:tcBorders>
              <w:top w:val="nil"/>
              <w:left w:val="nil"/>
              <w:bottom w:val="double" w:sz="6" w:space="0" w:color="auto"/>
              <w:right w:val="single" w:sz="4" w:space="0" w:color="C5D9F1"/>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788</w:t>
            </w:r>
          </w:p>
        </w:tc>
        <w:tc>
          <w:tcPr>
            <w:tcW w:w="960" w:type="dxa"/>
            <w:tcBorders>
              <w:top w:val="nil"/>
              <w:left w:val="nil"/>
              <w:bottom w:val="double" w:sz="6" w:space="0" w:color="auto"/>
              <w:right w:val="double" w:sz="6" w:space="0" w:color="auto"/>
            </w:tcBorders>
            <w:shd w:val="clear" w:color="auto" w:fill="auto"/>
            <w:noWrap/>
            <w:hideMark/>
          </w:tcPr>
          <w:p w:rsidR="0047591C" w:rsidRPr="00BE393E" w:rsidRDefault="0047591C" w:rsidP="0047591C">
            <w:pPr>
              <w:spacing w:after="0" w:line="240" w:lineRule="auto"/>
              <w:jc w:val="center"/>
              <w:rPr>
                <w:rFonts w:eastAsia="Times New Roman" w:cstheme="minorHAnsi"/>
                <w:color w:val="000000"/>
                <w:sz w:val="20"/>
                <w:szCs w:val="20"/>
              </w:rPr>
            </w:pPr>
            <w:r w:rsidRPr="00BE393E">
              <w:rPr>
                <w:rFonts w:eastAsia="Times New Roman" w:cstheme="minorHAnsi"/>
                <w:color w:val="000000"/>
                <w:sz w:val="20"/>
                <w:szCs w:val="20"/>
              </w:rPr>
              <w:t>20%</w:t>
            </w:r>
          </w:p>
        </w:tc>
      </w:tr>
    </w:tbl>
    <w:p w:rsidR="00155219" w:rsidRPr="00BE393E" w:rsidRDefault="00155219" w:rsidP="00155219">
      <w:pPr>
        <w:spacing w:after="0" w:line="240" w:lineRule="auto"/>
        <w:rPr>
          <w:sz w:val="16"/>
          <w:szCs w:val="16"/>
        </w:rPr>
      </w:pPr>
      <w:r>
        <w:rPr>
          <w:sz w:val="16"/>
          <w:szCs w:val="16"/>
          <w:vertAlign w:val="superscript"/>
        </w:rPr>
        <w:t>*</w:t>
      </w:r>
      <w:r>
        <w:rPr>
          <w:sz w:val="16"/>
          <w:szCs w:val="16"/>
        </w:rPr>
        <w:t>Includes students not enrolled in Summer Bridge, including those in the comparison group</w:t>
      </w:r>
    </w:p>
    <w:p w:rsidR="00B42AE7" w:rsidRPr="00BE393E" w:rsidRDefault="007D10F2" w:rsidP="00BE393E">
      <w:pPr>
        <w:spacing w:after="0" w:line="240" w:lineRule="auto"/>
        <w:rPr>
          <w:sz w:val="16"/>
          <w:szCs w:val="16"/>
        </w:rPr>
      </w:pPr>
      <w:r w:rsidRPr="00BE393E">
        <w:rPr>
          <w:sz w:val="16"/>
          <w:szCs w:val="16"/>
          <w:vertAlign w:val="superscript"/>
        </w:rPr>
        <w:t>a</w:t>
      </w:r>
      <w:r w:rsidR="00940A0C" w:rsidRPr="00BE393E">
        <w:rPr>
          <w:sz w:val="16"/>
          <w:szCs w:val="16"/>
        </w:rPr>
        <w:t xml:space="preserve">statistically significant difference between Summer Bridge and </w:t>
      </w:r>
      <w:r w:rsidR="00BE393E" w:rsidRPr="00BE393E">
        <w:rPr>
          <w:sz w:val="16"/>
          <w:szCs w:val="16"/>
        </w:rPr>
        <w:t>C</w:t>
      </w:r>
      <w:r w:rsidR="00940A0C" w:rsidRPr="00BE393E">
        <w:rPr>
          <w:sz w:val="16"/>
          <w:szCs w:val="16"/>
        </w:rPr>
        <w:t xml:space="preserve">omparison </w:t>
      </w:r>
      <w:r w:rsidR="00BE393E" w:rsidRPr="00BE393E">
        <w:rPr>
          <w:sz w:val="16"/>
          <w:szCs w:val="16"/>
        </w:rPr>
        <w:t>G</w:t>
      </w:r>
      <w:r w:rsidR="00940A0C" w:rsidRPr="00BE393E">
        <w:rPr>
          <w:sz w:val="16"/>
          <w:szCs w:val="16"/>
        </w:rPr>
        <w:t>roup (p</w:t>
      </w:r>
      <w:r w:rsidR="00940A0C" w:rsidRPr="00BE393E">
        <w:rPr>
          <w:rFonts w:cstheme="minorHAnsi"/>
          <w:sz w:val="16"/>
          <w:szCs w:val="16"/>
        </w:rPr>
        <w:t>≤</w:t>
      </w:r>
      <w:r w:rsidR="00940A0C" w:rsidRPr="00BE393E">
        <w:rPr>
          <w:sz w:val="16"/>
          <w:szCs w:val="16"/>
        </w:rPr>
        <w:t>.05)</w:t>
      </w:r>
    </w:p>
    <w:p w:rsidR="00BE393E" w:rsidRPr="00BE393E" w:rsidRDefault="00BE393E" w:rsidP="00BE393E">
      <w:pPr>
        <w:spacing w:after="0" w:line="240" w:lineRule="auto"/>
        <w:rPr>
          <w:sz w:val="16"/>
          <w:szCs w:val="16"/>
        </w:rPr>
      </w:pPr>
      <w:r w:rsidRPr="00BE393E">
        <w:rPr>
          <w:sz w:val="16"/>
          <w:szCs w:val="16"/>
          <w:vertAlign w:val="superscript"/>
        </w:rPr>
        <w:t>a*</w:t>
      </w:r>
      <w:r w:rsidRPr="00BE393E">
        <w:rPr>
          <w:sz w:val="16"/>
          <w:szCs w:val="16"/>
        </w:rPr>
        <w:t>suggested statistically significant difference between Summer Bridge and Comparison Group (p</w:t>
      </w:r>
      <w:r w:rsidRPr="00BE393E">
        <w:rPr>
          <w:rFonts w:cstheme="minorHAnsi"/>
          <w:sz w:val="16"/>
          <w:szCs w:val="16"/>
        </w:rPr>
        <w:t>≤</w:t>
      </w:r>
      <w:r w:rsidRPr="00BE393E">
        <w:rPr>
          <w:sz w:val="16"/>
          <w:szCs w:val="16"/>
        </w:rPr>
        <w:t>.06)</w:t>
      </w:r>
    </w:p>
    <w:p w:rsidR="00BE393E" w:rsidRPr="00BE393E" w:rsidRDefault="00BE393E" w:rsidP="00BE393E">
      <w:pPr>
        <w:spacing w:after="0" w:line="240" w:lineRule="auto"/>
        <w:rPr>
          <w:sz w:val="16"/>
          <w:szCs w:val="16"/>
        </w:rPr>
      </w:pPr>
      <w:r w:rsidRPr="00BE393E">
        <w:rPr>
          <w:sz w:val="16"/>
          <w:szCs w:val="16"/>
          <w:vertAlign w:val="superscript"/>
        </w:rPr>
        <w:t>b</w:t>
      </w:r>
      <w:r w:rsidRPr="00BE393E">
        <w:rPr>
          <w:sz w:val="16"/>
          <w:szCs w:val="16"/>
        </w:rPr>
        <w:t>statistically significant difference between Summer Bridge and All UC Merced (p</w:t>
      </w:r>
      <w:r w:rsidRPr="00BE393E">
        <w:rPr>
          <w:rFonts w:cstheme="minorHAnsi"/>
          <w:sz w:val="16"/>
          <w:szCs w:val="16"/>
        </w:rPr>
        <w:t>≤</w:t>
      </w:r>
      <w:r w:rsidRPr="00BE393E">
        <w:rPr>
          <w:sz w:val="16"/>
          <w:szCs w:val="16"/>
        </w:rPr>
        <w:t>.05)</w:t>
      </w:r>
    </w:p>
    <w:p w:rsidR="002802CA" w:rsidRDefault="002802CA" w:rsidP="00BE393E"/>
    <w:p w:rsidR="004857CD" w:rsidRDefault="002802CA" w:rsidP="00BE393E">
      <w:r>
        <w:t xml:space="preserve">Despite painstaking efforts to create a group of students comparable to each Summer Bridge cohort, the comparison group nevertheless differs significantly from </w:t>
      </w:r>
      <w:r w:rsidR="002C1B59">
        <w:t>Summer Bridge participants in the proportion of students admitted by exception.</w:t>
      </w:r>
      <w:r w:rsidR="00A833F4">
        <w:t xml:space="preserve">  Nevertheless, the majority of Summer Bridge, comparison group, and all UC Merced students are regular admits to the university.</w:t>
      </w:r>
    </w:p>
    <w:p w:rsidR="0091616E" w:rsidRDefault="0091616E">
      <w:pPr>
        <w:rPr>
          <w:b/>
          <w:i/>
        </w:rPr>
      </w:pPr>
      <w:r>
        <w:rPr>
          <w:b/>
          <w:i/>
        </w:rPr>
        <w:br w:type="page"/>
      </w:r>
    </w:p>
    <w:p w:rsidR="00AE251F" w:rsidRPr="00D12629" w:rsidRDefault="00AE251F" w:rsidP="00777416">
      <w:pPr>
        <w:pStyle w:val="Heading2"/>
      </w:pPr>
      <w:r w:rsidRPr="00D12629">
        <w:lastRenderedPageBreak/>
        <w:t xml:space="preserve">High </w:t>
      </w:r>
      <w:r w:rsidR="00240B44">
        <w:t>S</w:t>
      </w:r>
      <w:r w:rsidRPr="00D12629">
        <w:t xml:space="preserve">chool </w:t>
      </w:r>
      <w:r w:rsidR="00240B44">
        <w:t>P</w:t>
      </w:r>
      <w:r w:rsidRPr="00D12629">
        <w:t>reparation</w:t>
      </w:r>
    </w:p>
    <w:p w:rsidR="00622C1F" w:rsidRDefault="00622C1F" w:rsidP="00622C1F">
      <w:r>
        <w:t xml:space="preserve">In order to </w:t>
      </w:r>
      <w:r w:rsidR="00AF4859">
        <w:t>measure students’ high school preparation, high school GPA and SAT scores wer</w:t>
      </w:r>
      <w:r w:rsidR="00090D1B">
        <w:t xml:space="preserve">e included in the analysis.  </w:t>
      </w:r>
    </w:p>
    <w:p w:rsidR="00440429" w:rsidRDefault="00440429" w:rsidP="00440429">
      <w:pPr>
        <w:pStyle w:val="Caption"/>
        <w:jc w:val="center"/>
      </w:pPr>
      <w:r>
        <w:t xml:space="preserve">Table </w:t>
      </w:r>
      <w:fldSimple w:instr=" SEQ Table \* ARABIC ">
        <w:r w:rsidR="00A16AE2">
          <w:rPr>
            <w:noProof/>
          </w:rPr>
          <w:t>2</w:t>
        </w:r>
      </w:fldSimple>
      <w:r>
        <w:t>. Student High School Preparation</w:t>
      </w:r>
    </w:p>
    <w:tbl>
      <w:tblPr>
        <w:tblW w:w="5586" w:type="dxa"/>
        <w:jc w:val="center"/>
        <w:tblLook w:val="04A0"/>
      </w:tblPr>
      <w:tblGrid>
        <w:gridCol w:w="1913"/>
        <w:gridCol w:w="1180"/>
        <w:gridCol w:w="1313"/>
        <w:gridCol w:w="1180"/>
      </w:tblGrid>
      <w:tr w:rsidR="00440429" w:rsidRPr="00440429" w:rsidTr="00440429">
        <w:trPr>
          <w:jc w:val="center"/>
        </w:trPr>
        <w:tc>
          <w:tcPr>
            <w:tcW w:w="1913" w:type="dxa"/>
            <w:tcBorders>
              <w:top w:val="double" w:sz="6" w:space="0" w:color="auto"/>
              <w:left w:val="double" w:sz="6" w:space="0" w:color="auto"/>
              <w:bottom w:val="single" w:sz="4" w:space="0" w:color="auto"/>
              <w:right w:val="single" w:sz="4" w:space="0" w:color="auto"/>
            </w:tcBorders>
            <w:shd w:val="clear" w:color="000000" w:fill="C5D9F1"/>
            <w:vAlign w:val="bottom"/>
            <w:hideMark/>
          </w:tcPr>
          <w:p w:rsidR="00440429" w:rsidRPr="00440429" w:rsidRDefault="00440429" w:rsidP="00440429">
            <w:pPr>
              <w:spacing w:after="0" w:line="240" w:lineRule="auto"/>
              <w:jc w:val="center"/>
              <w:rPr>
                <w:rFonts w:ascii="Calibri" w:eastAsia="Times New Roman" w:hAnsi="Calibri" w:cs="Calibri"/>
                <w:b/>
                <w:bCs/>
                <w:smallCaps/>
                <w:color w:val="000000"/>
                <w:sz w:val="20"/>
                <w:szCs w:val="20"/>
              </w:rPr>
            </w:pPr>
            <w:r w:rsidRPr="00440429">
              <w:rPr>
                <w:rFonts w:ascii="Calibri" w:eastAsia="Times New Roman" w:hAnsi="Calibri" w:cs="Calibri"/>
                <w:b/>
                <w:bCs/>
                <w:smallCaps/>
                <w:color w:val="000000"/>
                <w:sz w:val="20"/>
                <w:szCs w:val="20"/>
              </w:rPr>
              <w:t>Group</w:t>
            </w:r>
          </w:p>
        </w:tc>
        <w:tc>
          <w:tcPr>
            <w:tcW w:w="1180" w:type="dxa"/>
            <w:tcBorders>
              <w:top w:val="double" w:sz="6" w:space="0" w:color="auto"/>
              <w:left w:val="nil"/>
              <w:bottom w:val="single" w:sz="4" w:space="0" w:color="auto"/>
              <w:right w:val="single" w:sz="4" w:space="0" w:color="auto"/>
            </w:tcBorders>
            <w:shd w:val="clear" w:color="000000" w:fill="C5D9F1"/>
            <w:vAlign w:val="bottom"/>
            <w:hideMark/>
          </w:tcPr>
          <w:p w:rsidR="00440429" w:rsidRPr="00440429" w:rsidRDefault="00440429" w:rsidP="00440429">
            <w:pPr>
              <w:spacing w:after="0" w:line="240" w:lineRule="auto"/>
              <w:jc w:val="center"/>
              <w:rPr>
                <w:rFonts w:ascii="Calibri" w:eastAsia="Times New Roman" w:hAnsi="Calibri" w:cs="Calibri"/>
                <w:b/>
                <w:bCs/>
                <w:smallCaps/>
                <w:color w:val="000000"/>
                <w:sz w:val="20"/>
                <w:szCs w:val="20"/>
              </w:rPr>
            </w:pPr>
            <w:r w:rsidRPr="00440429">
              <w:rPr>
                <w:rFonts w:ascii="Calibri" w:eastAsia="Times New Roman" w:hAnsi="Calibri" w:cs="Calibri"/>
                <w:b/>
                <w:bCs/>
                <w:smallCaps/>
                <w:color w:val="000000"/>
                <w:sz w:val="20"/>
                <w:szCs w:val="20"/>
              </w:rPr>
              <w:t>Summer Bridge</w:t>
            </w:r>
          </w:p>
        </w:tc>
        <w:tc>
          <w:tcPr>
            <w:tcW w:w="1313" w:type="dxa"/>
            <w:tcBorders>
              <w:top w:val="double" w:sz="6" w:space="0" w:color="auto"/>
              <w:left w:val="nil"/>
              <w:bottom w:val="single" w:sz="4" w:space="0" w:color="auto"/>
              <w:right w:val="single" w:sz="4" w:space="0" w:color="auto"/>
            </w:tcBorders>
            <w:shd w:val="clear" w:color="000000" w:fill="C5D9F1"/>
            <w:vAlign w:val="bottom"/>
            <w:hideMark/>
          </w:tcPr>
          <w:p w:rsidR="00440429" w:rsidRPr="00440429" w:rsidRDefault="00440429" w:rsidP="00440429">
            <w:pPr>
              <w:spacing w:after="0" w:line="240" w:lineRule="auto"/>
              <w:jc w:val="center"/>
              <w:rPr>
                <w:rFonts w:ascii="Calibri" w:eastAsia="Times New Roman" w:hAnsi="Calibri" w:cs="Calibri"/>
                <w:b/>
                <w:bCs/>
                <w:smallCaps/>
                <w:color w:val="000000"/>
                <w:sz w:val="20"/>
                <w:szCs w:val="20"/>
              </w:rPr>
            </w:pPr>
            <w:r w:rsidRPr="00440429">
              <w:rPr>
                <w:rFonts w:ascii="Calibri" w:eastAsia="Times New Roman" w:hAnsi="Calibri" w:cs="Calibri"/>
                <w:b/>
                <w:bCs/>
                <w:smallCaps/>
                <w:color w:val="000000"/>
                <w:sz w:val="20"/>
                <w:szCs w:val="20"/>
              </w:rPr>
              <w:t>Comparison Group</w:t>
            </w:r>
          </w:p>
        </w:tc>
        <w:tc>
          <w:tcPr>
            <w:tcW w:w="1180" w:type="dxa"/>
            <w:tcBorders>
              <w:top w:val="double" w:sz="6" w:space="0" w:color="auto"/>
              <w:left w:val="nil"/>
              <w:bottom w:val="single" w:sz="4" w:space="0" w:color="auto"/>
              <w:right w:val="double" w:sz="6" w:space="0" w:color="auto"/>
            </w:tcBorders>
            <w:shd w:val="clear" w:color="000000" w:fill="C5D9F1"/>
            <w:vAlign w:val="bottom"/>
            <w:hideMark/>
          </w:tcPr>
          <w:p w:rsidR="00440429" w:rsidRPr="00440429" w:rsidRDefault="00440429" w:rsidP="00155219">
            <w:pPr>
              <w:spacing w:after="0" w:line="240" w:lineRule="auto"/>
              <w:jc w:val="center"/>
              <w:rPr>
                <w:rFonts w:ascii="Calibri" w:eastAsia="Times New Roman" w:hAnsi="Calibri" w:cs="Calibri"/>
                <w:b/>
                <w:bCs/>
                <w:smallCaps/>
                <w:color w:val="000000"/>
                <w:sz w:val="20"/>
                <w:szCs w:val="20"/>
              </w:rPr>
            </w:pPr>
            <w:r w:rsidRPr="00440429">
              <w:rPr>
                <w:rFonts w:ascii="Calibri" w:eastAsia="Times New Roman" w:hAnsi="Calibri" w:cs="Calibri"/>
                <w:b/>
                <w:bCs/>
                <w:smallCaps/>
                <w:color w:val="000000"/>
                <w:sz w:val="20"/>
                <w:szCs w:val="20"/>
              </w:rPr>
              <w:t xml:space="preserve">All </w:t>
            </w:r>
            <w:r w:rsidR="00155219">
              <w:rPr>
                <w:rFonts w:ascii="Calibri" w:eastAsia="Times New Roman" w:hAnsi="Calibri" w:cs="Calibri"/>
                <w:b/>
                <w:bCs/>
                <w:smallCaps/>
                <w:color w:val="000000"/>
                <w:sz w:val="20"/>
                <w:szCs w:val="20"/>
              </w:rPr>
              <w:t>Other UCM*</w:t>
            </w:r>
          </w:p>
        </w:tc>
      </w:tr>
      <w:tr w:rsidR="00440429" w:rsidRPr="00440429" w:rsidTr="00440429">
        <w:trPr>
          <w:jc w:val="center"/>
        </w:trPr>
        <w:tc>
          <w:tcPr>
            <w:tcW w:w="1913" w:type="dxa"/>
            <w:tcBorders>
              <w:top w:val="nil"/>
              <w:left w:val="double" w:sz="6" w:space="0" w:color="auto"/>
              <w:bottom w:val="single" w:sz="4" w:space="0" w:color="auto"/>
              <w:right w:val="single" w:sz="4" w:space="0" w:color="auto"/>
            </w:tcBorders>
            <w:shd w:val="clear" w:color="auto" w:fill="auto"/>
            <w:vAlign w:val="bottom"/>
            <w:hideMark/>
          </w:tcPr>
          <w:p w:rsidR="00440429" w:rsidRPr="00440429" w:rsidRDefault="00440429" w:rsidP="00440429">
            <w:pPr>
              <w:spacing w:after="0" w:line="240" w:lineRule="auto"/>
              <w:rPr>
                <w:rFonts w:ascii="Calibri" w:eastAsia="Times New Roman" w:hAnsi="Calibri" w:cs="Calibri"/>
                <w:color w:val="000000"/>
                <w:sz w:val="20"/>
                <w:szCs w:val="20"/>
              </w:rPr>
            </w:pPr>
            <w:r w:rsidRPr="00440429">
              <w:rPr>
                <w:rFonts w:ascii="Calibri" w:eastAsia="Times New Roman" w:hAnsi="Calibri" w:cs="Calibri"/>
                <w:color w:val="000000"/>
                <w:sz w:val="20"/>
                <w:szCs w:val="20"/>
              </w:rPr>
              <w:t>Avg. HS GPA</w:t>
            </w:r>
          </w:p>
        </w:tc>
        <w:tc>
          <w:tcPr>
            <w:tcW w:w="1180" w:type="dxa"/>
            <w:tcBorders>
              <w:top w:val="nil"/>
              <w:left w:val="nil"/>
              <w:bottom w:val="single" w:sz="4" w:space="0" w:color="auto"/>
              <w:right w:val="single" w:sz="4" w:space="0" w:color="auto"/>
            </w:tcBorders>
            <w:shd w:val="clear" w:color="auto" w:fill="auto"/>
            <w:noWrap/>
            <w:vAlign w:val="bottom"/>
            <w:hideMark/>
          </w:tcPr>
          <w:p w:rsidR="00440429" w:rsidRPr="00440429" w:rsidRDefault="00440429" w:rsidP="00440429">
            <w:pPr>
              <w:spacing w:after="0" w:line="240" w:lineRule="auto"/>
              <w:jc w:val="center"/>
              <w:rPr>
                <w:rFonts w:ascii="Calibri" w:eastAsia="Times New Roman" w:hAnsi="Calibri" w:cs="Calibri"/>
                <w:color w:val="000000"/>
                <w:sz w:val="20"/>
                <w:szCs w:val="20"/>
              </w:rPr>
            </w:pPr>
            <w:r w:rsidRPr="00440429">
              <w:rPr>
                <w:rFonts w:ascii="Calibri" w:eastAsia="Times New Roman" w:hAnsi="Calibri" w:cs="Calibri"/>
                <w:color w:val="000000"/>
                <w:sz w:val="20"/>
                <w:szCs w:val="20"/>
              </w:rPr>
              <w:t>3.46</w:t>
            </w:r>
          </w:p>
        </w:tc>
        <w:tc>
          <w:tcPr>
            <w:tcW w:w="1313" w:type="dxa"/>
            <w:tcBorders>
              <w:top w:val="nil"/>
              <w:left w:val="nil"/>
              <w:bottom w:val="single" w:sz="4" w:space="0" w:color="auto"/>
              <w:right w:val="single" w:sz="4" w:space="0" w:color="auto"/>
            </w:tcBorders>
            <w:shd w:val="clear" w:color="auto" w:fill="auto"/>
            <w:noWrap/>
            <w:vAlign w:val="bottom"/>
            <w:hideMark/>
          </w:tcPr>
          <w:p w:rsidR="00440429" w:rsidRPr="00440429" w:rsidRDefault="00440429" w:rsidP="00440429">
            <w:pPr>
              <w:spacing w:after="0" w:line="240" w:lineRule="auto"/>
              <w:jc w:val="center"/>
              <w:rPr>
                <w:rFonts w:ascii="Calibri" w:eastAsia="Times New Roman" w:hAnsi="Calibri" w:cs="Calibri"/>
                <w:color w:val="000000"/>
                <w:sz w:val="20"/>
                <w:szCs w:val="20"/>
              </w:rPr>
            </w:pPr>
            <w:r w:rsidRPr="00440429">
              <w:rPr>
                <w:rFonts w:ascii="Calibri" w:eastAsia="Times New Roman" w:hAnsi="Calibri" w:cs="Calibri"/>
                <w:color w:val="000000"/>
                <w:sz w:val="20"/>
                <w:szCs w:val="20"/>
              </w:rPr>
              <w:t>3.44</w:t>
            </w:r>
          </w:p>
        </w:tc>
        <w:tc>
          <w:tcPr>
            <w:tcW w:w="1180" w:type="dxa"/>
            <w:tcBorders>
              <w:top w:val="nil"/>
              <w:left w:val="nil"/>
              <w:bottom w:val="single" w:sz="4" w:space="0" w:color="auto"/>
              <w:right w:val="double" w:sz="6" w:space="0" w:color="auto"/>
            </w:tcBorders>
            <w:shd w:val="clear" w:color="auto" w:fill="auto"/>
            <w:noWrap/>
            <w:vAlign w:val="bottom"/>
            <w:hideMark/>
          </w:tcPr>
          <w:p w:rsidR="00440429" w:rsidRPr="00440429" w:rsidRDefault="00440429" w:rsidP="00440429">
            <w:pPr>
              <w:spacing w:after="0" w:line="240" w:lineRule="auto"/>
              <w:jc w:val="center"/>
              <w:rPr>
                <w:rFonts w:ascii="Calibri" w:eastAsia="Times New Roman" w:hAnsi="Calibri" w:cs="Calibri"/>
                <w:color w:val="000000"/>
                <w:sz w:val="20"/>
                <w:szCs w:val="20"/>
              </w:rPr>
            </w:pPr>
            <w:r w:rsidRPr="00440429">
              <w:rPr>
                <w:rFonts w:ascii="Calibri" w:eastAsia="Times New Roman" w:hAnsi="Calibri" w:cs="Calibri"/>
                <w:color w:val="000000"/>
                <w:sz w:val="20"/>
                <w:szCs w:val="20"/>
              </w:rPr>
              <w:t>3.44</w:t>
            </w:r>
          </w:p>
        </w:tc>
      </w:tr>
      <w:tr w:rsidR="00440429" w:rsidRPr="00440429" w:rsidTr="00440429">
        <w:trPr>
          <w:jc w:val="center"/>
        </w:trPr>
        <w:tc>
          <w:tcPr>
            <w:tcW w:w="1913" w:type="dxa"/>
            <w:tcBorders>
              <w:top w:val="nil"/>
              <w:left w:val="double" w:sz="6" w:space="0" w:color="auto"/>
              <w:bottom w:val="single" w:sz="4" w:space="0" w:color="auto"/>
              <w:right w:val="single" w:sz="4" w:space="0" w:color="auto"/>
            </w:tcBorders>
            <w:shd w:val="clear" w:color="auto" w:fill="auto"/>
            <w:vAlign w:val="bottom"/>
            <w:hideMark/>
          </w:tcPr>
          <w:p w:rsidR="00440429" w:rsidRPr="00440429" w:rsidRDefault="00440429" w:rsidP="00440429">
            <w:pPr>
              <w:spacing w:after="0" w:line="240" w:lineRule="auto"/>
              <w:rPr>
                <w:rFonts w:ascii="Calibri" w:eastAsia="Times New Roman" w:hAnsi="Calibri" w:cs="Calibri"/>
                <w:color w:val="000000"/>
                <w:sz w:val="20"/>
                <w:szCs w:val="20"/>
              </w:rPr>
            </w:pPr>
            <w:r w:rsidRPr="00440429">
              <w:rPr>
                <w:rFonts w:ascii="Calibri" w:eastAsia="Times New Roman" w:hAnsi="Calibri" w:cs="Calibri"/>
                <w:color w:val="000000"/>
                <w:sz w:val="20"/>
                <w:szCs w:val="20"/>
              </w:rPr>
              <w:t>% with SAT Scores</w:t>
            </w:r>
          </w:p>
        </w:tc>
        <w:tc>
          <w:tcPr>
            <w:tcW w:w="1180" w:type="dxa"/>
            <w:tcBorders>
              <w:top w:val="nil"/>
              <w:left w:val="nil"/>
              <w:bottom w:val="single" w:sz="4" w:space="0" w:color="auto"/>
              <w:right w:val="single" w:sz="4" w:space="0" w:color="auto"/>
            </w:tcBorders>
            <w:shd w:val="clear" w:color="auto" w:fill="auto"/>
            <w:noWrap/>
            <w:vAlign w:val="bottom"/>
            <w:hideMark/>
          </w:tcPr>
          <w:p w:rsidR="00440429" w:rsidRPr="00440429" w:rsidRDefault="00440429" w:rsidP="00440429">
            <w:pPr>
              <w:spacing w:after="0" w:line="240" w:lineRule="auto"/>
              <w:jc w:val="center"/>
              <w:rPr>
                <w:rFonts w:ascii="Calibri" w:eastAsia="Times New Roman" w:hAnsi="Calibri" w:cs="Calibri"/>
                <w:color w:val="000000"/>
                <w:sz w:val="20"/>
                <w:szCs w:val="20"/>
              </w:rPr>
            </w:pPr>
            <w:r w:rsidRPr="00440429">
              <w:rPr>
                <w:rFonts w:ascii="Calibri" w:eastAsia="Times New Roman" w:hAnsi="Calibri" w:cs="Calibri"/>
                <w:color w:val="000000"/>
                <w:sz w:val="20"/>
                <w:szCs w:val="20"/>
              </w:rPr>
              <w:t>89%</w:t>
            </w:r>
          </w:p>
        </w:tc>
        <w:tc>
          <w:tcPr>
            <w:tcW w:w="1313" w:type="dxa"/>
            <w:tcBorders>
              <w:top w:val="nil"/>
              <w:left w:val="nil"/>
              <w:bottom w:val="single" w:sz="4" w:space="0" w:color="auto"/>
              <w:right w:val="single" w:sz="4" w:space="0" w:color="auto"/>
            </w:tcBorders>
            <w:shd w:val="clear" w:color="auto" w:fill="auto"/>
            <w:noWrap/>
            <w:vAlign w:val="bottom"/>
            <w:hideMark/>
          </w:tcPr>
          <w:p w:rsidR="00440429" w:rsidRPr="00440429" w:rsidRDefault="00440429" w:rsidP="00440429">
            <w:pPr>
              <w:spacing w:after="0" w:line="240" w:lineRule="auto"/>
              <w:jc w:val="center"/>
              <w:rPr>
                <w:rFonts w:ascii="Calibri" w:eastAsia="Times New Roman" w:hAnsi="Calibri" w:cs="Calibri"/>
                <w:color w:val="000000"/>
                <w:sz w:val="20"/>
                <w:szCs w:val="20"/>
              </w:rPr>
            </w:pPr>
            <w:r w:rsidRPr="00440429">
              <w:rPr>
                <w:rFonts w:ascii="Calibri" w:eastAsia="Times New Roman" w:hAnsi="Calibri" w:cs="Calibri"/>
                <w:color w:val="000000"/>
                <w:sz w:val="20"/>
                <w:szCs w:val="20"/>
              </w:rPr>
              <w:t>93%</w:t>
            </w:r>
          </w:p>
        </w:tc>
        <w:tc>
          <w:tcPr>
            <w:tcW w:w="1180" w:type="dxa"/>
            <w:tcBorders>
              <w:top w:val="nil"/>
              <w:left w:val="nil"/>
              <w:bottom w:val="single" w:sz="4" w:space="0" w:color="auto"/>
              <w:right w:val="double" w:sz="6" w:space="0" w:color="auto"/>
            </w:tcBorders>
            <w:shd w:val="clear" w:color="auto" w:fill="auto"/>
            <w:noWrap/>
            <w:vAlign w:val="bottom"/>
            <w:hideMark/>
          </w:tcPr>
          <w:p w:rsidR="00440429" w:rsidRPr="00440429" w:rsidRDefault="00440429" w:rsidP="00440429">
            <w:pPr>
              <w:spacing w:after="0" w:line="240" w:lineRule="auto"/>
              <w:jc w:val="center"/>
              <w:rPr>
                <w:rFonts w:ascii="Calibri" w:eastAsia="Times New Roman" w:hAnsi="Calibri" w:cs="Calibri"/>
                <w:color w:val="000000"/>
                <w:sz w:val="20"/>
                <w:szCs w:val="20"/>
              </w:rPr>
            </w:pPr>
            <w:r w:rsidRPr="00440429">
              <w:rPr>
                <w:rFonts w:ascii="Calibri" w:eastAsia="Times New Roman" w:hAnsi="Calibri" w:cs="Calibri"/>
                <w:color w:val="000000"/>
                <w:sz w:val="20"/>
                <w:szCs w:val="20"/>
              </w:rPr>
              <w:t>96%</w:t>
            </w:r>
          </w:p>
        </w:tc>
      </w:tr>
      <w:tr w:rsidR="00440429" w:rsidRPr="00440429" w:rsidTr="00440429">
        <w:trPr>
          <w:jc w:val="center"/>
        </w:trPr>
        <w:tc>
          <w:tcPr>
            <w:tcW w:w="1913" w:type="dxa"/>
            <w:tcBorders>
              <w:top w:val="nil"/>
              <w:left w:val="double" w:sz="6" w:space="0" w:color="auto"/>
              <w:bottom w:val="single" w:sz="4" w:space="0" w:color="auto"/>
              <w:right w:val="single" w:sz="4" w:space="0" w:color="auto"/>
            </w:tcBorders>
            <w:shd w:val="clear" w:color="auto" w:fill="auto"/>
            <w:vAlign w:val="bottom"/>
            <w:hideMark/>
          </w:tcPr>
          <w:p w:rsidR="00440429" w:rsidRPr="00440429" w:rsidRDefault="00440429" w:rsidP="00440429">
            <w:pPr>
              <w:spacing w:after="0" w:line="240" w:lineRule="auto"/>
              <w:rPr>
                <w:rFonts w:ascii="Calibri" w:eastAsia="Times New Roman" w:hAnsi="Calibri" w:cs="Calibri"/>
                <w:color w:val="000000"/>
                <w:sz w:val="20"/>
                <w:szCs w:val="20"/>
              </w:rPr>
            </w:pPr>
            <w:r w:rsidRPr="00440429">
              <w:rPr>
                <w:rFonts w:ascii="Calibri" w:eastAsia="Times New Roman" w:hAnsi="Calibri" w:cs="Calibri"/>
                <w:color w:val="000000"/>
                <w:sz w:val="20"/>
                <w:szCs w:val="20"/>
              </w:rPr>
              <w:t>Avg. SAT Reading</w:t>
            </w:r>
          </w:p>
        </w:tc>
        <w:tc>
          <w:tcPr>
            <w:tcW w:w="1180" w:type="dxa"/>
            <w:tcBorders>
              <w:top w:val="nil"/>
              <w:left w:val="nil"/>
              <w:bottom w:val="single" w:sz="4" w:space="0" w:color="auto"/>
              <w:right w:val="single" w:sz="4" w:space="0" w:color="auto"/>
            </w:tcBorders>
            <w:shd w:val="clear" w:color="auto" w:fill="auto"/>
            <w:noWrap/>
            <w:vAlign w:val="bottom"/>
            <w:hideMark/>
          </w:tcPr>
          <w:p w:rsidR="00440429" w:rsidRPr="00440429" w:rsidRDefault="00440429" w:rsidP="00440429">
            <w:pPr>
              <w:spacing w:after="0" w:line="240" w:lineRule="auto"/>
              <w:jc w:val="center"/>
              <w:rPr>
                <w:rFonts w:ascii="Calibri" w:eastAsia="Times New Roman" w:hAnsi="Calibri" w:cs="Calibri"/>
                <w:color w:val="000000"/>
                <w:sz w:val="20"/>
                <w:szCs w:val="20"/>
              </w:rPr>
            </w:pPr>
            <w:r w:rsidRPr="00440429">
              <w:rPr>
                <w:rFonts w:ascii="Calibri" w:eastAsia="Times New Roman" w:hAnsi="Calibri" w:cs="Calibri"/>
                <w:color w:val="000000"/>
                <w:sz w:val="20"/>
                <w:szCs w:val="20"/>
              </w:rPr>
              <w:t>423</w:t>
            </w:r>
            <w:r w:rsidRPr="00440429">
              <w:rPr>
                <w:rFonts w:ascii="Calibri" w:eastAsia="Times New Roman" w:hAnsi="Calibri" w:cs="Calibri"/>
                <w:color w:val="000000"/>
                <w:sz w:val="20"/>
                <w:szCs w:val="20"/>
                <w:vertAlign w:val="superscript"/>
              </w:rPr>
              <w:t>ab</w:t>
            </w:r>
          </w:p>
        </w:tc>
        <w:tc>
          <w:tcPr>
            <w:tcW w:w="1313" w:type="dxa"/>
            <w:tcBorders>
              <w:top w:val="nil"/>
              <w:left w:val="nil"/>
              <w:bottom w:val="single" w:sz="4" w:space="0" w:color="auto"/>
              <w:right w:val="single" w:sz="4" w:space="0" w:color="auto"/>
            </w:tcBorders>
            <w:shd w:val="clear" w:color="auto" w:fill="auto"/>
            <w:noWrap/>
            <w:vAlign w:val="bottom"/>
            <w:hideMark/>
          </w:tcPr>
          <w:p w:rsidR="00440429" w:rsidRPr="00440429" w:rsidRDefault="00440429" w:rsidP="00440429">
            <w:pPr>
              <w:spacing w:after="0" w:line="240" w:lineRule="auto"/>
              <w:jc w:val="center"/>
              <w:rPr>
                <w:rFonts w:ascii="Calibri" w:eastAsia="Times New Roman" w:hAnsi="Calibri" w:cs="Calibri"/>
                <w:color w:val="000000"/>
                <w:sz w:val="20"/>
                <w:szCs w:val="20"/>
              </w:rPr>
            </w:pPr>
            <w:r w:rsidRPr="00440429">
              <w:rPr>
                <w:rFonts w:ascii="Calibri" w:eastAsia="Times New Roman" w:hAnsi="Calibri" w:cs="Calibri"/>
                <w:color w:val="000000"/>
                <w:sz w:val="20"/>
                <w:szCs w:val="20"/>
              </w:rPr>
              <w:t>458</w:t>
            </w:r>
            <w:r w:rsidRPr="00440429">
              <w:rPr>
                <w:rFonts w:ascii="Calibri" w:eastAsia="Times New Roman" w:hAnsi="Calibri" w:cs="Calibri"/>
                <w:color w:val="000000"/>
                <w:sz w:val="20"/>
                <w:szCs w:val="20"/>
                <w:vertAlign w:val="superscript"/>
              </w:rPr>
              <w:t>a</w:t>
            </w:r>
          </w:p>
        </w:tc>
        <w:tc>
          <w:tcPr>
            <w:tcW w:w="1180" w:type="dxa"/>
            <w:tcBorders>
              <w:top w:val="nil"/>
              <w:left w:val="nil"/>
              <w:bottom w:val="single" w:sz="4" w:space="0" w:color="auto"/>
              <w:right w:val="double" w:sz="6" w:space="0" w:color="auto"/>
            </w:tcBorders>
            <w:shd w:val="clear" w:color="auto" w:fill="auto"/>
            <w:noWrap/>
            <w:vAlign w:val="bottom"/>
            <w:hideMark/>
          </w:tcPr>
          <w:p w:rsidR="00440429" w:rsidRPr="00440429" w:rsidRDefault="00440429" w:rsidP="00440429">
            <w:pPr>
              <w:spacing w:after="0" w:line="240" w:lineRule="auto"/>
              <w:jc w:val="center"/>
              <w:rPr>
                <w:rFonts w:ascii="Calibri" w:eastAsia="Times New Roman" w:hAnsi="Calibri" w:cs="Calibri"/>
                <w:color w:val="000000"/>
                <w:sz w:val="20"/>
                <w:szCs w:val="20"/>
              </w:rPr>
            </w:pPr>
            <w:r w:rsidRPr="00440429">
              <w:rPr>
                <w:rFonts w:ascii="Calibri" w:eastAsia="Times New Roman" w:hAnsi="Calibri" w:cs="Calibri"/>
                <w:color w:val="000000"/>
                <w:sz w:val="20"/>
                <w:szCs w:val="20"/>
              </w:rPr>
              <w:t>505</w:t>
            </w:r>
            <w:r w:rsidRPr="00440429">
              <w:rPr>
                <w:rFonts w:ascii="Calibri" w:eastAsia="Times New Roman" w:hAnsi="Calibri" w:cs="Calibri"/>
                <w:color w:val="000000"/>
                <w:sz w:val="20"/>
                <w:szCs w:val="20"/>
                <w:vertAlign w:val="superscript"/>
              </w:rPr>
              <w:t>b</w:t>
            </w:r>
          </w:p>
        </w:tc>
      </w:tr>
      <w:tr w:rsidR="00440429" w:rsidRPr="00440429" w:rsidTr="00440429">
        <w:trPr>
          <w:jc w:val="center"/>
        </w:trPr>
        <w:tc>
          <w:tcPr>
            <w:tcW w:w="1913" w:type="dxa"/>
            <w:tcBorders>
              <w:top w:val="nil"/>
              <w:left w:val="double" w:sz="6" w:space="0" w:color="auto"/>
              <w:bottom w:val="single" w:sz="4" w:space="0" w:color="auto"/>
              <w:right w:val="single" w:sz="4" w:space="0" w:color="auto"/>
            </w:tcBorders>
            <w:shd w:val="clear" w:color="auto" w:fill="auto"/>
            <w:vAlign w:val="bottom"/>
            <w:hideMark/>
          </w:tcPr>
          <w:p w:rsidR="00440429" w:rsidRPr="00440429" w:rsidRDefault="00440429" w:rsidP="00440429">
            <w:pPr>
              <w:spacing w:after="0" w:line="240" w:lineRule="auto"/>
              <w:rPr>
                <w:rFonts w:ascii="Calibri" w:eastAsia="Times New Roman" w:hAnsi="Calibri" w:cs="Calibri"/>
                <w:color w:val="000000"/>
                <w:sz w:val="20"/>
                <w:szCs w:val="20"/>
              </w:rPr>
            </w:pPr>
            <w:r w:rsidRPr="00440429">
              <w:rPr>
                <w:rFonts w:ascii="Calibri" w:eastAsia="Times New Roman" w:hAnsi="Calibri" w:cs="Calibri"/>
                <w:color w:val="000000"/>
                <w:sz w:val="20"/>
                <w:szCs w:val="20"/>
              </w:rPr>
              <w:t>Avg. SAT Writing</w:t>
            </w:r>
          </w:p>
        </w:tc>
        <w:tc>
          <w:tcPr>
            <w:tcW w:w="1180" w:type="dxa"/>
            <w:tcBorders>
              <w:top w:val="nil"/>
              <w:left w:val="nil"/>
              <w:bottom w:val="single" w:sz="4" w:space="0" w:color="auto"/>
              <w:right w:val="single" w:sz="4" w:space="0" w:color="auto"/>
            </w:tcBorders>
            <w:shd w:val="clear" w:color="auto" w:fill="auto"/>
            <w:noWrap/>
            <w:vAlign w:val="bottom"/>
            <w:hideMark/>
          </w:tcPr>
          <w:p w:rsidR="00440429" w:rsidRPr="00440429" w:rsidRDefault="00440429" w:rsidP="00440429">
            <w:pPr>
              <w:spacing w:after="0" w:line="240" w:lineRule="auto"/>
              <w:jc w:val="center"/>
              <w:rPr>
                <w:rFonts w:ascii="Calibri" w:eastAsia="Times New Roman" w:hAnsi="Calibri" w:cs="Calibri"/>
                <w:color w:val="000000"/>
                <w:sz w:val="20"/>
                <w:szCs w:val="20"/>
              </w:rPr>
            </w:pPr>
            <w:r w:rsidRPr="00440429">
              <w:rPr>
                <w:rFonts w:ascii="Calibri" w:eastAsia="Times New Roman" w:hAnsi="Calibri" w:cs="Calibri"/>
                <w:color w:val="000000"/>
                <w:sz w:val="20"/>
                <w:szCs w:val="20"/>
              </w:rPr>
              <w:t>425</w:t>
            </w:r>
            <w:r w:rsidRPr="00440429">
              <w:rPr>
                <w:rFonts w:ascii="Calibri" w:eastAsia="Times New Roman" w:hAnsi="Calibri" w:cs="Calibri"/>
                <w:color w:val="000000"/>
                <w:sz w:val="20"/>
                <w:szCs w:val="20"/>
                <w:vertAlign w:val="superscript"/>
              </w:rPr>
              <w:t>ab</w:t>
            </w:r>
          </w:p>
        </w:tc>
        <w:tc>
          <w:tcPr>
            <w:tcW w:w="1313" w:type="dxa"/>
            <w:tcBorders>
              <w:top w:val="nil"/>
              <w:left w:val="nil"/>
              <w:bottom w:val="single" w:sz="4" w:space="0" w:color="auto"/>
              <w:right w:val="single" w:sz="4" w:space="0" w:color="auto"/>
            </w:tcBorders>
            <w:shd w:val="clear" w:color="auto" w:fill="auto"/>
            <w:noWrap/>
            <w:vAlign w:val="bottom"/>
            <w:hideMark/>
          </w:tcPr>
          <w:p w:rsidR="00440429" w:rsidRPr="00440429" w:rsidRDefault="00440429" w:rsidP="00440429">
            <w:pPr>
              <w:spacing w:after="0" w:line="240" w:lineRule="auto"/>
              <w:jc w:val="center"/>
              <w:rPr>
                <w:rFonts w:ascii="Calibri" w:eastAsia="Times New Roman" w:hAnsi="Calibri" w:cs="Calibri"/>
                <w:color w:val="000000"/>
                <w:sz w:val="20"/>
                <w:szCs w:val="20"/>
              </w:rPr>
            </w:pPr>
            <w:r w:rsidRPr="00440429">
              <w:rPr>
                <w:rFonts w:ascii="Calibri" w:eastAsia="Times New Roman" w:hAnsi="Calibri" w:cs="Calibri"/>
                <w:color w:val="000000"/>
                <w:sz w:val="20"/>
                <w:szCs w:val="20"/>
              </w:rPr>
              <w:t>460</w:t>
            </w:r>
            <w:r w:rsidRPr="00440429">
              <w:rPr>
                <w:rFonts w:ascii="Calibri" w:eastAsia="Times New Roman" w:hAnsi="Calibri" w:cs="Calibri"/>
                <w:color w:val="000000"/>
                <w:sz w:val="20"/>
                <w:szCs w:val="20"/>
                <w:vertAlign w:val="superscript"/>
              </w:rPr>
              <w:t>a</w:t>
            </w:r>
          </w:p>
        </w:tc>
        <w:tc>
          <w:tcPr>
            <w:tcW w:w="1180" w:type="dxa"/>
            <w:tcBorders>
              <w:top w:val="nil"/>
              <w:left w:val="nil"/>
              <w:bottom w:val="single" w:sz="4" w:space="0" w:color="auto"/>
              <w:right w:val="double" w:sz="6" w:space="0" w:color="auto"/>
            </w:tcBorders>
            <w:shd w:val="clear" w:color="auto" w:fill="auto"/>
            <w:noWrap/>
            <w:vAlign w:val="bottom"/>
            <w:hideMark/>
          </w:tcPr>
          <w:p w:rsidR="00440429" w:rsidRPr="00440429" w:rsidRDefault="00440429" w:rsidP="00440429">
            <w:pPr>
              <w:spacing w:after="0" w:line="240" w:lineRule="auto"/>
              <w:jc w:val="center"/>
              <w:rPr>
                <w:rFonts w:ascii="Calibri" w:eastAsia="Times New Roman" w:hAnsi="Calibri" w:cs="Calibri"/>
                <w:color w:val="000000"/>
                <w:sz w:val="20"/>
                <w:szCs w:val="20"/>
              </w:rPr>
            </w:pPr>
            <w:r w:rsidRPr="00440429">
              <w:rPr>
                <w:rFonts w:ascii="Calibri" w:eastAsia="Times New Roman" w:hAnsi="Calibri" w:cs="Calibri"/>
                <w:color w:val="000000"/>
                <w:sz w:val="20"/>
                <w:szCs w:val="20"/>
              </w:rPr>
              <w:t>505</w:t>
            </w:r>
            <w:r w:rsidRPr="00440429">
              <w:rPr>
                <w:rFonts w:ascii="Calibri" w:eastAsia="Times New Roman" w:hAnsi="Calibri" w:cs="Calibri"/>
                <w:color w:val="000000"/>
                <w:sz w:val="20"/>
                <w:szCs w:val="20"/>
                <w:vertAlign w:val="superscript"/>
              </w:rPr>
              <w:t>b</w:t>
            </w:r>
          </w:p>
        </w:tc>
      </w:tr>
      <w:tr w:rsidR="00440429" w:rsidRPr="00440429" w:rsidTr="00440429">
        <w:trPr>
          <w:jc w:val="center"/>
        </w:trPr>
        <w:tc>
          <w:tcPr>
            <w:tcW w:w="1913" w:type="dxa"/>
            <w:tcBorders>
              <w:top w:val="nil"/>
              <w:left w:val="double" w:sz="6" w:space="0" w:color="auto"/>
              <w:bottom w:val="double" w:sz="6" w:space="0" w:color="auto"/>
              <w:right w:val="single" w:sz="4" w:space="0" w:color="auto"/>
            </w:tcBorders>
            <w:shd w:val="clear" w:color="auto" w:fill="auto"/>
            <w:vAlign w:val="bottom"/>
            <w:hideMark/>
          </w:tcPr>
          <w:p w:rsidR="00440429" w:rsidRPr="00440429" w:rsidRDefault="00440429" w:rsidP="00440429">
            <w:pPr>
              <w:spacing w:after="0" w:line="240" w:lineRule="auto"/>
              <w:rPr>
                <w:rFonts w:ascii="Calibri" w:eastAsia="Times New Roman" w:hAnsi="Calibri" w:cs="Calibri"/>
                <w:color w:val="000000"/>
                <w:sz w:val="20"/>
                <w:szCs w:val="20"/>
              </w:rPr>
            </w:pPr>
            <w:r w:rsidRPr="00440429">
              <w:rPr>
                <w:rFonts w:ascii="Calibri" w:eastAsia="Times New Roman" w:hAnsi="Calibri" w:cs="Calibri"/>
                <w:color w:val="000000"/>
                <w:sz w:val="20"/>
                <w:szCs w:val="20"/>
              </w:rPr>
              <w:t>Avg. SAT Math</w:t>
            </w:r>
          </w:p>
        </w:tc>
        <w:tc>
          <w:tcPr>
            <w:tcW w:w="1180" w:type="dxa"/>
            <w:tcBorders>
              <w:top w:val="nil"/>
              <w:left w:val="nil"/>
              <w:bottom w:val="double" w:sz="6" w:space="0" w:color="auto"/>
              <w:right w:val="single" w:sz="4" w:space="0" w:color="auto"/>
            </w:tcBorders>
            <w:shd w:val="clear" w:color="auto" w:fill="auto"/>
            <w:noWrap/>
            <w:vAlign w:val="bottom"/>
            <w:hideMark/>
          </w:tcPr>
          <w:p w:rsidR="00440429" w:rsidRPr="00440429" w:rsidRDefault="00440429" w:rsidP="00440429">
            <w:pPr>
              <w:spacing w:after="0" w:line="240" w:lineRule="auto"/>
              <w:jc w:val="center"/>
              <w:rPr>
                <w:rFonts w:ascii="Calibri" w:eastAsia="Times New Roman" w:hAnsi="Calibri" w:cs="Calibri"/>
                <w:color w:val="000000"/>
                <w:sz w:val="20"/>
                <w:szCs w:val="20"/>
              </w:rPr>
            </w:pPr>
            <w:r w:rsidRPr="00440429">
              <w:rPr>
                <w:rFonts w:ascii="Calibri" w:eastAsia="Times New Roman" w:hAnsi="Calibri" w:cs="Calibri"/>
                <w:color w:val="000000"/>
                <w:sz w:val="20"/>
                <w:szCs w:val="20"/>
              </w:rPr>
              <w:t>452</w:t>
            </w:r>
            <w:r w:rsidRPr="00440429">
              <w:rPr>
                <w:rFonts w:ascii="Calibri" w:eastAsia="Times New Roman" w:hAnsi="Calibri" w:cs="Calibri"/>
                <w:color w:val="000000"/>
                <w:sz w:val="20"/>
                <w:szCs w:val="20"/>
                <w:vertAlign w:val="superscript"/>
              </w:rPr>
              <w:t>ab</w:t>
            </w:r>
          </w:p>
        </w:tc>
        <w:tc>
          <w:tcPr>
            <w:tcW w:w="1313" w:type="dxa"/>
            <w:tcBorders>
              <w:top w:val="nil"/>
              <w:left w:val="nil"/>
              <w:bottom w:val="double" w:sz="6" w:space="0" w:color="auto"/>
              <w:right w:val="single" w:sz="4" w:space="0" w:color="auto"/>
            </w:tcBorders>
            <w:shd w:val="clear" w:color="auto" w:fill="auto"/>
            <w:noWrap/>
            <w:vAlign w:val="bottom"/>
            <w:hideMark/>
          </w:tcPr>
          <w:p w:rsidR="00440429" w:rsidRPr="00440429" w:rsidRDefault="00440429" w:rsidP="00440429">
            <w:pPr>
              <w:spacing w:after="0" w:line="240" w:lineRule="auto"/>
              <w:jc w:val="center"/>
              <w:rPr>
                <w:rFonts w:ascii="Calibri" w:eastAsia="Times New Roman" w:hAnsi="Calibri" w:cs="Calibri"/>
                <w:color w:val="000000"/>
                <w:sz w:val="20"/>
                <w:szCs w:val="20"/>
              </w:rPr>
            </w:pPr>
            <w:r w:rsidRPr="00440429">
              <w:rPr>
                <w:rFonts w:ascii="Calibri" w:eastAsia="Times New Roman" w:hAnsi="Calibri" w:cs="Calibri"/>
                <w:color w:val="000000"/>
                <w:sz w:val="20"/>
                <w:szCs w:val="20"/>
              </w:rPr>
              <w:t>487</w:t>
            </w:r>
            <w:r w:rsidRPr="00440429">
              <w:rPr>
                <w:rFonts w:ascii="Calibri" w:eastAsia="Times New Roman" w:hAnsi="Calibri" w:cs="Calibri"/>
                <w:color w:val="000000"/>
                <w:sz w:val="20"/>
                <w:szCs w:val="20"/>
                <w:vertAlign w:val="superscript"/>
              </w:rPr>
              <w:t>a</w:t>
            </w:r>
          </w:p>
        </w:tc>
        <w:tc>
          <w:tcPr>
            <w:tcW w:w="1180" w:type="dxa"/>
            <w:tcBorders>
              <w:top w:val="nil"/>
              <w:left w:val="nil"/>
              <w:bottom w:val="double" w:sz="6" w:space="0" w:color="auto"/>
              <w:right w:val="double" w:sz="6" w:space="0" w:color="auto"/>
            </w:tcBorders>
            <w:shd w:val="clear" w:color="auto" w:fill="auto"/>
            <w:noWrap/>
            <w:vAlign w:val="bottom"/>
            <w:hideMark/>
          </w:tcPr>
          <w:p w:rsidR="00440429" w:rsidRPr="00440429" w:rsidRDefault="00440429" w:rsidP="00440429">
            <w:pPr>
              <w:spacing w:after="0" w:line="240" w:lineRule="auto"/>
              <w:jc w:val="center"/>
              <w:rPr>
                <w:rFonts w:ascii="Calibri" w:eastAsia="Times New Roman" w:hAnsi="Calibri" w:cs="Calibri"/>
                <w:color w:val="000000"/>
                <w:sz w:val="20"/>
                <w:szCs w:val="20"/>
              </w:rPr>
            </w:pPr>
            <w:r w:rsidRPr="00440429">
              <w:rPr>
                <w:rFonts w:ascii="Calibri" w:eastAsia="Times New Roman" w:hAnsi="Calibri" w:cs="Calibri"/>
                <w:color w:val="000000"/>
                <w:sz w:val="20"/>
                <w:szCs w:val="20"/>
              </w:rPr>
              <w:t>532</w:t>
            </w:r>
            <w:r w:rsidRPr="00440429">
              <w:rPr>
                <w:rFonts w:ascii="Calibri" w:eastAsia="Times New Roman" w:hAnsi="Calibri" w:cs="Calibri"/>
                <w:color w:val="000000"/>
                <w:sz w:val="20"/>
                <w:szCs w:val="20"/>
                <w:vertAlign w:val="superscript"/>
              </w:rPr>
              <w:t>b</w:t>
            </w:r>
          </w:p>
        </w:tc>
      </w:tr>
    </w:tbl>
    <w:p w:rsidR="00155219" w:rsidRPr="00BE393E" w:rsidRDefault="00155219" w:rsidP="00155219">
      <w:pPr>
        <w:spacing w:after="0" w:line="240" w:lineRule="auto"/>
        <w:ind w:firstLine="1890"/>
        <w:rPr>
          <w:sz w:val="16"/>
          <w:szCs w:val="16"/>
        </w:rPr>
      </w:pPr>
      <w:r>
        <w:rPr>
          <w:sz w:val="16"/>
          <w:szCs w:val="16"/>
          <w:vertAlign w:val="superscript"/>
        </w:rPr>
        <w:t>*</w:t>
      </w:r>
      <w:r>
        <w:rPr>
          <w:sz w:val="16"/>
          <w:szCs w:val="16"/>
        </w:rPr>
        <w:t>Includes students not enrolled in Summer Bridge, including those in the comparison group</w:t>
      </w:r>
    </w:p>
    <w:p w:rsidR="00924F68" w:rsidRPr="0091616E" w:rsidRDefault="007D10F2" w:rsidP="0091616E">
      <w:pPr>
        <w:spacing w:after="0" w:line="240" w:lineRule="auto"/>
        <w:ind w:firstLine="1890"/>
        <w:rPr>
          <w:sz w:val="16"/>
          <w:szCs w:val="16"/>
        </w:rPr>
      </w:pPr>
      <w:r w:rsidRPr="0091616E">
        <w:rPr>
          <w:sz w:val="16"/>
          <w:szCs w:val="16"/>
          <w:vertAlign w:val="superscript"/>
        </w:rPr>
        <w:t xml:space="preserve">a </w:t>
      </w:r>
      <w:r w:rsidR="00924F68" w:rsidRPr="0091616E">
        <w:rPr>
          <w:sz w:val="16"/>
          <w:szCs w:val="16"/>
        </w:rPr>
        <w:t>statistically significant difference between Summer Bridge and comparison group (p≤.05)</w:t>
      </w:r>
    </w:p>
    <w:p w:rsidR="0091616E" w:rsidRPr="0091616E" w:rsidRDefault="0091616E" w:rsidP="0091616E">
      <w:pPr>
        <w:spacing w:after="0" w:line="240" w:lineRule="auto"/>
        <w:ind w:firstLine="1890"/>
        <w:rPr>
          <w:sz w:val="16"/>
          <w:szCs w:val="16"/>
        </w:rPr>
      </w:pPr>
      <w:r w:rsidRPr="0091616E">
        <w:rPr>
          <w:sz w:val="16"/>
          <w:szCs w:val="16"/>
          <w:vertAlign w:val="superscript"/>
        </w:rPr>
        <w:t xml:space="preserve">b </w:t>
      </w:r>
      <w:r w:rsidRPr="0091616E">
        <w:rPr>
          <w:sz w:val="16"/>
          <w:szCs w:val="16"/>
        </w:rPr>
        <w:t>statistically significant difference between Summer Bridge and All UC Merced (p</w:t>
      </w:r>
      <w:r w:rsidRPr="0091616E">
        <w:rPr>
          <w:rFonts w:cstheme="minorHAnsi"/>
          <w:sz w:val="16"/>
          <w:szCs w:val="16"/>
        </w:rPr>
        <w:t>≤</w:t>
      </w:r>
      <w:r w:rsidRPr="0091616E">
        <w:rPr>
          <w:sz w:val="16"/>
          <w:szCs w:val="16"/>
        </w:rPr>
        <w:t>.05)</w:t>
      </w:r>
    </w:p>
    <w:p w:rsidR="0091616E" w:rsidRDefault="0091616E" w:rsidP="00924F68"/>
    <w:p w:rsidR="00922043" w:rsidRDefault="0091616E" w:rsidP="0071428E">
      <w:r>
        <w:t xml:space="preserve">Interestingly, students in Summer Bridge have an average GPA that is nearly identical to all other students at UC Merced, as well as to the comparison group.  Average SAT scores, however, indicate a gap </w:t>
      </w:r>
      <w:r w:rsidR="00777416">
        <w:t xml:space="preserve">between program participants and both the comparison group and all other UC Merced students </w:t>
      </w:r>
      <w:r>
        <w:t>in reading, writing, and math achievement</w:t>
      </w:r>
      <w:r w:rsidR="00777416">
        <w:t xml:space="preserve">.  </w:t>
      </w:r>
      <w:r w:rsidR="00A50D8F">
        <w:t>For more detailed information</w:t>
      </w:r>
      <w:r w:rsidR="00777416">
        <w:t xml:space="preserve"> please see</w:t>
      </w:r>
      <w:r w:rsidR="00A50D8F">
        <w:t xml:space="preserve"> </w:t>
      </w:r>
      <w:r w:rsidR="00857A1B">
        <w:fldChar w:fldCharType="begin"/>
      </w:r>
      <w:r w:rsidR="00A50D8F">
        <w:instrText xml:space="preserve"> REF _Ref300913263 \h </w:instrText>
      </w:r>
      <w:r w:rsidR="00857A1B">
        <w:fldChar w:fldCharType="separate"/>
      </w:r>
      <w:r w:rsidR="00A50D8F">
        <w:t>Appendix B. Student High School Preparation by Cohort</w:t>
      </w:r>
      <w:r w:rsidR="00857A1B">
        <w:fldChar w:fldCharType="end"/>
      </w:r>
      <w:r w:rsidR="00A50D8F">
        <w:t>.</w:t>
      </w:r>
    </w:p>
    <w:p w:rsidR="00777416" w:rsidRDefault="00777416" w:rsidP="00D12629">
      <w:pPr>
        <w:rPr>
          <w:b/>
          <w:i/>
        </w:rPr>
      </w:pPr>
    </w:p>
    <w:p w:rsidR="00777416" w:rsidRDefault="00777416">
      <w:pPr>
        <w:rPr>
          <w:rFonts w:asciiTheme="majorHAnsi" w:eastAsiaTheme="majorEastAsia" w:hAnsiTheme="majorHAnsi" w:cstheme="majorBidi"/>
          <w:b/>
          <w:bCs/>
          <w:color w:val="365F91" w:themeColor="accent1" w:themeShade="BF"/>
          <w:sz w:val="28"/>
          <w:szCs w:val="28"/>
        </w:rPr>
      </w:pPr>
      <w:r>
        <w:br w:type="page"/>
      </w:r>
    </w:p>
    <w:p w:rsidR="00AE251F" w:rsidRPr="00D12629" w:rsidRDefault="00AE251F" w:rsidP="00777416">
      <w:pPr>
        <w:pStyle w:val="Heading1"/>
      </w:pPr>
      <w:r w:rsidRPr="00D12629">
        <w:lastRenderedPageBreak/>
        <w:t xml:space="preserve">Academic </w:t>
      </w:r>
      <w:r w:rsidR="00D12629">
        <w:t xml:space="preserve"> P</w:t>
      </w:r>
      <w:r w:rsidRPr="00D12629">
        <w:t xml:space="preserve">rogress </w:t>
      </w:r>
    </w:p>
    <w:p w:rsidR="00FA11E2" w:rsidRDefault="004D1FCE" w:rsidP="004D1FCE">
      <w:r>
        <w:t>To measure the academic progress of Summer Bridge participants several factors were examined including</w:t>
      </w:r>
      <w:r w:rsidR="005A7C5B">
        <w:t>:</w:t>
      </w:r>
      <w:r>
        <w:t xml:space="preserve"> the average number of credits attempted, average number of credits completed, and student </w:t>
      </w:r>
      <w:r w:rsidR="005A7C5B">
        <w:t xml:space="preserve">persistence, as measured by continuous </w:t>
      </w:r>
      <w:r>
        <w:t xml:space="preserve">enrollment. </w:t>
      </w:r>
      <w:r w:rsidR="002357BB">
        <w:t xml:space="preserve">The average number of credits attempted gives an indication of whether students in this study are attempting a reasonable course load.  The average number of credits </w:t>
      </w:r>
      <w:r w:rsidR="00C703CC">
        <w:t>earned</w:t>
      </w:r>
      <w:r w:rsidR="002357BB">
        <w:t xml:space="preserve"> indicates the actual progress towards graduation.  The percent of credits completed, the quotient of credits completed divided by credits attempted, indicates whether students are appropriately </w:t>
      </w:r>
      <w:r w:rsidR="0010658C">
        <w:t xml:space="preserve">gauging their academic workload capacities.  </w:t>
      </w:r>
    </w:p>
    <w:p w:rsidR="0036296A" w:rsidRDefault="0036296A" w:rsidP="0036296A">
      <w:pPr>
        <w:pStyle w:val="Heading2"/>
      </w:pPr>
      <w:r>
        <w:t>Credit Hours Earned</w:t>
      </w:r>
    </w:p>
    <w:p w:rsidR="004E2659" w:rsidRDefault="00857A1B" w:rsidP="004D1FCE">
      <w:r>
        <w:fldChar w:fldCharType="begin"/>
      </w:r>
      <w:r w:rsidR="00C703CC">
        <w:instrText xml:space="preserve"> REF _Ref300844810 \h </w:instrText>
      </w:r>
      <w:r>
        <w:fldChar w:fldCharType="separate"/>
      </w:r>
      <w:r w:rsidR="00C703CC">
        <w:t xml:space="preserve">Table </w:t>
      </w:r>
      <w:r w:rsidR="00C703CC">
        <w:rPr>
          <w:noProof/>
        </w:rPr>
        <w:t>3</w:t>
      </w:r>
      <w:r>
        <w:fldChar w:fldCharType="end"/>
      </w:r>
      <w:r w:rsidR="004E2659">
        <w:t xml:space="preserve"> below details the average number of credit hours attempted and earned by each </w:t>
      </w:r>
      <w:r w:rsidR="00C703CC">
        <w:t>Summer Bridge, comparison group, and all UC Merced students</w:t>
      </w:r>
      <w:r w:rsidR="004E2659">
        <w:t xml:space="preserve"> for each year of </w:t>
      </w:r>
      <w:r w:rsidR="00C703CC">
        <w:t xml:space="preserve">students’ </w:t>
      </w:r>
      <w:r w:rsidR="004E2659">
        <w:t xml:space="preserve">enrollment at UC Merced.  Year 1 refers to the freshman year, Year 2 refers to the subsequent year, and </w:t>
      </w:r>
      <w:r w:rsidR="00C703CC">
        <w:t>so on</w:t>
      </w:r>
      <w:r w:rsidR="004E2659">
        <w:t>, such that the Year indicates time since initial enrollment, and not necessarily the students’ tenure at the university.  This allows for easy visual comparison of outcomes for 1</w:t>
      </w:r>
      <w:r w:rsidR="004E2659" w:rsidRPr="004E2659">
        <w:rPr>
          <w:vertAlign w:val="superscript"/>
        </w:rPr>
        <w:t>st</w:t>
      </w:r>
      <w:r w:rsidR="004E2659">
        <w:t xml:space="preserve"> year students in all cohorts, 2</w:t>
      </w:r>
      <w:r w:rsidR="004E2659" w:rsidRPr="004E2659">
        <w:rPr>
          <w:vertAlign w:val="superscript"/>
        </w:rPr>
        <w:t>nd</w:t>
      </w:r>
      <w:r w:rsidR="004E2659">
        <w:t xml:space="preserve"> year students in all cohorts, etc.  Hours attempted and hours earned are reported as a group average for students completing any credit hours during the referenced school year.  </w:t>
      </w:r>
    </w:p>
    <w:p w:rsidR="00367B13" w:rsidRDefault="00367B13" w:rsidP="00367B13">
      <w:pPr>
        <w:pStyle w:val="Caption"/>
        <w:jc w:val="center"/>
      </w:pPr>
      <w:bookmarkStart w:id="2" w:name="_Ref300844810"/>
      <w:r>
        <w:t xml:space="preserve">Table </w:t>
      </w:r>
      <w:fldSimple w:instr=" SEQ Table \* ARABIC ">
        <w:r w:rsidR="00A16AE2">
          <w:rPr>
            <w:noProof/>
          </w:rPr>
          <w:t>3</w:t>
        </w:r>
      </w:fldSimple>
      <w:bookmarkEnd w:id="2"/>
      <w:r>
        <w:t>. Credit Hours Attempted/Earned</w:t>
      </w:r>
      <w:r w:rsidR="00C703CC">
        <w:t xml:space="preserve"> by Year in School</w:t>
      </w:r>
      <w:r w:rsidR="00435C0C" w:rsidRPr="00435C0C">
        <w:rPr>
          <w:vertAlign w:val="superscript"/>
        </w:rPr>
        <w:t>1</w:t>
      </w:r>
    </w:p>
    <w:tbl>
      <w:tblPr>
        <w:tblW w:w="578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9" w:type="dxa"/>
          <w:right w:w="29" w:type="dxa"/>
        </w:tblCellMar>
        <w:tblLook w:val="04A0"/>
      </w:tblPr>
      <w:tblGrid>
        <w:gridCol w:w="2219"/>
        <w:gridCol w:w="1190"/>
        <w:gridCol w:w="1190"/>
        <w:gridCol w:w="1190"/>
      </w:tblGrid>
      <w:tr w:rsidR="00367B13" w:rsidRPr="005F6420" w:rsidTr="00367B13">
        <w:trPr>
          <w:trHeight w:val="600"/>
          <w:jc w:val="center"/>
        </w:trPr>
        <w:tc>
          <w:tcPr>
            <w:tcW w:w="2219" w:type="dxa"/>
            <w:shd w:val="clear" w:color="auto" w:fill="auto"/>
            <w:vAlign w:val="bottom"/>
            <w:hideMark/>
          </w:tcPr>
          <w:p w:rsidR="00367B13" w:rsidRPr="005F6420" w:rsidRDefault="00367B13" w:rsidP="00367B13">
            <w:pPr>
              <w:spacing w:after="0" w:line="240" w:lineRule="auto"/>
              <w:rPr>
                <w:rFonts w:eastAsia="Times New Roman" w:cstheme="minorHAnsi"/>
                <w:smallCaps/>
                <w:color w:val="000000"/>
                <w:sz w:val="20"/>
                <w:szCs w:val="20"/>
              </w:rPr>
            </w:pPr>
          </w:p>
        </w:tc>
        <w:tc>
          <w:tcPr>
            <w:tcW w:w="1190" w:type="dxa"/>
            <w:shd w:val="clear" w:color="auto" w:fill="auto"/>
            <w:vAlign w:val="bottom"/>
            <w:hideMark/>
          </w:tcPr>
          <w:p w:rsidR="00367B13" w:rsidRPr="005F6420" w:rsidRDefault="00367B13" w:rsidP="00367B13">
            <w:pPr>
              <w:spacing w:after="0" w:line="240" w:lineRule="auto"/>
              <w:jc w:val="center"/>
              <w:rPr>
                <w:rFonts w:eastAsia="Times New Roman" w:cstheme="minorHAnsi"/>
                <w:b/>
                <w:bCs/>
                <w:smallCaps/>
                <w:color w:val="000000"/>
                <w:sz w:val="20"/>
                <w:szCs w:val="20"/>
              </w:rPr>
            </w:pPr>
            <w:r w:rsidRPr="005F6420">
              <w:rPr>
                <w:rFonts w:eastAsia="Times New Roman" w:cstheme="minorHAnsi"/>
                <w:b/>
                <w:bCs/>
                <w:smallCaps/>
                <w:color w:val="000000"/>
                <w:sz w:val="20"/>
                <w:szCs w:val="20"/>
              </w:rPr>
              <w:t>Summer Bridge</w:t>
            </w:r>
          </w:p>
        </w:tc>
        <w:tc>
          <w:tcPr>
            <w:tcW w:w="1190" w:type="dxa"/>
            <w:shd w:val="clear" w:color="auto" w:fill="auto"/>
            <w:vAlign w:val="bottom"/>
            <w:hideMark/>
          </w:tcPr>
          <w:p w:rsidR="00367B13" w:rsidRPr="005F6420" w:rsidRDefault="00367B13" w:rsidP="00367B13">
            <w:pPr>
              <w:spacing w:after="0" w:line="240" w:lineRule="auto"/>
              <w:jc w:val="center"/>
              <w:rPr>
                <w:rFonts w:eastAsia="Times New Roman" w:cstheme="minorHAnsi"/>
                <w:b/>
                <w:bCs/>
                <w:smallCaps/>
                <w:color w:val="000000"/>
                <w:sz w:val="20"/>
                <w:szCs w:val="20"/>
              </w:rPr>
            </w:pPr>
            <w:r w:rsidRPr="005F6420">
              <w:rPr>
                <w:rFonts w:eastAsia="Times New Roman" w:cstheme="minorHAnsi"/>
                <w:b/>
                <w:bCs/>
                <w:smallCaps/>
                <w:color w:val="000000"/>
                <w:sz w:val="20"/>
                <w:szCs w:val="20"/>
              </w:rPr>
              <w:t>Comparison Group</w:t>
            </w:r>
          </w:p>
        </w:tc>
        <w:tc>
          <w:tcPr>
            <w:tcW w:w="1190" w:type="dxa"/>
            <w:shd w:val="clear" w:color="auto" w:fill="auto"/>
            <w:noWrap/>
            <w:vAlign w:val="bottom"/>
            <w:hideMark/>
          </w:tcPr>
          <w:p w:rsidR="00367B13" w:rsidRPr="005F6420" w:rsidRDefault="00367B13" w:rsidP="00367B13">
            <w:pPr>
              <w:spacing w:after="0" w:line="240" w:lineRule="auto"/>
              <w:jc w:val="center"/>
              <w:rPr>
                <w:rFonts w:eastAsia="Times New Roman" w:cstheme="minorHAnsi"/>
                <w:b/>
                <w:bCs/>
                <w:smallCaps/>
                <w:color w:val="000000"/>
                <w:sz w:val="20"/>
                <w:szCs w:val="20"/>
              </w:rPr>
            </w:pPr>
            <w:r w:rsidRPr="005F6420">
              <w:rPr>
                <w:rFonts w:eastAsia="Times New Roman" w:cstheme="minorHAnsi"/>
                <w:b/>
                <w:bCs/>
                <w:smallCaps/>
                <w:color w:val="000000"/>
                <w:sz w:val="20"/>
                <w:szCs w:val="20"/>
              </w:rPr>
              <w:t xml:space="preserve">All </w:t>
            </w:r>
            <w:r w:rsidR="00387017" w:rsidRPr="005F6420">
              <w:rPr>
                <w:rFonts w:eastAsia="Times New Roman" w:cstheme="minorHAnsi"/>
                <w:b/>
                <w:bCs/>
                <w:smallCaps/>
                <w:color w:val="000000"/>
                <w:sz w:val="20"/>
                <w:szCs w:val="20"/>
              </w:rPr>
              <w:t xml:space="preserve">Other </w:t>
            </w:r>
            <w:r w:rsidRPr="005F6420">
              <w:rPr>
                <w:rFonts w:eastAsia="Times New Roman" w:cstheme="minorHAnsi"/>
                <w:b/>
                <w:bCs/>
                <w:smallCaps/>
                <w:color w:val="000000"/>
                <w:sz w:val="20"/>
                <w:szCs w:val="20"/>
              </w:rPr>
              <w:t>UCM</w:t>
            </w:r>
            <w:r w:rsidR="00155219" w:rsidRPr="005F6420">
              <w:rPr>
                <w:rFonts w:eastAsia="Times New Roman" w:cstheme="minorHAnsi"/>
                <w:b/>
                <w:bCs/>
                <w:smallCaps/>
                <w:color w:val="000000"/>
                <w:sz w:val="20"/>
                <w:szCs w:val="20"/>
              </w:rPr>
              <w:t>*</w:t>
            </w:r>
          </w:p>
        </w:tc>
      </w:tr>
      <w:tr w:rsidR="00367B13" w:rsidRPr="005F6420" w:rsidTr="00367B13">
        <w:trPr>
          <w:trHeight w:val="300"/>
          <w:jc w:val="center"/>
        </w:trPr>
        <w:tc>
          <w:tcPr>
            <w:tcW w:w="5789" w:type="dxa"/>
            <w:gridSpan w:val="4"/>
            <w:shd w:val="clear" w:color="000000" w:fill="C5D9F1"/>
            <w:vAlign w:val="bottom"/>
            <w:hideMark/>
          </w:tcPr>
          <w:p w:rsidR="00367B13" w:rsidRPr="005F6420" w:rsidRDefault="00367B13" w:rsidP="00367B13">
            <w:pPr>
              <w:spacing w:after="0" w:line="240" w:lineRule="auto"/>
              <w:rPr>
                <w:rFonts w:eastAsia="Times New Roman" w:cstheme="minorHAnsi"/>
                <w:smallCaps/>
                <w:color w:val="000000"/>
                <w:sz w:val="20"/>
                <w:szCs w:val="20"/>
              </w:rPr>
            </w:pPr>
            <w:r w:rsidRPr="005F6420">
              <w:rPr>
                <w:rFonts w:eastAsia="Times New Roman" w:cstheme="minorHAnsi"/>
                <w:b/>
                <w:bCs/>
                <w:smallCaps/>
                <w:color w:val="000000"/>
                <w:sz w:val="20"/>
                <w:szCs w:val="20"/>
              </w:rPr>
              <w:t>Year 1</w:t>
            </w:r>
            <w:r w:rsidR="00C703CC" w:rsidRPr="005F6420">
              <w:rPr>
                <w:rFonts w:eastAsia="Times New Roman" w:cstheme="minorHAnsi"/>
                <w:b/>
                <w:bCs/>
                <w:smallCaps/>
                <w:color w:val="000000"/>
                <w:sz w:val="20"/>
                <w:szCs w:val="20"/>
              </w:rPr>
              <w:t xml:space="preserve"> </w:t>
            </w:r>
            <w:r w:rsidR="00C703CC" w:rsidRPr="005F6420">
              <w:rPr>
                <w:rFonts w:eastAsia="Times New Roman" w:cstheme="minorHAnsi"/>
                <w:b/>
                <w:bCs/>
                <w:color w:val="000000"/>
                <w:sz w:val="20"/>
                <w:szCs w:val="20"/>
              </w:rPr>
              <w:t>(2007, 2008, 2009, and 2010 Cohorts)</w:t>
            </w:r>
          </w:p>
        </w:tc>
      </w:tr>
      <w:tr w:rsidR="00367B13" w:rsidRPr="005F6420" w:rsidTr="00367B13">
        <w:trPr>
          <w:trHeight w:val="300"/>
          <w:jc w:val="center"/>
        </w:trPr>
        <w:tc>
          <w:tcPr>
            <w:tcW w:w="2219" w:type="dxa"/>
            <w:shd w:val="clear" w:color="auto" w:fill="auto"/>
            <w:noWrap/>
            <w:vAlign w:val="bottom"/>
            <w:hideMark/>
          </w:tcPr>
          <w:p w:rsidR="00367B13" w:rsidRPr="005F6420" w:rsidRDefault="00367B13" w:rsidP="00367B13">
            <w:pPr>
              <w:spacing w:after="0" w:line="240" w:lineRule="auto"/>
              <w:rPr>
                <w:rFonts w:eastAsia="Times New Roman" w:cstheme="minorHAnsi"/>
                <w:color w:val="000000"/>
                <w:sz w:val="20"/>
                <w:szCs w:val="20"/>
              </w:rPr>
            </w:pPr>
            <w:r w:rsidRPr="005F6420">
              <w:rPr>
                <w:rFonts w:eastAsia="Times New Roman" w:cstheme="minorHAnsi"/>
                <w:color w:val="000000"/>
                <w:sz w:val="20"/>
                <w:szCs w:val="20"/>
              </w:rPr>
              <w:t>N</w:t>
            </w:r>
          </w:p>
        </w:tc>
        <w:tc>
          <w:tcPr>
            <w:tcW w:w="1190" w:type="dxa"/>
            <w:shd w:val="clear" w:color="auto" w:fill="auto"/>
            <w:noWrap/>
            <w:vAlign w:val="bottom"/>
            <w:hideMark/>
          </w:tcPr>
          <w:p w:rsidR="00367B13" w:rsidRPr="005F6420" w:rsidRDefault="00367B13" w:rsidP="007D3B4D">
            <w:pPr>
              <w:spacing w:after="0" w:line="240" w:lineRule="auto"/>
              <w:jc w:val="center"/>
              <w:rPr>
                <w:rFonts w:eastAsia="Times New Roman" w:cstheme="minorHAnsi"/>
                <w:color w:val="000000"/>
                <w:sz w:val="20"/>
                <w:szCs w:val="20"/>
              </w:rPr>
            </w:pPr>
            <w:r w:rsidRPr="005F6420">
              <w:rPr>
                <w:rFonts w:eastAsia="Times New Roman" w:cstheme="minorHAnsi"/>
                <w:color w:val="000000"/>
                <w:sz w:val="20"/>
                <w:szCs w:val="20"/>
              </w:rPr>
              <w:t>9</w:t>
            </w:r>
            <w:r w:rsidR="007D3B4D" w:rsidRPr="005F6420">
              <w:rPr>
                <w:rFonts w:eastAsia="Times New Roman" w:cstheme="minorHAnsi"/>
                <w:color w:val="000000"/>
                <w:sz w:val="20"/>
                <w:szCs w:val="20"/>
              </w:rPr>
              <w:t>8</w:t>
            </w:r>
          </w:p>
        </w:tc>
        <w:tc>
          <w:tcPr>
            <w:tcW w:w="1190" w:type="dxa"/>
            <w:shd w:val="clear" w:color="auto" w:fill="auto"/>
            <w:noWrap/>
            <w:vAlign w:val="bottom"/>
            <w:hideMark/>
          </w:tcPr>
          <w:p w:rsidR="00367B13" w:rsidRPr="005F6420" w:rsidRDefault="00D759B2" w:rsidP="00367B13">
            <w:pPr>
              <w:spacing w:after="0" w:line="240" w:lineRule="auto"/>
              <w:jc w:val="center"/>
              <w:rPr>
                <w:rFonts w:eastAsia="Times New Roman" w:cstheme="minorHAnsi"/>
                <w:color w:val="000000"/>
                <w:sz w:val="20"/>
                <w:szCs w:val="20"/>
              </w:rPr>
            </w:pPr>
            <w:r w:rsidRPr="005F6420">
              <w:rPr>
                <w:rFonts w:eastAsia="Times New Roman" w:cstheme="minorHAnsi"/>
                <w:color w:val="000000"/>
                <w:sz w:val="20"/>
                <w:szCs w:val="20"/>
              </w:rPr>
              <w:t>385</w:t>
            </w:r>
          </w:p>
        </w:tc>
        <w:tc>
          <w:tcPr>
            <w:tcW w:w="1190" w:type="dxa"/>
            <w:shd w:val="clear" w:color="auto" w:fill="auto"/>
            <w:noWrap/>
            <w:vAlign w:val="bottom"/>
            <w:hideMark/>
          </w:tcPr>
          <w:p w:rsidR="00367B13" w:rsidRPr="005F6420" w:rsidRDefault="00435C0C" w:rsidP="00367B13">
            <w:pPr>
              <w:spacing w:after="0" w:line="240" w:lineRule="auto"/>
              <w:jc w:val="center"/>
              <w:rPr>
                <w:rFonts w:eastAsia="Times New Roman" w:cstheme="minorHAnsi"/>
                <w:color w:val="000000"/>
                <w:sz w:val="20"/>
                <w:szCs w:val="20"/>
              </w:rPr>
            </w:pPr>
            <w:r>
              <w:rPr>
                <w:rFonts w:eastAsia="Times New Roman" w:cstheme="minorHAnsi"/>
                <w:color w:val="000000"/>
                <w:sz w:val="20"/>
                <w:szCs w:val="20"/>
              </w:rPr>
              <w:t>3958</w:t>
            </w:r>
          </w:p>
        </w:tc>
      </w:tr>
      <w:tr w:rsidR="00367B13" w:rsidRPr="005F6420" w:rsidTr="00367B13">
        <w:trPr>
          <w:trHeight w:val="300"/>
          <w:jc w:val="center"/>
        </w:trPr>
        <w:tc>
          <w:tcPr>
            <w:tcW w:w="2219" w:type="dxa"/>
            <w:shd w:val="clear" w:color="auto" w:fill="auto"/>
            <w:noWrap/>
            <w:vAlign w:val="bottom"/>
            <w:hideMark/>
          </w:tcPr>
          <w:p w:rsidR="00367B13" w:rsidRPr="005F6420" w:rsidRDefault="00367B13" w:rsidP="00367B13">
            <w:pPr>
              <w:spacing w:after="0" w:line="240" w:lineRule="auto"/>
              <w:rPr>
                <w:rFonts w:eastAsia="Times New Roman" w:cstheme="minorHAnsi"/>
                <w:color w:val="000000"/>
                <w:sz w:val="20"/>
                <w:szCs w:val="20"/>
              </w:rPr>
            </w:pPr>
            <w:r w:rsidRPr="005F6420">
              <w:rPr>
                <w:rFonts w:eastAsia="Times New Roman" w:cstheme="minorHAnsi"/>
                <w:color w:val="000000"/>
                <w:sz w:val="20"/>
                <w:szCs w:val="20"/>
              </w:rPr>
              <w:t>Avg. Hours Attempted</w:t>
            </w:r>
          </w:p>
        </w:tc>
        <w:tc>
          <w:tcPr>
            <w:tcW w:w="1190" w:type="dxa"/>
            <w:shd w:val="clear" w:color="auto" w:fill="auto"/>
            <w:noWrap/>
            <w:vAlign w:val="bottom"/>
            <w:hideMark/>
          </w:tcPr>
          <w:p w:rsidR="00367B13" w:rsidRPr="005F6420" w:rsidRDefault="00367B13" w:rsidP="00367B13">
            <w:pPr>
              <w:spacing w:after="0" w:line="240" w:lineRule="auto"/>
              <w:jc w:val="center"/>
              <w:rPr>
                <w:rFonts w:eastAsia="Times New Roman" w:cstheme="minorHAnsi"/>
                <w:color w:val="000000"/>
                <w:sz w:val="20"/>
                <w:szCs w:val="20"/>
              </w:rPr>
            </w:pPr>
            <w:r w:rsidRPr="005F6420">
              <w:rPr>
                <w:rFonts w:eastAsia="Times New Roman" w:cstheme="minorHAnsi"/>
                <w:color w:val="000000"/>
                <w:sz w:val="20"/>
                <w:szCs w:val="20"/>
              </w:rPr>
              <w:t>32</w:t>
            </w:r>
            <w:r w:rsidRPr="005F6420">
              <w:rPr>
                <w:rFonts w:eastAsia="Times New Roman" w:cstheme="minorHAnsi"/>
                <w:color w:val="000000"/>
                <w:sz w:val="20"/>
                <w:szCs w:val="20"/>
                <w:vertAlign w:val="superscript"/>
              </w:rPr>
              <w:t>ab</w:t>
            </w:r>
          </w:p>
        </w:tc>
        <w:tc>
          <w:tcPr>
            <w:tcW w:w="1190" w:type="dxa"/>
            <w:shd w:val="clear" w:color="auto" w:fill="auto"/>
            <w:noWrap/>
            <w:vAlign w:val="bottom"/>
            <w:hideMark/>
          </w:tcPr>
          <w:p w:rsidR="00367B13" w:rsidRPr="005F6420" w:rsidRDefault="00367B13" w:rsidP="005F6420">
            <w:pPr>
              <w:spacing w:after="0" w:line="240" w:lineRule="auto"/>
              <w:jc w:val="center"/>
              <w:rPr>
                <w:rFonts w:eastAsia="Times New Roman" w:cstheme="minorHAnsi"/>
                <w:color w:val="000000"/>
                <w:sz w:val="20"/>
                <w:szCs w:val="20"/>
              </w:rPr>
            </w:pPr>
            <w:r w:rsidRPr="005F6420">
              <w:rPr>
                <w:rFonts w:eastAsia="Times New Roman" w:cstheme="minorHAnsi"/>
                <w:color w:val="000000"/>
                <w:sz w:val="20"/>
                <w:szCs w:val="20"/>
              </w:rPr>
              <w:t>2</w:t>
            </w:r>
            <w:r w:rsidR="005F6420">
              <w:rPr>
                <w:rFonts w:eastAsia="Times New Roman" w:cstheme="minorHAnsi"/>
                <w:color w:val="000000"/>
                <w:sz w:val="20"/>
                <w:szCs w:val="20"/>
              </w:rPr>
              <w:t>8</w:t>
            </w:r>
            <w:r w:rsidRPr="005F6420">
              <w:rPr>
                <w:rFonts w:eastAsia="Times New Roman" w:cstheme="minorHAnsi"/>
                <w:color w:val="000000"/>
                <w:sz w:val="20"/>
                <w:szCs w:val="20"/>
                <w:vertAlign w:val="superscript"/>
              </w:rPr>
              <w:t>a</w:t>
            </w:r>
          </w:p>
        </w:tc>
        <w:tc>
          <w:tcPr>
            <w:tcW w:w="1190" w:type="dxa"/>
            <w:shd w:val="clear" w:color="auto" w:fill="auto"/>
            <w:noWrap/>
            <w:vAlign w:val="bottom"/>
            <w:hideMark/>
          </w:tcPr>
          <w:p w:rsidR="00367B13" w:rsidRPr="005F6420" w:rsidRDefault="00367B13" w:rsidP="00367B13">
            <w:pPr>
              <w:spacing w:after="0" w:line="240" w:lineRule="auto"/>
              <w:jc w:val="center"/>
              <w:rPr>
                <w:rFonts w:eastAsia="Times New Roman" w:cstheme="minorHAnsi"/>
                <w:color w:val="000000"/>
                <w:sz w:val="20"/>
                <w:szCs w:val="20"/>
              </w:rPr>
            </w:pPr>
            <w:r w:rsidRPr="005F6420">
              <w:rPr>
                <w:rFonts w:eastAsia="Times New Roman" w:cstheme="minorHAnsi"/>
                <w:color w:val="000000"/>
                <w:sz w:val="20"/>
                <w:szCs w:val="20"/>
              </w:rPr>
              <w:t>29</w:t>
            </w:r>
            <w:r w:rsidRPr="005F6420">
              <w:rPr>
                <w:rFonts w:eastAsia="Times New Roman" w:cstheme="minorHAnsi"/>
                <w:color w:val="000000"/>
                <w:sz w:val="20"/>
                <w:szCs w:val="20"/>
                <w:vertAlign w:val="superscript"/>
              </w:rPr>
              <w:t>b</w:t>
            </w:r>
          </w:p>
        </w:tc>
      </w:tr>
      <w:tr w:rsidR="00367B13" w:rsidRPr="005F6420" w:rsidTr="00367B13">
        <w:trPr>
          <w:trHeight w:val="300"/>
          <w:jc w:val="center"/>
        </w:trPr>
        <w:tc>
          <w:tcPr>
            <w:tcW w:w="2219" w:type="dxa"/>
            <w:shd w:val="clear" w:color="auto" w:fill="auto"/>
            <w:noWrap/>
            <w:vAlign w:val="bottom"/>
            <w:hideMark/>
          </w:tcPr>
          <w:p w:rsidR="00367B13" w:rsidRPr="005F6420" w:rsidRDefault="00367B13" w:rsidP="00367B13">
            <w:pPr>
              <w:spacing w:after="0" w:line="240" w:lineRule="auto"/>
              <w:rPr>
                <w:rFonts w:eastAsia="Times New Roman" w:cstheme="minorHAnsi"/>
                <w:color w:val="000000"/>
                <w:sz w:val="20"/>
                <w:szCs w:val="20"/>
              </w:rPr>
            </w:pPr>
            <w:r w:rsidRPr="005F6420">
              <w:rPr>
                <w:rFonts w:eastAsia="Times New Roman" w:cstheme="minorHAnsi"/>
                <w:color w:val="000000"/>
                <w:sz w:val="20"/>
                <w:szCs w:val="20"/>
              </w:rPr>
              <w:t>Avg. Hours Earned</w:t>
            </w:r>
          </w:p>
        </w:tc>
        <w:tc>
          <w:tcPr>
            <w:tcW w:w="1190" w:type="dxa"/>
            <w:shd w:val="clear" w:color="auto" w:fill="auto"/>
            <w:noWrap/>
            <w:vAlign w:val="bottom"/>
            <w:hideMark/>
          </w:tcPr>
          <w:p w:rsidR="00367B13" w:rsidRPr="005F6420" w:rsidRDefault="00367B13" w:rsidP="00367B13">
            <w:pPr>
              <w:spacing w:after="0" w:line="240" w:lineRule="auto"/>
              <w:jc w:val="center"/>
              <w:rPr>
                <w:rFonts w:eastAsia="Times New Roman" w:cstheme="minorHAnsi"/>
                <w:color w:val="000000"/>
                <w:sz w:val="20"/>
                <w:szCs w:val="20"/>
              </w:rPr>
            </w:pPr>
            <w:r w:rsidRPr="005F6420">
              <w:rPr>
                <w:rFonts w:eastAsia="Times New Roman" w:cstheme="minorHAnsi"/>
                <w:color w:val="000000"/>
                <w:sz w:val="20"/>
                <w:szCs w:val="20"/>
              </w:rPr>
              <w:t>27</w:t>
            </w:r>
            <w:r w:rsidRPr="005F6420">
              <w:rPr>
                <w:rFonts w:eastAsia="Times New Roman" w:cstheme="minorHAnsi"/>
                <w:color w:val="000000"/>
                <w:sz w:val="20"/>
                <w:szCs w:val="20"/>
                <w:vertAlign w:val="superscript"/>
              </w:rPr>
              <w:t>a</w:t>
            </w:r>
          </w:p>
        </w:tc>
        <w:tc>
          <w:tcPr>
            <w:tcW w:w="1190" w:type="dxa"/>
            <w:shd w:val="clear" w:color="auto" w:fill="auto"/>
            <w:noWrap/>
            <w:vAlign w:val="bottom"/>
            <w:hideMark/>
          </w:tcPr>
          <w:p w:rsidR="00367B13" w:rsidRPr="005F6420" w:rsidRDefault="00367B13" w:rsidP="00C703CC">
            <w:pPr>
              <w:spacing w:after="0" w:line="240" w:lineRule="auto"/>
              <w:jc w:val="center"/>
              <w:rPr>
                <w:rFonts w:eastAsia="Times New Roman" w:cstheme="minorHAnsi"/>
                <w:color w:val="000000"/>
                <w:sz w:val="20"/>
                <w:szCs w:val="20"/>
              </w:rPr>
            </w:pPr>
            <w:r w:rsidRPr="005F6420">
              <w:rPr>
                <w:rFonts w:eastAsia="Times New Roman" w:cstheme="minorHAnsi"/>
                <w:color w:val="000000"/>
                <w:sz w:val="20"/>
                <w:szCs w:val="20"/>
              </w:rPr>
              <w:t>2</w:t>
            </w:r>
            <w:r w:rsidR="00C703CC" w:rsidRPr="005F6420">
              <w:rPr>
                <w:rFonts w:eastAsia="Times New Roman" w:cstheme="minorHAnsi"/>
                <w:color w:val="000000"/>
                <w:sz w:val="20"/>
                <w:szCs w:val="20"/>
              </w:rPr>
              <w:t>4</w:t>
            </w:r>
            <w:r w:rsidRPr="005F6420">
              <w:rPr>
                <w:rFonts w:eastAsia="Times New Roman" w:cstheme="minorHAnsi"/>
                <w:color w:val="000000"/>
                <w:sz w:val="20"/>
                <w:szCs w:val="20"/>
                <w:vertAlign w:val="superscript"/>
              </w:rPr>
              <w:t>a</w:t>
            </w:r>
          </w:p>
        </w:tc>
        <w:tc>
          <w:tcPr>
            <w:tcW w:w="1190" w:type="dxa"/>
            <w:shd w:val="clear" w:color="auto" w:fill="auto"/>
            <w:noWrap/>
            <w:vAlign w:val="bottom"/>
            <w:hideMark/>
          </w:tcPr>
          <w:p w:rsidR="00367B13" w:rsidRPr="005F6420" w:rsidRDefault="00367B13" w:rsidP="00367B13">
            <w:pPr>
              <w:spacing w:after="0" w:line="240" w:lineRule="auto"/>
              <w:jc w:val="center"/>
              <w:rPr>
                <w:rFonts w:eastAsia="Times New Roman" w:cstheme="minorHAnsi"/>
                <w:color w:val="000000"/>
                <w:sz w:val="20"/>
                <w:szCs w:val="20"/>
              </w:rPr>
            </w:pPr>
            <w:r w:rsidRPr="005F6420">
              <w:rPr>
                <w:rFonts w:eastAsia="Times New Roman" w:cstheme="minorHAnsi"/>
                <w:color w:val="000000"/>
                <w:sz w:val="20"/>
                <w:szCs w:val="20"/>
              </w:rPr>
              <w:t>25</w:t>
            </w:r>
          </w:p>
        </w:tc>
      </w:tr>
      <w:tr w:rsidR="00367B13" w:rsidRPr="005F6420" w:rsidTr="00367B13">
        <w:trPr>
          <w:trHeight w:val="300"/>
          <w:jc w:val="center"/>
        </w:trPr>
        <w:tc>
          <w:tcPr>
            <w:tcW w:w="5789" w:type="dxa"/>
            <w:gridSpan w:val="4"/>
            <w:shd w:val="clear" w:color="000000" w:fill="C5D9F1"/>
            <w:vAlign w:val="bottom"/>
            <w:hideMark/>
          </w:tcPr>
          <w:p w:rsidR="00367B13" w:rsidRPr="005F6420" w:rsidRDefault="00367B13" w:rsidP="00367B13">
            <w:pPr>
              <w:spacing w:after="0" w:line="240" w:lineRule="auto"/>
              <w:rPr>
                <w:rFonts w:eastAsia="Times New Roman" w:cstheme="minorHAnsi"/>
                <w:smallCaps/>
                <w:color w:val="000000"/>
                <w:sz w:val="20"/>
                <w:szCs w:val="20"/>
              </w:rPr>
            </w:pPr>
            <w:r w:rsidRPr="005F6420">
              <w:rPr>
                <w:rFonts w:eastAsia="Times New Roman" w:cstheme="minorHAnsi"/>
                <w:b/>
                <w:bCs/>
                <w:smallCaps/>
                <w:color w:val="000000"/>
                <w:sz w:val="20"/>
                <w:szCs w:val="20"/>
              </w:rPr>
              <w:t>Year 2</w:t>
            </w:r>
            <w:r w:rsidR="00C703CC" w:rsidRPr="005F6420">
              <w:rPr>
                <w:rFonts w:eastAsia="Times New Roman" w:cstheme="minorHAnsi"/>
                <w:b/>
                <w:bCs/>
                <w:smallCaps/>
                <w:color w:val="000000"/>
                <w:sz w:val="20"/>
                <w:szCs w:val="20"/>
              </w:rPr>
              <w:t xml:space="preserve"> (</w:t>
            </w:r>
            <w:r w:rsidR="00C703CC" w:rsidRPr="005F6420">
              <w:rPr>
                <w:rFonts w:eastAsia="Times New Roman" w:cstheme="minorHAnsi"/>
                <w:b/>
                <w:bCs/>
                <w:color w:val="000000"/>
                <w:sz w:val="20"/>
                <w:szCs w:val="20"/>
              </w:rPr>
              <w:t>2007, 2008, and 2009 Cohorts)</w:t>
            </w:r>
          </w:p>
        </w:tc>
      </w:tr>
      <w:tr w:rsidR="00367B13" w:rsidRPr="005F6420" w:rsidTr="00367B13">
        <w:trPr>
          <w:trHeight w:val="300"/>
          <w:jc w:val="center"/>
        </w:trPr>
        <w:tc>
          <w:tcPr>
            <w:tcW w:w="2219" w:type="dxa"/>
            <w:shd w:val="clear" w:color="auto" w:fill="auto"/>
            <w:noWrap/>
            <w:vAlign w:val="bottom"/>
            <w:hideMark/>
          </w:tcPr>
          <w:p w:rsidR="00367B13" w:rsidRPr="005F6420" w:rsidRDefault="00367B13" w:rsidP="00367B13">
            <w:pPr>
              <w:spacing w:after="0" w:line="240" w:lineRule="auto"/>
              <w:rPr>
                <w:rFonts w:eastAsia="Times New Roman" w:cstheme="minorHAnsi"/>
                <w:color w:val="000000"/>
                <w:sz w:val="20"/>
                <w:szCs w:val="20"/>
              </w:rPr>
            </w:pPr>
            <w:r w:rsidRPr="005F6420">
              <w:rPr>
                <w:rFonts w:eastAsia="Times New Roman" w:cstheme="minorHAnsi"/>
                <w:color w:val="000000"/>
                <w:sz w:val="20"/>
                <w:szCs w:val="20"/>
              </w:rPr>
              <w:t>N</w:t>
            </w:r>
          </w:p>
        </w:tc>
        <w:tc>
          <w:tcPr>
            <w:tcW w:w="1190" w:type="dxa"/>
            <w:shd w:val="clear" w:color="auto" w:fill="auto"/>
            <w:noWrap/>
            <w:vAlign w:val="bottom"/>
            <w:hideMark/>
          </w:tcPr>
          <w:p w:rsidR="00367B13" w:rsidRPr="005F6420" w:rsidRDefault="00367B13" w:rsidP="00367B13">
            <w:pPr>
              <w:spacing w:after="0" w:line="240" w:lineRule="auto"/>
              <w:jc w:val="center"/>
              <w:rPr>
                <w:rFonts w:eastAsia="Times New Roman" w:cstheme="minorHAnsi"/>
                <w:color w:val="000000"/>
                <w:sz w:val="20"/>
                <w:szCs w:val="20"/>
              </w:rPr>
            </w:pPr>
            <w:r w:rsidRPr="005F6420">
              <w:rPr>
                <w:rFonts w:eastAsia="Times New Roman" w:cstheme="minorHAnsi"/>
                <w:color w:val="000000"/>
                <w:sz w:val="20"/>
                <w:szCs w:val="20"/>
              </w:rPr>
              <w:t>47</w:t>
            </w:r>
          </w:p>
        </w:tc>
        <w:tc>
          <w:tcPr>
            <w:tcW w:w="1190" w:type="dxa"/>
            <w:shd w:val="clear" w:color="auto" w:fill="auto"/>
            <w:noWrap/>
            <w:vAlign w:val="bottom"/>
            <w:hideMark/>
          </w:tcPr>
          <w:p w:rsidR="00367B13" w:rsidRPr="005F6420" w:rsidRDefault="00367B13" w:rsidP="00367B13">
            <w:pPr>
              <w:spacing w:after="0" w:line="240" w:lineRule="auto"/>
              <w:jc w:val="center"/>
              <w:rPr>
                <w:rFonts w:eastAsia="Times New Roman" w:cstheme="minorHAnsi"/>
                <w:color w:val="000000"/>
                <w:sz w:val="20"/>
                <w:szCs w:val="20"/>
              </w:rPr>
            </w:pPr>
            <w:r w:rsidRPr="005F6420">
              <w:rPr>
                <w:rFonts w:eastAsia="Times New Roman" w:cstheme="minorHAnsi"/>
                <w:color w:val="000000"/>
                <w:sz w:val="20"/>
                <w:szCs w:val="20"/>
              </w:rPr>
              <w:t>195</w:t>
            </w:r>
          </w:p>
        </w:tc>
        <w:tc>
          <w:tcPr>
            <w:tcW w:w="1190" w:type="dxa"/>
            <w:shd w:val="clear" w:color="auto" w:fill="auto"/>
            <w:noWrap/>
            <w:vAlign w:val="bottom"/>
            <w:hideMark/>
          </w:tcPr>
          <w:p w:rsidR="00367B13" w:rsidRPr="005F6420" w:rsidRDefault="00435C0C" w:rsidP="00367B13">
            <w:pPr>
              <w:spacing w:after="0" w:line="240" w:lineRule="auto"/>
              <w:jc w:val="center"/>
              <w:rPr>
                <w:rFonts w:eastAsia="Times New Roman" w:cstheme="minorHAnsi"/>
                <w:color w:val="000000"/>
                <w:sz w:val="20"/>
                <w:szCs w:val="20"/>
              </w:rPr>
            </w:pPr>
            <w:r>
              <w:rPr>
                <w:rFonts w:eastAsia="Times New Roman" w:cstheme="minorHAnsi"/>
                <w:color w:val="000000"/>
                <w:sz w:val="20"/>
                <w:szCs w:val="20"/>
              </w:rPr>
              <w:t>2251</w:t>
            </w:r>
          </w:p>
        </w:tc>
      </w:tr>
      <w:tr w:rsidR="00367B13" w:rsidRPr="005F6420" w:rsidTr="00367B13">
        <w:trPr>
          <w:trHeight w:val="300"/>
          <w:jc w:val="center"/>
        </w:trPr>
        <w:tc>
          <w:tcPr>
            <w:tcW w:w="2219" w:type="dxa"/>
            <w:shd w:val="clear" w:color="auto" w:fill="auto"/>
            <w:noWrap/>
            <w:vAlign w:val="bottom"/>
            <w:hideMark/>
          </w:tcPr>
          <w:p w:rsidR="00367B13" w:rsidRPr="005F6420" w:rsidRDefault="00367B13" w:rsidP="00367B13">
            <w:pPr>
              <w:spacing w:after="0" w:line="240" w:lineRule="auto"/>
              <w:rPr>
                <w:rFonts w:eastAsia="Times New Roman" w:cstheme="minorHAnsi"/>
                <w:color w:val="000000"/>
                <w:sz w:val="20"/>
                <w:szCs w:val="20"/>
              </w:rPr>
            </w:pPr>
            <w:r w:rsidRPr="005F6420">
              <w:rPr>
                <w:rFonts w:eastAsia="Times New Roman" w:cstheme="minorHAnsi"/>
                <w:color w:val="000000"/>
                <w:sz w:val="20"/>
                <w:szCs w:val="20"/>
              </w:rPr>
              <w:t>Avg. Hours Attempted</w:t>
            </w:r>
          </w:p>
        </w:tc>
        <w:tc>
          <w:tcPr>
            <w:tcW w:w="1190" w:type="dxa"/>
            <w:shd w:val="clear" w:color="auto" w:fill="auto"/>
            <w:noWrap/>
            <w:vAlign w:val="bottom"/>
            <w:hideMark/>
          </w:tcPr>
          <w:p w:rsidR="00367B13" w:rsidRPr="005F6420" w:rsidRDefault="00367B13" w:rsidP="00367B13">
            <w:pPr>
              <w:spacing w:after="0" w:line="240" w:lineRule="auto"/>
              <w:jc w:val="center"/>
              <w:rPr>
                <w:rFonts w:eastAsia="Times New Roman" w:cstheme="minorHAnsi"/>
                <w:color w:val="000000"/>
                <w:sz w:val="20"/>
                <w:szCs w:val="20"/>
              </w:rPr>
            </w:pPr>
            <w:r w:rsidRPr="005F6420">
              <w:rPr>
                <w:rFonts w:eastAsia="Times New Roman" w:cstheme="minorHAnsi"/>
                <w:color w:val="000000"/>
                <w:sz w:val="20"/>
                <w:szCs w:val="20"/>
              </w:rPr>
              <w:t>29</w:t>
            </w:r>
          </w:p>
        </w:tc>
        <w:tc>
          <w:tcPr>
            <w:tcW w:w="1190" w:type="dxa"/>
            <w:shd w:val="clear" w:color="auto" w:fill="auto"/>
            <w:noWrap/>
            <w:vAlign w:val="bottom"/>
            <w:hideMark/>
          </w:tcPr>
          <w:p w:rsidR="00367B13" w:rsidRPr="005F6420" w:rsidRDefault="00367B13" w:rsidP="00367B13">
            <w:pPr>
              <w:spacing w:after="0" w:line="240" w:lineRule="auto"/>
              <w:jc w:val="center"/>
              <w:rPr>
                <w:rFonts w:eastAsia="Times New Roman" w:cstheme="minorHAnsi"/>
                <w:color w:val="000000"/>
                <w:sz w:val="20"/>
                <w:szCs w:val="20"/>
              </w:rPr>
            </w:pPr>
            <w:r w:rsidRPr="005F6420">
              <w:rPr>
                <w:rFonts w:eastAsia="Times New Roman" w:cstheme="minorHAnsi"/>
                <w:color w:val="000000"/>
                <w:sz w:val="20"/>
                <w:szCs w:val="20"/>
              </w:rPr>
              <w:t>31</w:t>
            </w:r>
          </w:p>
        </w:tc>
        <w:tc>
          <w:tcPr>
            <w:tcW w:w="1190" w:type="dxa"/>
            <w:shd w:val="clear" w:color="auto" w:fill="auto"/>
            <w:noWrap/>
            <w:vAlign w:val="bottom"/>
            <w:hideMark/>
          </w:tcPr>
          <w:p w:rsidR="00367B13" w:rsidRPr="005F6420" w:rsidRDefault="00367B13" w:rsidP="00367B13">
            <w:pPr>
              <w:spacing w:after="0" w:line="240" w:lineRule="auto"/>
              <w:jc w:val="center"/>
              <w:rPr>
                <w:rFonts w:eastAsia="Times New Roman" w:cstheme="minorHAnsi"/>
                <w:color w:val="000000"/>
                <w:sz w:val="20"/>
                <w:szCs w:val="20"/>
              </w:rPr>
            </w:pPr>
            <w:r w:rsidRPr="005F6420">
              <w:rPr>
                <w:rFonts w:eastAsia="Times New Roman" w:cstheme="minorHAnsi"/>
                <w:color w:val="000000"/>
                <w:sz w:val="20"/>
                <w:szCs w:val="20"/>
              </w:rPr>
              <w:t>30</w:t>
            </w:r>
          </w:p>
        </w:tc>
      </w:tr>
      <w:tr w:rsidR="00367B13" w:rsidRPr="005F6420" w:rsidTr="00367B13">
        <w:trPr>
          <w:trHeight w:val="300"/>
          <w:jc w:val="center"/>
        </w:trPr>
        <w:tc>
          <w:tcPr>
            <w:tcW w:w="2219" w:type="dxa"/>
            <w:shd w:val="clear" w:color="auto" w:fill="auto"/>
            <w:noWrap/>
            <w:vAlign w:val="bottom"/>
            <w:hideMark/>
          </w:tcPr>
          <w:p w:rsidR="00367B13" w:rsidRPr="005F6420" w:rsidRDefault="00367B13" w:rsidP="00367B13">
            <w:pPr>
              <w:spacing w:after="0" w:line="240" w:lineRule="auto"/>
              <w:rPr>
                <w:rFonts w:eastAsia="Times New Roman" w:cstheme="minorHAnsi"/>
                <w:color w:val="000000"/>
                <w:sz w:val="20"/>
                <w:szCs w:val="20"/>
              </w:rPr>
            </w:pPr>
            <w:r w:rsidRPr="005F6420">
              <w:rPr>
                <w:rFonts w:eastAsia="Times New Roman" w:cstheme="minorHAnsi"/>
                <w:color w:val="000000"/>
                <w:sz w:val="20"/>
                <w:szCs w:val="20"/>
              </w:rPr>
              <w:t>Avg. Hours Earned</w:t>
            </w:r>
          </w:p>
        </w:tc>
        <w:tc>
          <w:tcPr>
            <w:tcW w:w="1190" w:type="dxa"/>
            <w:shd w:val="clear" w:color="auto" w:fill="auto"/>
            <w:noWrap/>
            <w:vAlign w:val="bottom"/>
            <w:hideMark/>
          </w:tcPr>
          <w:p w:rsidR="00367B13" w:rsidRPr="005F6420" w:rsidRDefault="00367B13" w:rsidP="00367B13">
            <w:pPr>
              <w:spacing w:after="0" w:line="240" w:lineRule="auto"/>
              <w:jc w:val="center"/>
              <w:rPr>
                <w:rFonts w:eastAsia="Times New Roman" w:cstheme="minorHAnsi"/>
                <w:color w:val="000000"/>
                <w:sz w:val="20"/>
                <w:szCs w:val="20"/>
              </w:rPr>
            </w:pPr>
            <w:r w:rsidRPr="005F6420">
              <w:rPr>
                <w:rFonts w:eastAsia="Times New Roman" w:cstheme="minorHAnsi"/>
                <w:color w:val="000000"/>
                <w:sz w:val="20"/>
                <w:szCs w:val="20"/>
              </w:rPr>
              <w:t>25</w:t>
            </w:r>
            <w:r w:rsidRPr="005F6420">
              <w:rPr>
                <w:rFonts w:eastAsia="Times New Roman" w:cstheme="minorHAnsi"/>
                <w:color w:val="000000"/>
                <w:sz w:val="20"/>
                <w:szCs w:val="20"/>
                <w:vertAlign w:val="superscript"/>
              </w:rPr>
              <w:t>ab</w:t>
            </w:r>
          </w:p>
        </w:tc>
        <w:tc>
          <w:tcPr>
            <w:tcW w:w="1190" w:type="dxa"/>
            <w:shd w:val="clear" w:color="auto" w:fill="auto"/>
            <w:noWrap/>
            <w:vAlign w:val="bottom"/>
            <w:hideMark/>
          </w:tcPr>
          <w:p w:rsidR="00367B13" w:rsidRPr="005F6420" w:rsidRDefault="00367B13" w:rsidP="00435C0C">
            <w:pPr>
              <w:spacing w:after="0" w:line="240" w:lineRule="auto"/>
              <w:jc w:val="center"/>
              <w:rPr>
                <w:rFonts w:eastAsia="Times New Roman" w:cstheme="minorHAnsi"/>
                <w:color w:val="000000"/>
                <w:sz w:val="20"/>
                <w:szCs w:val="20"/>
              </w:rPr>
            </w:pPr>
            <w:r w:rsidRPr="005F6420">
              <w:rPr>
                <w:rFonts w:eastAsia="Times New Roman" w:cstheme="minorHAnsi"/>
                <w:color w:val="000000"/>
                <w:sz w:val="20"/>
                <w:szCs w:val="20"/>
              </w:rPr>
              <w:t>2</w:t>
            </w:r>
            <w:r w:rsidR="00435C0C">
              <w:rPr>
                <w:rFonts w:eastAsia="Times New Roman" w:cstheme="minorHAnsi"/>
                <w:color w:val="000000"/>
                <w:sz w:val="20"/>
                <w:szCs w:val="20"/>
              </w:rPr>
              <w:t>8</w:t>
            </w:r>
            <w:r w:rsidRPr="005F6420">
              <w:rPr>
                <w:rFonts w:eastAsia="Times New Roman" w:cstheme="minorHAnsi"/>
                <w:color w:val="000000"/>
                <w:sz w:val="20"/>
                <w:szCs w:val="20"/>
                <w:vertAlign w:val="superscript"/>
              </w:rPr>
              <w:t>a</w:t>
            </w:r>
          </w:p>
        </w:tc>
        <w:tc>
          <w:tcPr>
            <w:tcW w:w="1190" w:type="dxa"/>
            <w:shd w:val="clear" w:color="auto" w:fill="auto"/>
            <w:noWrap/>
            <w:vAlign w:val="bottom"/>
            <w:hideMark/>
          </w:tcPr>
          <w:p w:rsidR="00367B13" w:rsidRPr="005F6420" w:rsidRDefault="00367B13" w:rsidP="00367B13">
            <w:pPr>
              <w:spacing w:after="0" w:line="240" w:lineRule="auto"/>
              <w:jc w:val="center"/>
              <w:rPr>
                <w:rFonts w:eastAsia="Times New Roman" w:cstheme="minorHAnsi"/>
                <w:color w:val="000000"/>
                <w:sz w:val="20"/>
                <w:szCs w:val="20"/>
              </w:rPr>
            </w:pPr>
            <w:r w:rsidRPr="005F6420">
              <w:rPr>
                <w:rFonts w:eastAsia="Times New Roman" w:cstheme="minorHAnsi"/>
                <w:color w:val="000000"/>
                <w:sz w:val="20"/>
                <w:szCs w:val="20"/>
              </w:rPr>
              <w:t>28</w:t>
            </w:r>
            <w:r w:rsidRPr="005F6420">
              <w:rPr>
                <w:rFonts w:eastAsia="Times New Roman" w:cstheme="minorHAnsi"/>
                <w:color w:val="000000"/>
                <w:sz w:val="20"/>
                <w:szCs w:val="20"/>
                <w:vertAlign w:val="superscript"/>
              </w:rPr>
              <w:t>b</w:t>
            </w:r>
          </w:p>
        </w:tc>
      </w:tr>
      <w:tr w:rsidR="00367B13" w:rsidRPr="005F6420" w:rsidTr="00367B13">
        <w:trPr>
          <w:trHeight w:val="300"/>
          <w:jc w:val="center"/>
        </w:trPr>
        <w:tc>
          <w:tcPr>
            <w:tcW w:w="5789" w:type="dxa"/>
            <w:gridSpan w:val="4"/>
            <w:shd w:val="clear" w:color="000000" w:fill="C5D9F1"/>
            <w:vAlign w:val="bottom"/>
            <w:hideMark/>
          </w:tcPr>
          <w:p w:rsidR="00367B13" w:rsidRPr="005F6420" w:rsidRDefault="00367B13" w:rsidP="00367B13">
            <w:pPr>
              <w:spacing w:after="0" w:line="240" w:lineRule="auto"/>
              <w:rPr>
                <w:rFonts w:eastAsia="Times New Roman" w:cstheme="minorHAnsi"/>
                <w:smallCaps/>
                <w:color w:val="000000"/>
                <w:sz w:val="20"/>
                <w:szCs w:val="20"/>
              </w:rPr>
            </w:pPr>
            <w:r w:rsidRPr="005F6420">
              <w:rPr>
                <w:rFonts w:eastAsia="Times New Roman" w:cstheme="minorHAnsi"/>
                <w:b/>
                <w:bCs/>
                <w:smallCaps/>
                <w:color w:val="000000"/>
                <w:sz w:val="20"/>
                <w:szCs w:val="20"/>
              </w:rPr>
              <w:t>Year 3</w:t>
            </w:r>
            <w:r w:rsidR="00C703CC" w:rsidRPr="005F6420">
              <w:rPr>
                <w:rFonts w:eastAsia="Times New Roman" w:cstheme="minorHAnsi"/>
                <w:b/>
                <w:bCs/>
                <w:smallCaps/>
                <w:color w:val="000000"/>
                <w:sz w:val="20"/>
                <w:szCs w:val="20"/>
              </w:rPr>
              <w:t xml:space="preserve"> (</w:t>
            </w:r>
            <w:r w:rsidR="00C703CC" w:rsidRPr="005F6420">
              <w:rPr>
                <w:rFonts w:eastAsia="Times New Roman" w:cstheme="minorHAnsi"/>
                <w:b/>
                <w:bCs/>
                <w:color w:val="000000"/>
                <w:sz w:val="20"/>
                <w:szCs w:val="20"/>
              </w:rPr>
              <w:t>2007 and 2008 Cohorts)</w:t>
            </w:r>
          </w:p>
        </w:tc>
      </w:tr>
      <w:tr w:rsidR="00367B13" w:rsidRPr="005F6420" w:rsidTr="00367B13">
        <w:trPr>
          <w:trHeight w:val="300"/>
          <w:jc w:val="center"/>
        </w:trPr>
        <w:tc>
          <w:tcPr>
            <w:tcW w:w="2219" w:type="dxa"/>
            <w:shd w:val="clear" w:color="auto" w:fill="auto"/>
            <w:noWrap/>
            <w:vAlign w:val="bottom"/>
            <w:hideMark/>
          </w:tcPr>
          <w:p w:rsidR="00367B13" w:rsidRPr="005F6420" w:rsidRDefault="00367B13" w:rsidP="00367B13">
            <w:pPr>
              <w:spacing w:after="0" w:line="240" w:lineRule="auto"/>
              <w:rPr>
                <w:rFonts w:eastAsia="Times New Roman" w:cstheme="minorHAnsi"/>
                <w:color w:val="000000"/>
                <w:sz w:val="20"/>
                <w:szCs w:val="20"/>
              </w:rPr>
            </w:pPr>
            <w:r w:rsidRPr="005F6420">
              <w:rPr>
                <w:rFonts w:eastAsia="Times New Roman" w:cstheme="minorHAnsi"/>
                <w:color w:val="000000"/>
                <w:sz w:val="20"/>
                <w:szCs w:val="20"/>
              </w:rPr>
              <w:t>N</w:t>
            </w:r>
          </w:p>
        </w:tc>
        <w:tc>
          <w:tcPr>
            <w:tcW w:w="1190" w:type="dxa"/>
            <w:shd w:val="clear" w:color="auto" w:fill="auto"/>
            <w:noWrap/>
            <w:vAlign w:val="bottom"/>
            <w:hideMark/>
          </w:tcPr>
          <w:p w:rsidR="00367B13" w:rsidRPr="005F6420" w:rsidRDefault="00367B13" w:rsidP="00367B13">
            <w:pPr>
              <w:spacing w:after="0" w:line="240" w:lineRule="auto"/>
              <w:jc w:val="center"/>
              <w:rPr>
                <w:rFonts w:eastAsia="Times New Roman" w:cstheme="minorHAnsi"/>
                <w:color w:val="000000"/>
                <w:sz w:val="20"/>
                <w:szCs w:val="20"/>
              </w:rPr>
            </w:pPr>
            <w:r w:rsidRPr="005F6420">
              <w:rPr>
                <w:rFonts w:eastAsia="Times New Roman" w:cstheme="minorHAnsi"/>
                <w:color w:val="000000"/>
                <w:sz w:val="20"/>
                <w:szCs w:val="20"/>
              </w:rPr>
              <w:t>23</w:t>
            </w:r>
          </w:p>
        </w:tc>
        <w:tc>
          <w:tcPr>
            <w:tcW w:w="1190" w:type="dxa"/>
            <w:shd w:val="clear" w:color="auto" w:fill="auto"/>
            <w:noWrap/>
            <w:vAlign w:val="bottom"/>
            <w:hideMark/>
          </w:tcPr>
          <w:p w:rsidR="00367B13" w:rsidRPr="005F6420" w:rsidRDefault="00435C0C" w:rsidP="00367B13">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123</w:t>
            </w:r>
          </w:p>
        </w:tc>
        <w:tc>
          <w:tcPr>
            <w:tcW w:w="1190" w:type="dxa"/>
            <w:shd w:val="clear" w:color="auto" w:fill="auto"/>
            <w:noWrap/>
            <w:vAlign w:val="bottom"/>
            <w:hideMark/>
          </w:tcPr>
          <w:p w:rsidR="00367B13" w:rsidRPr="005F6420" w:rsidRDefault="00435C0C" w:rsidP="00367B13">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1132</w:t>
            </w:r>
          </w:p>
        </w:tc>
      </w:tr>
      <w:tr w:rsidR="00367B13" w:rsidRPr="005F6420" w:rsidTr="00367B13">
        <w:trPr>
          <w:trHeight w:val="300"/>
          <w:jc w:val="center"/>
        </w:trPr>
        <w:tc>
          <w:tcPr>
            <w:tcW w:w="2219" w:type="dxa"/>
            <w:shd w:val="clear" w:color="auto" w:fill="auto"/>
            <w:noWrap/>
            <w:vAlign w:val="bottom"/>
            <w:hideMark/>
          </w:tcPr>
          <w:p w:rsidR="00367B13" w:rsidRPr="005F6420" w:rsidRDefault="00367B13" w:rsidP="00367B13">
            <w:pPr>
              <w:spacing w:after="0" w:line="240" w:lineRule="auto"/>
              <w:rPr>
                <w:rFonts w:eastAsia="Times New Roman" w:cstheme="minorHAnsi"/>
                <w:color w:val="000000"/>
                <w:sz w:val="20"/>
                <w:szCs w:val="20"/>
              </w:rPr>
            </w:pPr>
            <w:r w:rsidRPr="005F6420">
              <w:rPr>
                <w:rFonts w:eastAsia="Times New Roman" w:cstheme="minorHAnsi"/>
                <w:color w:val="000000"/>
                <w:sz w:val="20"/>
                <w:szCs w:val="20"/>
              </w:rPr>
              <w:t>Avg. Hours Attempted</w:t>
            </w:r>
          </w:p>
        </w:tc>
        <w:tc>
          <w:tcPr>
            <w:tcW w:w="1190" w:type="dxa"/>
            <w:shd w:val="clear" w:color="auto" w:fill="auto"/>
            <w:noWrap/>
            <w:vAlign w:val="bottom"/>
            <w:hideMark/>
          </w:tcPr>
          <w:p w:rsidR="00367B13" w:rsidRPr="005F6420" w:rsidRDefault="00367B13" w:rsidP="00367B13">
            <w:pPr>
              <w:spacing w:after="0" w:line="240" w:lineRule="auto"/>
              <w:jc w:val="center"/>
              <w:rPr>
                <w:rFonts w:eastAsia="Times New Roman" w:cstheme="minorHAnsi"/>
                <w:color w:val="000000"/>
                <w:sz w:val="20"/>
                <w:szCs w:val="20"/>
              </w:rPr>
            </w:pPr>
            <w:r w:rsidRPr="005F6420">
              <w:rPr>
                <w:rFonts w:eastAsia="Times New Roman" w:cstheme="minorHAnsi"/>
                <w:color w:val="000000"/>
                <w:sz w:val="20"/>
                <w:szCs w:val="20"/>
              </w:rPr>
              <w:t>32</w:t>
            </w:r>
          </w:p>
        </w:tc>
        <w:tc>
          <w:tcPr>
            <w:tcW w:w="1190" w:type="dxa"/>
            <w:shd w:val="clear" w:color="auto" w:fill="auto"/>
            <w:noWrap/>
            <w:vAlign w:val="bottom"/>
            <w:hideMark/>
          </w:tcPr>
          <w:p w:rsidR="00367B13" w:rsidRPr="005F6420" w:rsidRDefault="00367B13" w:rsidP="00367B13">
            <w:pPr>
              <w:spacing w:after="0" w:line="240" w:lineRule="auto"/>
              <w:jc w:val="center"/>
              <w:rPr>
                <w:rFonts w:eastAsia="Times New Roman" w:cstheme="minorHAnsi"/>
                <w:color w:val="000000"/>
                <w:sz w:val="20"/>
                <w:szCs w:val="20"/>
              </w:rPr>
            </w:pPr>
            <w:r w:rsidRPr="005F6420">
              <w:rPr>
                <w:rFonts w:eastAsia="Times New Roman" w:cstheme="minorHAnsi"/>
                <w:color w:val="000000"/>
                <w:sz w:val="20"/>
                <w:szCs w:val="20"/>
              </w:rPr>
              <w:t>31</w:t>
            </w:r>
          </w:p>
        </w:tc>
        <w:tc>
          <w:tcPr>
            <w:tcW w:w="1190" w:type="dxa"/>
            <w:shd w:val="clear" w:color="auto" w:fill="auto"/>
            <w:noWrap/>
            <w:vAlign w:val="bottom"/>
            <w:hideMark/>
          </w:tcPr>
          <w:p w:rsidR="00367B13" w:rsidRPr="005F6420" w:rsidRDefault="00367B13" w:rsidP="00367B13">
            <w:pPr>
              <w:spacing w:after="0" w:line="240" w:lineRule="auto"/>
              <w:jc w:val="center"/>
              <w:rPr>
                <w:rFonts w:eastAsia="Times New Roman" w:cstheme="minorHAnsi"/>
                <w:color w:val="000000"/>
                <w:sz w:val="20"/>
                <w:szCs w:val="20"/>
              </w:rPr>
            </w:pPr>
            <w:r w:rsidRPr="005F6420">
              <w:rPr>
                <w:rFonts w:eastAsia="Times New Roman" w:cstheme="minorHAnsi"/>
                <w:color w:val="000000"/>
                <w:sz w:val="20"/>
                <w:szCs w:val="20"/>
              </w:rPr>
              <w:t>32</w:t>
            </w:r>
          </w:p>
        </w:tc>
      </w:tr>
      <w:tr w:rsidR="00367B13" w:rsidRPr="005F6420" w:rsidTr="00367B13">
        <w:trPr>
          <w:trHeight w:val="300"/>
          <w:jc w:val="center"/>
        </w:trPr>
        <w:tc>
          <w:tcPr>
            <w:tcW w:w="2219" w:type="dxa"/>
            <w:shd w:val="clear" w:color="auto" w:fill="auto"/>
            <w:noWrap/>
            <w:vAlign w:val="bottom"/>
            <w:hideMark/>
          </w:tcPr>
          <w:p w:rsidR="00367B13" w:rsidRPr="005F6420" w:rsidRDefault="00367B13" w:rsidP="00367B13">
            <w:pPr>
              <w:spacing w:after="0" w:line="240" w:lineRule="auto"/>
              <w:rPr>
                <w:rFonts w:eastAsia="Times New Roman" w:cstheme="minorHAnsi"/>
                <w:color w:val="000000"/>
                <w:sz w:val="20"/>
                <w:szCs w:val="20"/>
              </w:rPr>
            </w:pPr>
            <w:r w:rsidRPr="005F6420">
              <w:rPr>
                <w:rFonts w:eastAsia="Times New Roman" w:cstheme="minorHAnsi"/>
                <w:color w:val="000000"/>
                <w:sz w:val="20"/>
                <w:szCs w:val="20"/>
              </w:rPr>
              <w:t>Avg. Hours Earned</w:t>
            </w:r>
          </w:p>
        </w:tc>
        <w:tc>
          <w:tcPr>
            <w:tcW w:w="1190" w:type="dxa"/>
            <w:shd w:val="clear" w:color="auto" w:fill="auto"/>
            <w:noWrap/>
            <w:vAlign w:val="bottom"/>
            <w:hideMark/>
          </w:tcPr>
          <w:p w:rsidR="00367B13" w:rsidRPr="005F6420" w:rsidRDefault="00367B13" w:rsidP="00367B13">
            <w:pPr>
              <w:spacing w:after="0" w:line="240" w:lineRule="auto"/>
              <w:jc w:val="center"/>
              <w:rPr>
                <w:rFonts w:eastAsia="Times New Roman" w:cstheme="minorHAnsi"/>
                <w:color w:val="000000"/>
                <w:sz w:val="20"/>
                <w:szCs w:val="20"/>
              </w:rPr>
            </w:pPr>
            <w:r w:rsidRPr="005F6420">
              <w:rPr>
                <w:rFonts w:eastAsia="Times New Roman" w:cstheme="minorHAnsi"/>
                <w:color w:val="000000"/>
                <w:sz w:val="20"/>
                <w:szCs w:val="20"/>
              </w:rPr>
              <w:t>27</w:t>
            </w:r>
          </w:p>
        </w:tc>
        <w:tc>
          <w:tcPr>
            <w:tcW w:w="1190" w:type="dxa"/>
            <w:shd w:val="clear" w:color="auto" w:fill="auto"/>
            <w:noWrap/>
            <w:vAlign w:val="bottom"/>
            <w:hideMark/>
          </w:tcPr>
          <w:p w:rsidR="00367B13" w:rsidRPr="005F6420" w:rsidRDefault="00367B13" w:rsidP="00367B13">
            <w:pPr>
              <w:spacing w:after="0" w:line="240" w:lineRule="auto"/>
              <w:jc w:val="center"/>
              <w:rPr>
                <w:rFonts w:eastAsia="Times New Roman" w:cstheme="minorHAnsi"/>
                <w:color w:val="000000"/>
                <w:sz w:val="20"/>
                <w:szCs w:val="20"/>
              </w:rPr>
            </w:pPr>
            <w:r w:rsidRPr="005F6420">
              <w:rPr>
                <w:rFonts w:eastAsia="Times New Roman" w:cstheme="minorHAnsi"/>
                <w:color w:val="000000"/>
                <w:sz w:val="20"/>
                <w:szCs w:val="20"/>
              </w:rPr>
              <w:t>29</w:t>
            </w:r>
          </w:p>
        </w:tc>
        <w:tc>
          <w:tcPr>
            <w:tcW w:w="1190" w:type="dxa"/>
            <w:shd w:val="clear" w:color="auto" w:fill="auto"/>
            <w:noWrap/>
            <w:vAlign w:val="bottom"/>
            <w:hideMark/>
          </w:tcPr>
          <w:p w:rsidR="00367B13" w:rsidRPr="005F6420" w:rsidRDefault="00435C0C" w:rsidP="00367B13">
            <w:pPr>
              <w:spacing w:after="0" w:line="240" w:lineRule="auto"/>
              <w:jc w:val="center"/>
              <w:rPr>
                <w:rFonts w:eastAsia="Times New Roman" w:cstheme="minorHAnsi"/>
                <w:color w:val="000000"/>
                <w:sz w:val="20"/>
                <w:szCs w:val="20"/>
              </w:rPr>
            </w:pPr>
            <w:r>
              <w:rPr>
                <w:rFonts w:eastAsia="Times New Roman" w:cstheme="minorHAnsi"/>
                <w:color w:val="000000"/>
                <w:sz w:val="20"/>
                <w:szCs w:val="20"/>
              </w:rPr>
              <w:t>30</w:t>
            </w:r>
          </w:p>
        </w:tc>
      </w:tr>
      <w:tr w:rsidR="00367B13" w:rsidRPr="005F6420" w:rsidTr="00367B13">
        <w:trPr>
          <w:trHeight w:val="300"/>
          <w:jc w:val="center"/>
        </w:trPr>
        <w:tc>
          <w:tcPr>
            <w:tcW w:w="5789" w:type="dxa"/>
            <w:gridSpan w:val="4"/>
            <w:shd w:val="clear" w:color="000000" w:fill="C5D9F1"/>
            <w:vAlign w:val="bottom"/>
            <w:hideMark/>
          </w:tcPr>
          <w:p w:rsidR="00367B13" w:rsidRPr="005F6420" w:rsidRDefault="00367B13" w:rsidP="00367B13">
            <w:pPr>
              <w:spacing w:after="0" w:line="240" w:lineRule="auto"/>
              <w:rPr>
                <w:rFonts w:eastAsia="Times New Roman" w:cstheme="minorHAnsi"/>
                <w:smallCaps/>
                <w:color w:val="000000"/>
                <w:sz w:val="20"/>
                <w:szCs w:val="20"/>
              </w:rPr>
            </w:pPr>
            <w:r w:rsidRPr="005F6420">
              <w:rPr>
                <w:rFonts w:eastAsia="Times New Roman" w:cstheme="minorHAnsi"/>
                <w:b/>
                <w:bCs/>
                <w:smallCaps/>
                <w:color w:val="000000"/>
                <w:sz w:val="20"/>
                <w:szCs w:val="20"/>
              </w:rPr>
              <w:t>Year 4</w:t>
            </w:r>
            <w:r w:rsidR="00C703CC" w:rsidRPr="005F6420">
              <w:rPr>
                <w:rFonts w:eastAsia="Times New Roman" w:cstheme="minorHAnsi"/>
                <w:b/>
                <w:bCs/>
                <w:smallCaps/>
                <w:color w:val="000000"/>
                <w:sz w:val="20"/>
                <w:szCs w:val="20"/>
              </w:rPr>
              <w:t xml:space="preserve"> (</w:t>
            </w:r>
            <w:r w:rsidR="00C703CC" w:rsidRPr="005F6420">
              <w:rPr>
                <w:rFonts w:eastAsia="Times New Roman" w:cstheme="minorHAnsi"/>
                <w:b/>
                <w:bCs/>
                <w:color w:val="000000"/>
                <w:sz w:val="20"/>
                <w:szCs w:val="20"/>
              </w:rPr>
              <w:t>2007 Cohort)</w:t>
            </w:r>
          </w:p>
        </w:tc>
      </w:tr>
      <w:tr w:rsidR="00367B13" w:rsidRPr="005F6420" w:rsidTr="00367B13">
        <w:trPr>
          <w:trHeight w:val="300"/>
          <w:jc w:val="center"/>
        </w:trPr>
        <w:tc>
          <w:tcPr>
            <w:tcW w:w="2219" w:type="dxa"/>
            <w:shd w:val="clear" w:color="auto" w:fill="auto"/>
            <w:noWrap/>
            <w:vAlign w:val="bottom"/>
            <w:hideMark/>
          </w:tcPr>
          <w:p w:rsidR="00367B13" w:rsidRPr="005F6420" w:rsidRDefault="00367B13" w:rsidP="00367B13">
            <w:pPr>
              <w:spacing w:after="0" w:line="240" w:lineRule="auto"/>
              <w:rPr>
                <w:rFonts w:eastAsia="Times New Roman" w:cstheme="minorHAnsi"/>
                <w:color w:val="000000"/>
                <w:sz w:val="20"/>
                <w:szCs w:val="20"/>
              </w:rPr>
            </w:pPr>
            <w:r w:rsidRPr="005F6420">
              <w:rPr>
                <w:rFonts w:eastAsia="Times New Roman" w:cstheme="minorHAnsi"/>
                <w:color w:val="000000"/>
                <w:sz w:val="20"/>
                <w:szCs w:val="20"/>
              </w:rPr>
              <w:t>N</w:t>
            </w:r>
          </w:p>
        </w:tc>
        <w:tc>
          <w:tcPr>
            <w:tcW w:w="1190" w:type="dxa"/>
            <w:shd w:val="clear" w:color="auto" w:fill="auto"/>
            <w:noWrap/>
            <w:vAlign w:val="bottom"/>
            <w:hideMark/>
          </w:tcPr>
          <w:p w:rsidR="00367B13" w:rsidRPr="005F6420" w:rsidRDefault="00367B13" w:rsidP="00367B13">
            <w:pPr>
              <w:spacing w:after="0" w:line="240" w:lineRule="auto"/>
              <w:jc w:val="center"/>
              <w:rPr>
                <w:rFonts w:eastAsia="Times New Roman" w:cstheme="minorHAnsi"/>
                <w:color w:val="000000"/>
                <w:sz w:val="20"/>
                <w:szCs w:val="20"/>
              </w:rPr>
            </w:pPr>
            <w:r w:rsidRPr="005F6420">
              <w:rPr>
                <w:rFonts w:eastAsia="Times New Roman" w:cstheme="minorHAnsi"/>
                <w:color w:val="000000"/>
                <w:sz w:val="20"/>
                <w:szCs w:val="20"/>
              </w:rPr>
              <w:t>5</w:t>
            </w:r>
          </w:p>
        </w:tc>
        <w:tc>
          <w:tcPr>
            <w:tcW w:w="1190" w:type="dxa"/>
            <w:shd w:val="clear" w:color="auto" w:fill="auto"/>
            <w:noWrap/>
            <w:vAlign w:val="bottom"/>
            <w:hideMark/>
          </w:tcPr>
          <w:p w:rsidR="00367B13" w:rsidRPr="005F6420" w:rsidRDefault="00367B13" w:rsidP="00367B13">
            <w:pPr>
              <w:spacing w:after="0" w:line="240" w:lineRule="auto"/>
              <w:jc w:val="center"/>
              <w:rPr>
                <w:rFonts w:eastAsia="Times New Roman" w:cstheme="minorHAnsi"/>
                <w:color w:val="000000"/>
                <w:sz w:val="20"/>
                <w:szCs w:val="20"/>
              </w:rPr>
            </w:pPr>
            <w:r w:rsidRPr="005F6420">
              <w:rPr>
                <w:rFonts w:eastAsia="Times New Roman" w:cstheme="minorHAnsi"/>
                <w:color w:val="000000"/>
                <w:sz w:val="20"/>
                <w:szCs w:val="20"/>
              </w:rPr>
              <w:t>35</w:t>
            </w:r>
          </w:p>
        </w:tc>
        <w:tc>
          <w:tcPr>
            <w:tcW w:w="1190" w:type="dxa"/>
            <w:shd w:val="clear" w:color="auto" w:fill="auto"/>
            <w:noWrap/>
            <w:vAlign w:val="bottom"/>
            <w:hideMark/>
          </w:tcPr>
          <w:p w:rsidR="00367B13" w:rsidRPr="005F6420" w:rsidRDefault="00435C0C" w:rsidP="00367B13">
            <w:pPr>
              <w:spacing w:after="0" w:line="240" w:lineRule="auto"/>
              <w:jc w:val="center"/>
              <w:rPr>
                <w:rFonts w:eastAsia="Times New Roman" w:cstheme="minorHAnsi"/>
                <w:color w:val="000000"/>
                <w:sz w:val="20"/>
                <w:szCs w:val="20"/>
              </w:rPr>
            </w:pPr>
            <w:r>
              <w:rPr>
                <w:rFonts w:eastAsia="Times New Roman" w:cstheme="minorHAnsi"/>
                <w:color w:val="000000"/>
                <w:sz w:val="20"/>
                <w:szCs w:val="20"/>
              </w:rPr>
              <w:t>420</w:t>
            </w:r>
          </w:p>
        </w:tc>
      </w:tr>
      <w:tr w:rsidR="00367B13" w:rsidRPr="005F6420" w:rsidTr="00367B13">
        <w:trPr>
          <w:trHeight w:val="300"/>
          <w:jc w:val="center"/>
        </w:trPr>
        <w:tc>
          <w:tcPr>
            <w:tcW w:w="2219" w:type="dxa"/>
            <w:shd w:val="clear" w:color="auto" w:fill="auto"/>
            <w:noWrap/>
            <w:vAlign w:val="bottom"/>
            <w:hideMark/>
          </w:tcPr>
          <w:p w:rsidR="00367B13" w:rsidRPr="005F6420" w:rsidRDefault="00367B13" w:rsidP="00367B13">
            <w:pPr>
              <w:spacing w:after="0" w:line="240" w:lineRule="auto"/>
              <w:rPr>
                <w:rFonts w:eastAsia="Times New Roman" w:cstheme="minorHAnsi"/>
                <w:color w:val="000000"/>
                <w:sz w:val="20"/>
                <w:szCs w:val="20"/>
              </w:rPr>
            </w:pPr>
            <w:r w:rsidRPr="005F6420">
              <w:rPr>
                <w:rFonts w:eastAsia="Times New Roman" w:cstheme="minorHAnsi"/>
                <w:color w:val="000000"/>
                <w:sz w:val="20"/>
                <w:szCs w:val="20"/>
              </w:rPr>
              <w:t>Avg. Hours Attempted</w:t>
            </w:r>
          </w:p>
        </w:tc>
        <w:tc>
          <w:tcPr>
            <w:tcW w:w="1190" w:type="dxa"/>
            <w:shd w:val="clear" w:color="auto" w:fill="auto"/>
            <w:noWrap/>
            <w:vAlign w:val="bottom"/>
            <w:hideMark/>
          </w:tcPr>
          <w:p w:rsidR="00367B13" w:rsidRPr="005F6420" w:rsidRDefault="00367B13" w:rsidP="00367B13">
            <w:pPr>
              <w:spacing w:after="0" w:line="240" w:lineRule="auto"/>
              <w:jc w:val="center"/>
              <w:rPr>
                <w:rFonts w:eastAsia="Times New Roman" w:cstheme="minorHAnsi"/>
                <w:color w:val="000000"/>
                <w:sz w:val="20"/>
                <w:szCs w:val="20"/>
              </w:rPr>
            </w:pPr>
            <w:r w:rsidRPr="005F6420">
              <w:rPr>
                <w:rFonts w:eastAsia="Times New Roman" w:cstheme="minorHAnsi"/>
                <w:color w:val="000000"/>
                <w:sz w:val="20"/>
                <w:szCs w:val="20"/>
              </w:rPr>
              <w:t>34</w:t>
            </w:r>
            <w:r w:rsidRPr="005F6420">
              <w:rPr>
                <w:rFonts w:eastAsia="Times New Roman" w:cstheme="minorHAnsi"/>
                <w:color w:val="000000"/>
                <w:sz w:val="20"/>
                <w:szCs w:val="20"/>
                <w:vertAlign w:val="superscript"/>
              </w:rPr>
              <w:t>a</w:t>
            </w:r>
          </w:p>
        </w:tc>
        <w:tc>
          <w:tcPr>
            <w:tcW w:w="1190" w:type="dxa"/>
            <w:shd w:val="clear" w:color="auto" w:fill="auto"/>
            <w:noWrap/>
            <w:vAlign w:val="bottom"/>
            <w:hideMark/>
          </w:tcPr>
          <w:p w:rsidR="00367B13" w:rsidRPr="005F6420" w:rsidRDefault="00435C0C" w:rsidP="00435C0C">
            <w:pPr>
              <w:spacing w:after="0" w:line="240" w:lineRule="auto"/>
              <w:jc w:val="center"/>
              <w:rPr>
                <w:rFonts w:eastAsia="Times New Roman" w:cstheme="minorHAnsi"/>
                <w:color w:val="000000"/>
                <w:sz w:val="20"/>
                <w:szCs w:val="20"/>
              </w:rPr>
            </w:pPr>
            <w:r>
              <w:rPr>
                <w:rFonts w:eastAsia="Times New Roman" w:cstheme="minorHAnsi"/>
                <w:color w:val="000000"/>
                <w:sz w:val="20"/>
                <w:szCs w:val="20"/>
              </w:rPr>
              <w:t>29</w:t>
            </w:r>
            <w:r w:rsidRPr="005F6420">
              <w:rPr>
                <w:rFonts w:eastAsia="Times New Roman" w:cstheme="minorHAnsi"/>
                <w:color w:val="000000"/>
                <w:sz w:val="20"/>
                <w:szCs w:val="20"/>
                <w:vertAlign w:val="superscript"/>
              </w:rPr>
              <w:t>a</w:t>
            </w:r>
          </w:p>
        </w:tc>
        <w:tc>
          <w:tcPr>
            <w:tcW w:w="1190" w:type="dxa"/>
            <w:shd w:val="clear" w:color="auto" w:fill="auto"/>
            <w:noWrap/>
            <w:vAlign w:val="bottom"/>
            <w:hideMark/>
          </w:tcPr>
          <w:p w:rsidR="00367B13" w:rsidRPr="005F6420" w:rsidRDefault="00367B13" w:rsidP="00367B13">
            <w:pPr>
              <w:spacing w:after="0" w:line="240" w:lineRule="auto"/>
              <w:jc w:val="center"/>
              <w:rPr>
                <w:rFonts w:eastAsia="Times New Roman" w:cstheme="minorHAnsi"/>
                <w:color w:val="000000"/>
                <w:sz w:val="20"/>
                <w:szCs w:val="20"/>
              </w:rPr>
            </w:pPr>
            <w:r w:rsidRPr="005F6420">
              <w:rPr>
                <w:rFonts w:eastAsia="Times New Roman" w:cstheme="minorHAnsi"/>
                <w:color w:val="000000"/>
                <w:sz w:val="20"/>
                <w:szCs w:val="20"/>
              </w:rPr>
              <w:t>31</w:t>
            </w:r>
          </w:p>
        </w:tc>
      </w:tr>
      <w:tr w:rsidR="00367B13" w:rsidRPr="00367B13" w:rsidTr="00367B13">
        <w:trPr>
          <w:trHeight w:val="300"/>
          <w:jc w:val="center"/>
        </w:trPr>
        <w:tc>
          <w:tcPr>
            <w:tcW w:w="2219" w:type="dxa"/>
            <w:shd w:val="clear" w:color="auto" w:fill="auto"/>
            <w:noWrap/>
            <w:vAlign w:val="bottom"/>
            <w:hideMark/>
          </w:tcPr>
          <w:p w:rsidR="00367B13" w:rsidRPr="005F6420" w:rsidRDefault="00367B13" w:rsidP="00367B13">
            <w:pPr>
              <w:spacing w:after="0" w:line="240" w:lineRule="auto"/>
              <w:rPr>
                <w:rFonts w:eastAsia="Times New Roman" w:cstheme="minorHAnsi"/>
                <w:color w:val="000000"/>
                <w:sz w:val="20"/>
                <w:szCs w:val="20"/>
              </w:rPr>
            </w:pPr>
            <w:r w:rsidRPr="005F6420">
              <w:rPr>
                <w:rFonts w:eastAsia="Times New Roman" w:cstheme="minorHAnsi"/>
                <w:color w:val="000000"/>
                <w:sz w:val="20"/>
                <w:szCs w:val="20"/>
              </w:rPr>
              <w:t>Avg. Hours Earned</w:t>
            </w:r>
          </w:p>
        </w:tc>
        <w:tc>
          <w:tcPr>
            <w:tcW w:w="1190" w:type="dxa"/>
            <w:shd w:val="clear" w:color="auto" w:fill="auto"/>
            <w:noWrap/>
            <w:vAlign w:val="bottom"/>
            <w:hideMark/>
          </w:tcPr>
          <w:p w:rsidR="00367B13" w:rsidRPr="005F6420" w:rsidRDefault="00367B13" w:rsidP="00367B13">
            <w:pPr>
              <w:spacing w:after="0" w:line="240" w:lineRule="auto"/>
              <w:jc w:val="center"/>
              <w:rPr>
                <w:rFonts w:eastAsia="Times New Roman" w:cstheme="minorHAnsi"/>
                <w:color w:val="000000"/>
                <w:sz w:val="20"/>
                <w:szCs w:val="20"/>
              </w:rPr>
            </w:pPr>
            <w:r w:rsidRPr="005F6420">
              <w:rPr>
                <w:rFonts w:eastAsia="Times New Roman" w:cstheme="minorHAnsi"/>
                <w:color w:val="000000"/>
                <w:sz w:val="20"/>
                <w:szCs w:val="20"/>
              </w:rPr>
              <w:t>33</w:t>
            </w:r>
          </w:p>
        </w:tc>
        <w:tc>
          <w:tcPr>
            <w:tcW w:w="1190" w:type="dxa"/>
            <w:shd w:val="clear" w:color="auto" w:fill="auto"/>
            <w:noWrap/>
            <w:vAlign w:val="bottom"/>
            <w:hideMark/>
          </w:tcPr>
          <w:p w:rsidR="00367B13" w:rsidRPr="005F6420" w:rsidRDefault="00435C0C" w:rsidP="00367B13">
            <w:pPr>
              <w:spacing w:after="0" w:line="240" w:lineRule="auto"/>
              <w:jc w:val="center"/>
              <w:rPr>
                <w:rFonts w:eastAsia="Times New Roman" w:cstheme="minorHAnsi"/>
                <w:color w:val="000000"/>
                <w:sz w:val="20"/>
                <w:szCs w:val="20"/>
              </w:rPr>
            </w:pPr>
            <w:r>
              <w:rPr>
                <w:rFonts w:eastAsia="Times New Roman" w:cstheme="minorHAnsi"/>
                <w:color w:val="000000"/>
                <w:sz w:val="20"/>
                <w:szCs w:val="20"/>
              </w:rPr>
              <w:t>27</w:t>
            </w:r>
          </w:p>
        </w:tc>
        <w:tc>
          <w:tcPr>
            <w:tcW w:w="1190" w:type="dxa"/>
            <w:shd w:val="clear" w:color="auto" w:fill="auto"/>
            <w:noWrap/>
            <w:vAlign w:val="bottom"/>
            <w:hideMark/>
          </w:tcPr>
          <w:p w:rsidR="00367B13" w:rsidRPr="00367B13" w:rsidRDefault="00367B13" w:rsidP="00367B13">
            <w:pPr>
              <w:spacing w:after="0" w:line="240" w:lineRule="auto"/>
              <w:jc w:val="center"/>
              <w:rPr>
                <w:rFonts w:eastAsia="Times New Roman" w:cstheme="minorHAnsi"/>
                <w:color w:val="000000"/>
                <w:sz w:val="20"/>
                <w:szCs w:val="20"/>
              </w:rPr>
            </w:pPr>
            <w:r w:rsidRPr="005F6420">
              <w:rPr>
                <w:rFonts w:eastAsia="Times New Roman" w:cstheme="minorHAnsi"/>
                <w:color w:val="000000"/>
                <w:sz w:val="20"/>
                <w:szCs w:val="20"/>
              </w:rPr>
              <w:t>29</w:t>
            </w:r>
          </w:p>
        </w:tc>
      </w:tr>
    </w:tbl>
    <w:p w:rsidR="00435C0C" w:rsidRPr="00BE393E" w:rsidRDefault="00435C0C" w:rsidP="00435C0C">
      <w:pPr>
        <w:spacing w:after="0" w:line="240" w:lineRule="auto"/>
        <w:ind w:firstLine="1890"/>
        <w:rPr>
          <w:sz w:val="16"/>
          <w:szCs w:val="16"/>
        </w:rPr>
      </w:pPr>
      <w:r>
        <w:rPr>
          <w:sz w:val="16"/>
          <w:szCs w:val="16"/>
          <w:vertAlign w:val="superscript"/>
        </w:rPr>
        <w:t>1</w:t>
      </w:r>
      <w:r>
        <w:rPr>
          <w:sz w:val="16"/>
          <w:szCs w:val="16"/>
        </w:rPr>
        <w:t>Includes students who completed each school year</w:t>
      </w:r>
    </w:p>
    <w:p w:rsidR="00155219" w:rsidRPr="00BE393E" w:rsidRDefault="00155219" w:rsidP="00155219">
      <w:pPr>
        <w:spacing w:after="0" w:line="240" w:lineRule="auto"/>
        <w:ind w:firstLine="1890"/>
        <w:rPr>
          <w:sz w:val="16"/>
          <w:szCs w:val="16"/>
        </w:rPr>
      </w:pPr>
      <w:r>
        <w:rPr>
          <w:sz w:val="16"/>
          <w:szCs w:val="16"/>
          <w:vertAlign w:val="superscript"/>
        </w:rPr>
        <w:t>*</w:t>
      </w:r>
      <w:r>
        <w:rPr>
          <w:sz w:val="16"/>
          <w:szCs w:val="16"/>
        </w:rPr>
        <w:t>Includes students not enrolled in Summer Bridge, including those in the comparison group</w:t>
      </w:r>
    </w:p>
    <w:p w:rsidR="00367B13" w:rsidRPr="0091616E" w:rsidRDefault="00367B13" w:rsidP="00367B13">
      <w:pPr>
        <w:spacing w:after="0" w:line="240" w:lineRule="auto"/>
        <w:ind w:firstLine="1890"/>
        <w:rPr>
          <w:sz w:val="16"/>
          <w:szCs w:val="16"/>
        </w:rPr>
      </w:pPr>
      <w:r w:rsidRPr="0091616E">
        <w:rPr>
          <w:sz w:val="16"/>
          <w:szCs w:val="16"/>
          <w:vertAlign w:val="superscript"/>
        </w:rPr>
        <w:t xml:space="preserve">a </w:t>
      </w:r>
      <w:r w:rsidRPr="0091616E">
        <w:rPr>
          <w:sz w:val="16"/>
          <w:szCs w:val="16"/>
        </w:rPr>
        <w:t>statistically significant difference between Summer Bridge and comparison group (p≤.05)</w:t>
      </w:r>
    </w:p>
    <w:p w:rsidR="00367B13" w:rsidRPr="0091616E" w:rsidRDefault="00367B13" w:rsidP="00367B13">
      <w:pPr>
        <w:spacing w:after="0" w:line="240" w:lineRule="auto"/>
        <w:ind w:firstLine="1890"/>
        <w:rPr>
          <w:sz w:val="16"/>
          <w:szCs w:val="16"/>
        </w:rPr>
      </w:pPr>
      <w:r w:rsidRPr="0091616E">
        <w:rPr>
          <w:sz w:val="16"/>
          <w:szCs w:val="16"/>
          <w:vertAlign w:val="superscript"/>
        </w:rPr>
        <w:t xml:space="preserve">b </w:t>
      </w:r>
      <w:r w:rsidRPr="0091616E">
        <w:rPr>
          <w:sz w:val="16"/>
          <w:szCs w:val="16"/>
        </w:rPr>
        <w:t>statistically significant difference between Summer Bridge and All UC Merced (p</w:t>
      </w:r>
      <w:r w:rsidRPr="0091616E">
        <w:rPr>
          <w:rFonts w:cstheme="minorHAnsi"/>
          <w:sz w:val="16"/>
          <w:szCs w:val="16"/>
        </w:rPr>
        <w:t>≤</w:t>
      </w:r>
      <w:r w:rsidRPr="0091616E">
        <w:rPr>
          <w:sz w:val="16"/>
          <w:szCs w:val="16"/>
        </w:rPr>
        <w:t>.05)</w:t>
      </w:r>
    </w:p>
    <w:p w:rsidR="000704BB" w:rsidRDefault="000704BB" w:rsidP="00C703CC"/>
    <w:p w:rsidR="008B7EB2" w:rsidRDefault="00857A1B" w:rsidP="00C703CC">
      <w:r>
        <w:lastRenderedPageBreak/>
        <w:fldChar w:fldCharType="begin"/>
      </w:r>
      <w:r w:rsidR="00C703CC">
        <w:instrText xml:space="preserve"> REF _Ref300844810 \h </w:instrText>
      </w:r>
      <w:r>
        <w:fldChar w:fldCharType="separate"/>
      </w:r>
      <w:r w:rsidR="00C703CC">
        <w:t xml:space="preserve">Table </w:t>
      </w:r>
      <w:r w:rsidR="00C703CC">
        <w:rPr>
          <w:noProof/>
        </w:rPr>
        <w:t>3</w:t>
      </w:r>
      <w:r>
        <w:fldChar w:fldCharType="end"/>
      </w:r>
      <w:r w:rsidR="00C703CC">
        <w:t xml:space="preserve"> above indicates that in their first year, Bridge students attempted and completed significantly more credit hours than students in the comparison group.  </w:t>
      </w:r>
      <w:r w:rsidR="00C97856">
        <w:t xml:space="preserve">Compared to all other UC Merced students, Bridge students attempted significantly more credit hours in the first year, and while the average number of credit hours earned was more than their peers, the difference was not statistically significant.  Outcomes seemed to reverse in Year 2, when the average credit hours attempted and earned were significantly less for Bridge students than their peers in the comparison group.  In year 3 there were no significant differences between Bridge students and the comparison group or all other UC Merced students.  For the small cohort of students with year 4 data, those in the Summer Bridge program </w:t>
      </w:r>
      <w:r w:rsidR="00435C0C">
        <w:t xml:space="preserve">attempted significantly more credit hours than their peers in the comparison group, and while the average number of credit hours earned was more than </w:t>
      </w:r>
      <w:r w:rsidR="0045627A">
        <w:t>both the comparison group and all other students at UC Merced</w:t>
      </w:r>
      <w:r w:rsidR="00435C0C">
        <w:t xml:space="preserve">, the difference was not statistically significant.  </w:t>
      </w:r>
    </w:p>
    <w:p w:rsidR="00C97856" w:rsidRDefault="008B7EB2" w:rsidP="00C703CC">
      <w:r>
        <w:t xml:space="preserve">UC Merced academic policy states that students who earn fewer than 24 units during an academic year are subject to administrative probation.  On average, Summer Bridge students exceeded the 24 unit minimum each year of enrollment.  </w:t>
      </w:r>
      <w:r w:rsidR="00372963">
        <w:t xml:space="preserve">The comparison of credit hours earned is illustrated in </w:t>
      </w:r>
      <w:r w:rsidR="00857A1B">
        <w:fldChar w:fldCharType="begin"/>
      </w:r>
      <w:r w:rsidR="00372963">
        <w:instrText xml:space="preserve"> REF _Ref300846248 \h </w:instrText>
      </w:r>
      <w:r w:rsidR="00857A1B">
        <w:fldChar w:fldCharType="separate"/>
      </w:r>
      <w:r w:rsidR="00372963">
        <w:t xml:space="preserve">Chart </w:t>
      </w:r>
      <w:r w:rsidR="00372963">
        <w:rPr>
          <w:noProof/>
        </w:rPr>
        <w:t>1</w:t>
      </w:r>
      <w:r w:rsidR="00857A1B">
        <w:fldChar w:fldCharType="end"/>
      </w:r>
      <w:r w:rsidR="00372963">
        <w:t xml:space="preserve"> below.</w:t>
      </w:r>
      <w:r w:rsidR="00C97856">
        <w:t xml:space="preserve"> </w:t>
      </w:r>
    </w:p>
    <w:p w:rsidR="00C97856" w:rsidRDefault="00372963" w:rsidP="00372963">
      <w:pPr>
        <w:pStyle w:val="Caption"/>
      </w:pPr>
      <w:bookmarkStart w:id="3" w:name="_Ref300846248"/>
      <w:r>
        <w:t xml:space="preserve">Chart </w:t>
      </w:r>
      <w:fldSimple w:instr=" SEQ Chart \* ARABIC ">
        <w:r w:rsidR="00A33B9D">
          <w:rPr>
            <w:noProof/>
          </w:rPr>
          <w:t>1</w:t>
        </w:r>
      </w:fldSimple>
      <w:bookmarkEnd w:id="3"/>
      <w:r>
        <w:t xml:space="preserve">. </w:t>
      </w:r>
      <w:r w:rsidR="00477B46">
        <w:t xml:space="preserve">Average </w:t>
      </w:r>
      <w:r>
        <w:t>Credit Hours Earned by School Year</w:t>
      </w:r>
    </w:p>
    <w:p w:rsidR="00C97856" w:rsidRDefault="00C97856" w:rsidP="00C703CC">
      <w:r>
        <w:rPr>
          <w:noProof/>
        </w:rPr>
        <w:drawing>
          <wp:inline distT="0" distB="0" distL="0" distR="0">
            <wp:extent cx="5486400" cy="32004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704BB" w:rsidRDefault="008B7EB2" w:rsidP="00C703CC">
      <w:r>
        <w:t xml:space="preserve">Year 1 is the only data point comprising students of all four cohorts (2007, 2008, 2009 and 2010).  In their first year at the university in the wake of the primary intervention, Summer Bridge students earned significantly more credit hours than their peers in the comparison group.  In order to better understand whether this finding generalized to each cohort, </w:t>
      </w:r>
      <w:r w:rsidR="00857A1B">
        <w:fldChar w:fldCharType="begin"/>
      </w:r>
      <w:r w:rsidR="00E335A4">
        <w:instrText xml:space="preserve"> REF _Ref300915506 \h </w:instrText>
      </w:r>
      <w:r w:rsidR="00857A1B">
        <w:fldChar w:fldCharType="separate"/>
      </w:r>
      <w:r w:rsidR="00E335A4">
        <w:t xml:space="preserve">Chart </w:t>
      </w:r>
      <w:r w:rsidR="00E335A4">
        <w:rPr>
          <w:noProof/>
        </w:rPr>
        <w:t>2</w:t>
      </w:r>
      <w:r w:rsidR="00857A1B">
        <w:fldChar w:fldCharType="end"/>
      </w:r>
      <w:r>
        <w:t xml:space="preserve"> below illustrates the number of credit hours earned in Year 1 </w:t>
      </w:r>
      <w:r w:rsidR="00E335A4">
        <w:t>by cohort.</w:t>
      </w:r>
    </w:p>
    <w:p w:rsidR="008B7EB2" w:rsidRDefault="008B7EB2" w:rsidP="00C703CC"/>
    <w:p w:rsidR="00E335A4" w:rsidRPr="0045627A" w:rsidRDefault="00E335A4" w:rsidP="00E335A4">
      <w:pPr>
        <w:pStyle w:val="Caption"/>
        <w:rPr>
          <w:sz w:val="22"/>
          <w:szCs w:val="22"/>
        </w:rPr>
      </w:pPr>
      <w:bookmarkStart w:id="4" w:name="_Ref300915506"/>
      <w:r w:rsidRPr="0045627A">
        <w:rPr>
          <w:sz w:val="22"/>
          <w:szCs w:val="22"/>
        </w:rPr>
        <w:lastRenderedPageBreak/>
        <w:t xml:space="preserve">Chart </w:t>
      </w:r>
      <w:r w:rsidR="00857A1B" w:rsidRPr="0045627A">
        <w:rPr>
          <w:sz w:val="22"/>
          <w:szCs w:val="22"/>
        </w:rPr>
        <w:fldChar w:fldCharType="begin"/>
      </w:r>
      <w:r w:rsidR="009D3F06" w:rsidRPr="0045627A">
        <w:rPr>
          <w:sz w:val="22"/>
          <w:szCs w:val="22"/>
        </w:rPr>
        <w:instrText xml:space="preserve"> SEQ Chart \* ARABIC </w:instrText>
      </w:r>
      <w:r w:rsidR="00857A1B" w:rsidRPr="0045627A">
        <w:rPr>
          <w:sz w:val="22"/>
          <w:szCs w:val="22"/>
        </w:rPr>
        <w:fldChar w:fldCharType="separate"/>
      </w:r>
      <w:r w:rsidR="00A33B9D" w:rsidRPr="0045627A">
        <w:rPr>
          <w:noProof/>
          <w:sz w:val="22"/>
          <w:szCs w:val="22"/>
        </w:rPr>
        <w:t>2</w:t>
      </w:r>
      <w:r w:rsidR="00857A1B" w:rsidRPr="0045627A">
        <w:rPr>
          <w:sz w:val="22"/>
          <w:szCs w:val="22"/>
        </w:rPr>
        <w:fldChar w:fldCharType="end"/>
      </w:r>
      <w:bookmarkEnd w:id="4"/>
      <w:r w:rsidRPr="0045627A">
        <w:rPr>
          <w:sz w:val="22"/>
          <w:szCs w:val="22"/>
        </w:rPr>
        <w:t xml:space="preserve">. Year 1 </w:t>
      </w:r>
      <w:r w:rsidR="00477B46" w:rsidRPr="0045627A">
        <w:rPr>
          <w:sz w:val="22"/>
          <w:szCs w:val="22"/>
        </w:rPr>
        <w:t xml:space="preserve">Average </w:t>
      </w:r>
      <w:r w:rsidRPr="0045627A">
        <w:rPr>
          <w:sz w:val="22"/>
          <w:szCs w:val="22"/>
        </w:rPr>
        <w:t>Credit Hours Earned by Cohort</w:t>
      </w:r>
    </w:p>
    <w:p w:rsidR="00477B46" w:rsidRDefault="000704BB" w:rsidP="00C703CC">
      <w:r>
        <w:rPr>
          <w:noProof/>
        </w:rPr>
        <w:drawing>
          <wp:inline distT="0" distB="0" distL="0" distR="0">
            <wp:extent cx="5486400" cy="3284220"/>
            <wp:effectExtent l="19050" t="0" r="19050" b="0"/>
            <wp:docPr id="1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D0A82" w:rsidRDefault="00E335A4" w:rsidP="00C703CC">
      <w:r>
        <w:t xml:space="preserve">Examining </w:t>
      </w:r>
      <w:r w:rsidR="00477B46">
        <w:t xml:space="preserve">credits earned in </w:t>
      </w:r>
      <w:r>
        <w:t xml:space="preserve">year 1 brings to light a </w:t>
      </w:r>
      <w:r w:rsidR="00477B46">
        <w:t>positive trend in academic progress</w:t>
      </w:r>
      <w:r>
        <w:t xml:space="preserve"> from the earlier to the later </w:t>
      </w:r>
      <w:r w:rsidR="00477B46">
        <w:t xml:space="preserve">Summer Bridge </w:t>
      </w:r>
      <w:r>
        <w:t xml:space="preserve">cohorts.  While the 2007 Summer Bridge cohort earned fewer credits </w:t>
      </w:r>
      <w:r w:rsidR="00477B46">
        <w:t xml:space="preserve">in Year 1 </w:t>
      </w:r>
      <w:r>
        <w:t>than other UC Merced students</w:t>
      </w:r>
      <w:r w:rsidR="00477B46">
        <w:t xml:space="preserve">, the 2008 cohort earned a similar number of credits as both the comparison group and all other UC Merced students.  The 2009 cohort earned significantly more credit hours than their peers in the comparison group, and the 2010 cohort earned significantly more credit hours than both the comparison group and all other students at UC Merced.  </w:t>
      </w:r>
      <w:r w:rsidR="007D0A82">
        <w:t xml:space="preserve">An alternate way of looking at this trend is illustrated below in </w:t>
      </w:r>
      <w:r w:rsidR="00857A1B">
        <w:fldChar w:fldCharType="begin"/>
      </w:r>
      <w:r w:rsidR="00DE1D03">
        <w:instrText xml:space="preserve"> REF _Ref300918355 \h </w:instrText>
      </w:r>
      <w:r w:rsidR="00857A1B">
        <w:fldChar w:fldCharType="separate"/>
      </w:r>
      <w:r w:rsidR="00DE1D03">
        <w:t xml:space="preserve">Chart </w:t>
      </w:r>
      <w:r w:rsidR="00DE1D03">
        <w:rPr>
          <w:noProof/>
        </w:rPr>
        <w:t>3</w:t>
      </w:r>
      <w:r w:rsidR="00DE1D03">
        <w:t>. Difference in Year 1 Credit Hours Earned</w:t>
      </w:r>
      <w:r w:rsidR="00857A1B">
        <w:fldChar w:fldCharType="end"/>
      </w:r>
      <w:r w:rsidR="00DE1D03">
        <w:t>.</w:t>
      </w:r>
    </w:p>
    <w:p w:rsidR="00DE1D03" w:rsidRPr="0045627A" w:rsidRDefault="00DE1D03" w:rsidP="00DE1D03">
      <w:pPr>
        <w:pStyle w:val="Caption"/>
        <w:rPr>
          <w:sz w:val="22"/>
          <w:szCs w:val="22"/>
        </w:rPr>
      </w:pPr>
      <w:bookmarkStart w:id="5" w:name="_Ref300918355"/>
      <w:r w:rsidRPr="0045627A">
        <w:rPr>
          <w:sz w:val="22"/>
          <w:szCs w:val="22"/>
        </w:rPr>
        <w:t xml:space="preserve">Chart </w:t>
      </w:r>
      <w:r w:rsidR="00857A1B" w:rsidRPr="0045627A">
        <w:rPr>
          <w:sz w:val="22"/>
          <w:szCs w:val="22"/>
        </w:rPr>
        <w:fldChar w:fldCharType="begin"/>
      </w:r>
      <w:r w:rsidR="009D3F06" w:rsidRPr="0045627A">
        <w:rPr>
          <w:sz w:val="22"/>
          <w:szCs w:val="22"/>
        </w:rPr>
        <w:instrText xml:space="preserve"> SEQ Chart \* ARABIC </w:instrText>
      </w:r>
      <w:r w:rsidR="00857A1B" w:rsidRPr="0045627A">
        <w:rPr>
          <w:sz w:val="22"/>
          <w:szCs w:val="22"/>
        </w:rPr>
        <w:fldChar w:fldCharType="separate"/>
      </w:r>
      <w:r w:rsidR="00A33B9D" w:rsidRPr="0045627A">
        <w:rPr>
          <w:noProof/>
          <w:sz w:val="22"/>
          <w:szCs w:val="22"/>
        </w:rPr>
        <w:t>3</w:t>
      </w:r>
      <w:r w:rsidR="00857A1B" w:rsidRPr="0045627A">
        <w:rPr>
          <w:sz w:val="22"/>
          <w:szCs w:val="22"/>
        </w:rPr>
        <w:fldChar w:fldCharType="end"/>
      </w:r>
      <w:r w:rsidRPr="0045627A">
        <w:rPr>
          <w:sz w:val="22"/>
          <w:szCs w:val="22"/>
        </w:rPr>
        <w:t>. Difference in Year 1 Credit Hours Earned</w:t>
      </w:r>
      <w:bookmarkEnd w:id="5"/>
    </w:p>
    <w:p w:rsidR="007D0A82" w:rsidRDefault="007D0A82" w:rsidP="00C703CC">
      <w:r>
        <w:rPr>
          <w:noProof/>
        </w:rPr>
        <w:drawing>
          <wp:inline distT="0" distB="0" distL="0" distR="0">
            <wp:extent cx="5486400" cy="2057400"/>
            <wp:effectExtent l="19050" t="0" r="1905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72963" w:rsidRDefault="00477B46" w:rsidP="00C703CC">
      <w:r>
        <w:t xml:space="preserve">Additional detail regarding student performance by cohort is available in </w:t>
      </w:r>
      <w:r w:rsidR="00857A1B">
        <w:fldChar w:fldCharType="begin"/>
      </w:r>
      <w:r>
        <w:instrText xml:space="preserve"> REF _Ref300916640 \h </w:instrText>
      </w:r>
      <w:r w:rsidR="00857A1B">
        <w:fldChar w:fldCharType="separate"/>
      </w:r>
      <w:r>
        <w:t>Appendix C. Average Credit Hours Attempted and Earned by Year and Cohort</w:t>
      </w:r>
      <w:r w:rsidR="00857A1B">
        <w:fldChar w:fldCharType="end"/>
      </w:r>
      <w:r>
        <w:t>.</w:t>
      </w:r>
    </w:p>
    <w:p w:rsidR="00367B13" w:rsidRDefault="0036296A" w:rsidP="0036296A">
      <w:pPr>
        <w:pStyle w:val="Heading2"/>
      </w:pPr>
      <w:r>
        <w:lastRenderedPageBreak/>
        <w:t>Student Persistence</w:t>
      </w:r>
    </w:p>
    <w:p w:rsidR="0036296A" w:rsidRDefault="007D0A82" w:rsidP="0036296A">
      <w:r>
        <w:t xml:space="preserve">As the population served by the Summer Bridge program is considered at high-risk for dropping out of college prior to completing their undergraduate education, one of the goals of the program is to support students to persist in their studies at the university.  </w:t>
      </w:r>
      <w:r w:rsidR="00857A1B">
        <w:fldChar w:fldCharType="begin"/>
      </w:r>
      <w:r w:rsidR="00387017">
        <w:instrText xml:space="preserve"> REF _Ref301107369 \h </w:instrText>
      </w:r>
      <w:r w:rsidR="00857A1B">
        <w:fldChar w:fldCharType="separate"/>
      </w:r>
      <w:r w:rsidR="00387017">
        <w:t xml:space="preserve">Table </w:t>
      </w:r>
      <w:r w:rsidR="00387017">
        <w:rPr>
          <w:noProof/>
        </w:rPr>
        <w:t>4</w:t>
      </w:r>
      <w:r w:rsidR="00857A1B">
        <w:fldChar w:fldCharType="end"/>
      </w:r>
      <w:r w:rsidR="00387017">
        <w:t xml:space="preserve"> </w:t>
      </w:r>
      <w:r>
        <w:t xml:space="preserve">below </w:t>
      </w:r>
      <w:r w:rsidR="00387017">
        <w:t>combines all cohorts for a summary of student persistence for each year of enrollment.</w:t>
      </w:r>
    </w:p>
    <w:p w:rsidR="00387017" w:rsidRPr="00155219" w:rsidRDefault="00387017" w:rsidP="00387017">
      <w:pPr>
        <w:pStyle w:val="Caption"/>
        <w:rPr>
          <w:sz w:val="22"/>
          <w:szCs w:val="22"/>
        </w:rPr>
      </w:pPr>
      <w:bookmarkStart w:id="6" w:name="_Ref301107369"/>
      <w:bookmarkStart w:id="7" w:name="_Ref301257998"/>
      <w:r w:rsidRPr="00155219">
        <w:rPr>
          <w:sz w:val="22"/>
          <w:szCs w:val="22"/>
        </w:rPr>
        <w:t xml:space="preserve">Table </w:t>
      </w:r>
      <w:r w:rsidR="00857A1B" w:rsidRPr="00155219">
        <w:rPr>
          <w:sz w:val="22"/>
          <w:szCs w:val="22"/>
        </w:rPr>
        <w:fldChar w:fldCharType="begin"/>
      </w:r>
      <w:r w:rsidR="009D3F06" w:rsidRPr="00155219">
        <w:rPr>
          <w:sz w:val="22"/>
          <w:szCs w:val="22"/>
        </w:rPr>
        <w:instrText xml:space="preserve"> SEQ Table \* ARABIC </w:instrText>
      </w:r>
      <w:r w:rsidR="00857A1B" w:rsidRPr="00155219">
        <w:rPr>
          <w:sz w:val="22"/>
          <w:szCs w:val="22"/>
        </w:rPr>
        <w:fldChar w:fldCharType="separate"/>
      </w:r>
      <w:r w:rsidR="00A16AE2" w:rsidRPr="00155219">
        <w:rPr>
          <w:noProof/>
          <w:sz w:val="22"/>
          <w:szCs w:val="22"/>
        </w:rPr>
        <w:t>4</w:t>
      </w:r>
      <w:r w:rsidR="00857A1B" w:rsidRPr="00155219">
        <w:rPr>
          <w:sz w:val="22"/>
          <w:szCs w:val="22"/>
        </w:rPr>
        <w:fldChar w:fldCharType="end"/>
      </w:r>
      <w:bookmarkEnd w:id="6"/>
      <w:r w:rsidRPr="00155219">
        <w:rPr>
          <w:sz w:val="22"/>
          <w:szCs w:val="22"/>
        </w:rPr>
        <w:t>. Student Persistence by School Year</w:t>
      </w:r>
      <w:bookmarkEnd w:id="7"/>
    </w:p>
    <w:tbl>
      <w:tblPr>
        <w:tblW w:w="511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9" w:type="dxa"/>
          <w:right w:w="29" w:type="dxa"/>
        </w:tblCellMar>
        <w:tblLook w:val="04A0"/>
      </w:tblPr>
      <w:tblGrid>
        <w:gridCol w:w="1545"/>
        <w:gridCol w:w="1190"/>
        <w:gridCol w:w="1190"/>
        <w:gridCol w:w="1190"/>
      </w:tblGrid>
      <w:tr w:rsidR="00310A9B" w:rsidRPr="00367B13" w:rsidTr="00BB161F">
        <w:trPr>
          <w:trHeight w:val="600"/>
          <w:jc w:val="center"/>
        </w:trPr>
        <w:tc>
          <w:tcPr>
            <w:tcW w:w="1545" w:type="dxa"/>
            <w:shd w:val="clear" w:color="auto" w:fill="auto"/>
            <w:vAlign w:val="bottom"/>
            <w:hideMark/>
          </w:tcPr>
          <w:p w:rsidR="00310A9B" w:rsidRPr="00367B13" w:rsidRDefault="00310A9B" w:rsidP="00E53111">
            <w:pPr>
              <w:spacing w:after="0" w:line="240" w:lineRule="auto"/>
              <w:rPr>
                <w:rFonts w:eastAsia="Times New Roman" w:cstheme="minorHAnsi"/>
                <w:smallCaps/>
                <w:color w:val="000000"/>
                <w:sz w:val="20"/>
                <w:szCs w:val="20"/>
              </w:rPr>
            </w:pPr>
          </w:p>
        </w:tc>
        <w:tc>
          <w:tcPr>
            <w:tcW w:w="1190" w:type="dxa"/>
            <w:shd w:val="clear" w:color="auto" w:fill="auto"/>
            <w:vAlign w:val="bottom"/>
            <w:hideMark/>
          </w:tcPr>
          <w:p w:rsidR="00310A9B" w:rsidRDefault="00310A9B" w:rsidP="00E53111">
            <w:pPr>
              <w:spacing w:after="0" w:line="240" w:lineRule="auto"/>
              <w:jc w:val="center"/>
              <w:rPr>
                <w:rFonts w:eastAsia="Times New Roman" w:cstheme="minorHAnsi"/>
                <w:b/>
                <w:bCs/>
                <w:smallCaps/>
                <w:color w:val="000000"/>
                <w:sz w:val="20"/>
                <w:szCs w:val="20"/>
              </w:rPr>
            </w:pPr>
            <w:r w:rsidRPr="00367B13">
              <w:rPr>
                <w:rFonts w:eastAsia="Times New Roman" w:cstheme="minorHAnsi"/>
                <w:b/>
                <w:bCs/>
                <w:smallCaps/>
                <w:color w:val="000000"/>
                <w:sz w:val="20"/>
                <w:szCs w:val="20"/>
              </w:rPr>
              <w:t>Summer Bridge</w:t>
            </w:r>
          </w:p>
          <w:p w:rsidR="00BB161F" w:rsidRPr="00387017" w:rsidRDefault="00BB161F" w:rsidP="00BB161F">
            <w:pPr>
              <w:spacing w:after="0" w:line="240" w:lineRule="auto"/>
              <w:jc w:val="center"/>
              <w:rPr>
                <w:rFonts w:eastAsia="Times New Roman" w:cstheme="minorHAnsi"/>
                <w:b/>
                <w:bCs/>
                <w:smallCaps/>
                <w:color w:val="000000"/>
                <w:sz w:val="16"/>
                <w:szCs w:val="16"/>
              </w:rPr>
            </w:pPr>
            <w:r w:rsidRPr="00387017">
              <w:rPr>
                <w:rFonts w:eastAsia="Times New Roman" w:cstheme="minorHAnsi"/>
                <w:b/>
                <w:bCs/>
                <w:smallCaps/>
                <w:color w:val="000000"/>
                <w:sz w:val="16"/>
                <w:szCs w:val="16"/>
              </w:rPr>
              <w:t>N</w:t>
            </w:r>
          </w:p>
          <w:p w:rsidR="00BB161F" w:rsidRPr="00367B13" w:rsidRDefault="00BB161F" w:rsidP="00BB161F">
            <w:pPr>
              <w:spacing w:after="0" w:line="240" w:lineRule="auto"/>
              <w:jc w:val="center"/>
              <w:rPr>
                <w:rFonts w:eastAsia="Times New Roman" w:cstheme="minorHAnsi"/>
                <w:b/>
                <w:bCs/>
                <w:smallCaps/>
                <w:color w:val="000000"/>
                <w:sz w:val="20"/>
                <w:szCs w:val="20"/>
              </w:rPr>
            </w:pPr>
            <w:r w:rsidRPr="00387017">
              <w:rPr>
                <w:rFonts w:eastAsia="Times New Roman" w:cstheme="minorHAnsi"/>
                <w:b/>
                <w:bCs/>
                <w:smallCaps/>
                <w:color w:val="000000"/>
                <w:sz w:val="16"/>
                <w:szCs w:val="16"/>
              </w:rPr>
              <w:t>(%)</w:t>
            </w:r>
          </w:p>
        </w:tc>
        <w:tc>
          <w:tcPr>
            <w:tcW w:w="1190" w:type="dxa"/>
            <w:shd w:val="clear" w:color="auto" w:fill="auto"/>
            <w:vAlign w:val="bottom"/>
            <w:hideMark/>
          </w:tcPr>
          <w:p w:rsidR="00310A9B" w:rsidRDefault="00310A9B" w:rsidP="00E53111">
            <w:pPr>
              <w:spacing w:after="0" w:line="240" w:lineRule="auto"/>
              <w:jc w:val="center"/>
              <w:rPr>
                <w:rFonts w:eastAsia="Times New Roman" w:cstheme="minorHAnsi"/>
                <w:b/>
                <w:bCs/>
                <w:smallCaps/>
                <w:color w:val="000000"/>
                <w:sz w:val="20"/>
                <w:szCs w:val="20"/>
              </w:rPr>
            </w:pPr>
            <w:r w:rsidRPr="00367B13">
              <w:rPr>
                <w:rFonts w:eastAsia="Times New Roman" w:cstheme="minorHAnsi"/>
                <w:b/>
                <w:bCs/>
                <w:smallCaps/>
                <w:color w:val="000000"/>
                <w:sz w:val="20"/>
                <w:szCs w:val="20"/>
              </w:rPr>
              <w:t>Comparison Group</w:t>
            </w:r>
          </w:p>
          <w:p w:rsidR="00BB161F" w:rsidRPr="00387017" w:rsidRDefault="00BB161F" w:rsidP="00BB161F">
            <w:pPr>
              <w:spacing w:after="0" w:line="240" w:lineRule="auto"/>
              <w:jc w:val="center"/>
              <w:rPr>
                <w:rFonts w:eastAsia="Times New Roman" w:cstheme="minorHAnsi"/>
                <w:b/>
                <w:bCs/>
                <w:smallCaps/>
                <w:color w:val="000000"/>
                <w:sz w:val="16"/>
                <w:szCs w:val="16"/>
              </w:rPr>
            </w:pPr>
            <w:r w:rsidRPr="00387017">
              <w:rPr>
                <w:rFonts w:eastAsia="Times New Roman" w:cstheme="minorHAnsi"/>
                <w:b/>
                <w:bCs/>
                <w:smallCaps/>
                <w:color w:val="000000"/>
                <w:sz w:val="16"/>
                <w:szCs w:val="16"/>
              </w:rPr>
              <w:t>N</w:t>
            </w:r>
          </w:p>
          <w:p w:rsidR="00BB161F" w:rsidRPr="00367B13" w:rsidRDefault="00BB161F" w:rsidP="00BB161F">
            <w:pPr>
              <w:spacing w:after="0" w:line="240" w:lineRule="auto"/>
              <w:jc w:val="center"/>
              <w:rPr>
                <w:rFonts w:eastAsia="Times New Roman" w:cstheme="minorHAnsi"/>
                <w:b/>
                <w:bCs/>
                <w:smallCaps/>
                <w:color w:val="000000"/>
                <w:sz w:val="20"/>
                <w:szCs w:val="20"/>
              </w:rPr>
            </w:pPr>
            <w:r w:rsidRPr="00387017">
              <w:rPr>
                <w:rFonts w:eastAsia="Times New Roman" w:cstheme="minorHAnsi"/>
                <w:b/>
                <w:bCs/>
                <w:smallCaps/>
                <w:color w:val="000000"/>
                <w:sz w:val="16"/>
                <w:szCs w:val="16"/>
              </w:rPr>
              <w:t>(%)</w:t>
            </w:r>
          </w:p>
        </w:tc>
        <w:tc>
          <w:tcPr>
            <w:tcW w:w="1190" w:type="dxa"/>
            <w:shd w:val="clear" w:color="auto" w:fill="auto"/>
            <w:noWrap/>
            <w:vAlign w:val="bottom"/>
            <w:hideMark/>
          </w:tcPr>
          <w:p w:rsidR="00BB161F" w:rsidRDefault="00310A9B" w:rsidP="00E53111">
            <w:pPr>
              <w:spacing w:after="0" w:line="240" w:lineRule="auto"/>
              <w:jc w:val="center"/>
              <w:rPr>
                <w:rFonts w:eastAsia="Times New Roman" w:cstheme="minorHAnsi"/>
                <w:b/>
                <w:bCs/>
                <w:smallCaps/>
                <w:color w:val="000000"/>
                <w:sz w:val="20"/>
                <w:szCs w:val="20"/>
              </w:rPr>
            </w:pPr>
            <w:r w:rsidRPr="00367B13">
              <w:rPr>
                <w:rFonts w:eastAsia="Times New Roman" w:cstheme="minorHAnsi"/>
                <w:b/>
                <w:bCs/>
                <w:smallCaps/>
                <w:color w:val="000000"/>
                <w:sz w:val="20"/>
                <w:szCs w:val="20"/>
              </w:rPr>
              <w:t xml:space="preserve">All </w:t>
            </w:r>
            <w:r w:rsidR="00387017">
              <w:rPr>
                <w:rFonts w:eastAsia="Times New Roman" w:cstheme="minorHAnsi"/>
                <w:b/>
                <w:bCs/>
                <w:smallCaps/>
                <w:color w:val="000000"/>
                <w:sz w:val="20"/>
                <w:szCs w:val="20"/>
              </w:rPr>
              <w:t xml:space="preserve">Other </w:t>
            </w:r>
            <w:r w:rsidRPr="00367B13">
              <w:rPr>
                <w:rFonts w:eastAsia="Times New Roman" w:cstheme="minorHAnsi"/>
                <w:b/>
                <w:bCs/>
                <w:smallCaps/>
                <w:color w:val="000000"/>
                <w:sz w:val="20"/>
                <w:szCs w:val="20"/>
              </w:rPr>
              <w:t>UC</w:t>
            </w:r>
            <w:r w:rsidR="00387017">
              <w:rPr>
                <w:rFonts w:eastAsia="Times New Roman" w:cstheme="minorHAnsi"/>
                <w:b/>
                <w:bCs/>
                <w:smallCaps/>
                <w:color w:val="000000"/>
                <w:sz w:val="20"/>
                <w:szCs w:val="20"/>
              </w:rPr>
              <w:t>M</w:t>
            </w:r>
          </w:p>
          <w:p w:rsidR="00310A9B" w:rsidRPr="00387017" w:rsidRDefault="00BB161F" w:rsidP="00BB161F">
            <w:pPr>
              <w:spacing w:after="0" w:line="240" w:lineRule="auto"/>
              <w:jc w:val="center"/>
              <w:rPr>
                <w:rFonts w:eastAsia="Times New Roman" w:cstheme="minorHAnsi"/>
                <w:b/>
                <w:bCs/>
                <w:smallCaps/>
                <w:color w:val="000000"/>
                <w:sz w:val="16"/>
                <w:szCs w:val="16"/>
              </w:rPr>
            </w:pPr>
            <w:r w:rsidRPr="00387017">
              <w:rPr>
                <w:rFonts w:eastAsia="Times New Roman" w:cstheme="minorHAnsi"/>
                <w:b/>
                <w:bCs/>
                <w:smallCaps/>
                <w:color w:val="000000"/>
                <w:sz w:val="16"/>
                <w:szCs w:val="16"/>
              </w:rPr>
              <w:t>N</w:t>
            </w:r>
          </w:p>
          <w:p w:rsidR="00BB161F" w:rsidRPr="00367B13" w:rsidRDefault="00BB161F" w:rsidP="00BB161F">
            <w:pPr>
              <w:spacing w:after="0" w:line="240" w:lineRule="auto"/>
              <w:jc w:val="center"/>
              <w:rPr>
                <w:rFonts w:eastAsia="Times New Roman" w:cstheme="minorHAnsi"/>
                <w:b/>
                <w:bCs/>
                <w:smallCaps/>
                <w:color w:val="000000"/>
                <w:sz w:val="20"/>
                <w:szCs w:val="20"/>
              </w:rPr>
            </w:pPr>
            <w:r w:rsidRPr="00387017">
              <w:rPr>
                <w:rFonts w:eastAsia="Times New Roman" w:cstheme="minorHAnsi"/>
                <w:b/>
                <w:bCs/>
                <w:smallCaps/>
                <w:color w:val="000000"/>
                <w:sz w:val="16"/>
                <w:szCs w:val="16"/>
              </w:rPr>
              <w:t>(%)</w:t>
            </w:r>
          </w:p>
        </w:tc>
      </w:tr>
      <w:tr w:rsidR="00310A9B" w:rsidRPr="00367B13" w:rsidTr="00BB161F">
        <w:trPr>
          <w:trHeight w:val="300"/>
          <w:jc w:val="center"/>
        </w:trPr>
        <w:tc>
          <w:tcPr>
            <w:tcW w:w="5115" w:type="dxa"/>
            <w:gridSpan w:val="4"/>
            <w:shd w:val="clear" w:color="000000" w:fill="C5D9F1"/>
            <w:vAlign w:val="bottom"/>
            <w:hideMark/>
          </w:tcPr>
          <w:p w:rsidR="00310A9B" w:rsidRPr="00367B13" w:rsidRDefault="00310A9B" w:rsidP="00E53111">
            <w:pPr>
              <w:spacing w:after="0" w:line="240" w:lineRule="auto"/>
              <w:rPr>
                <w:rFonts w:eastAsia="Times New Roman" w:cstheme="minorHAnsi"/>
                <w:smallCaps/>
                <w:color w:val="000000"/>
                <w:sz w:val="20"/>
                <w:szCs w:val="20"/>
              </w:rPr>
            </w:pPr>
            <w:r w:rsidRPr="00367B13">
              <w:rPr>
                <w:rFonts w:eastAsia="Times New Roman" w:cstheme="minorHAnsi"/>
                <w:b/>
                <w:bCs/>
                <w:smallCaps/>
                <w:color w:val="000000"/>
                <w:sz w:val="20"/>
                <w:szCs w:val="20"/>
              </w:rPr>
              <w:t>Year 1</w:t>
            </w:r>
            <w:r>
              <w:rPr>
                <w:rFonts w:eastAsia="Times New Roman" w:cstheme="minorHAnsi"/>
                <w:b/>
                <w:bCs/>
                <w:smallCaps/>
                <w:color w:val="000000"/>
                <w:sz w:val="20"/>
                <w:szCs w:val="20"/>
              </w:rPr>
              <w:t xml:space="preserve"> </w:t>
            </w:r>
            <w:r w:rsidRPr="00C703CC">
              <w:rPr>
                <w:rFonts w:eastAsia="Times New Roman" w:cstheme="minorHAnsi"/>
                <w:b/>
                <w:bCs/>
                <w:color w:val="000000"/>
                <w:sz w:val="20"/>
                <w:szCs w:val="20"/>
              </w:rPr>
              <w:t>(2007, 2008, 2009, and 2010 Cohorts)</w:t>
            </w:r>
          </w:p>
        </w:tc>
      </w:tr>
      <w:tr w:rsidR="00310A9B" w:rsidRPr="00367B13" w:rsidTr="00BB161F">
        <w:trPr>
          <w:trHeight w:val="300"/>
          <w:jc w:val="center"/>
        </w:trPr>
        <w:tc>
          <w:tcPr>
            <w:tcW w:w="1545" w:type="dxa"/>
            <w:shd w:val="clear" w:color="auto" w:fill="auto"/>
            <w:noWrap/>
            <w:vAlign w:val="bottom"/>
            <w:hideMark/>
          </w:tcPr>
          <w:p w:rsidR="00310A9B" w:rsidRPr="00367B13" w:rsidRDefault="00310A9B" w:rsidP="00E53111">
            <w:pPr>
              <w:spacing w:after="0" w:line="240" w:lineRule="auto"/>
              <w:rPr>
                <w:rFonts w:eastAsia="Times New Roman" w:cstheme="minorHAnsi"/>
                <w:color w:val="000000"/>
                <w:sz w:val="20"/>
                <w:szCs w:val="20"/>
              </w:rPr>
            </w:pPr>
            <w:r>
              <w:rPr>
                <w:rFonts w:eastAsia="Times New Roman" w:cstheme="minorHAnsi"/>
                <w:color w:val="000000"/>
                <w:sz w:val="20"/>
                <w:szCs w:val="20"/>
              </w:rPr>
              <w:t>F</w:t>
            </w:r>
            <w:r w:rsidR="00BB161F">
              <w:rPr>
                <w:rFonts w:eastAsia="Times New Roman" w:cstheme="minorHAnsi"/>
                <w:color w:val="000000"/>
                <w:sz w:val="20"/>
                <w:szCs w:val="20"/>
              </w:rPr>
              <w:t>all</w:t>
            </w:r>
            <w:r w:rsidR="00155219">
              <w:rPr>
                <w:rFonts w:eastAsia="Times New Roman" w:cstheme="minorHAnsi"/>
                <w:color w:val="000000"/>
                <w:sz w:val="20"/>
                <w:szCs w:val="20"/>
              </w:rPr>
              <w:t xml:space="preserve"> Year 1</w:t>
            </w:r>
          </w:p>
        </w:tc>
        <w:tc>
          <w:tcPr>
            <w:tcW w:w="1190" w:type="dxa"/>
            <w:shd w:val="clear" w:color="auto" w:fill="auto"/>
            <w:noWrap/>
            <w:vAlign w:val="bottom"/>
            <w:hideMark/>
          </w:tcPr>
          <w:p w:rsidR="00310A9B" w:rsidRDefault="00310A9B" w:rsidP="00BB161F">
            <w:pPr>
              <w:spacing w:after="0" w:line="240" w:lineRule="auto"/>
              <w:jc w:val="center"/>
              <w:rPr>
                <w:rFonts w:eastAsia="Times New Roman" w:cstheme="minorHAnsi"/>
                <w:color w:val="000000"/>
                <w:sz w:val="20"/>
                <w:szCs w:val="20"/>
              </w:rPr>
            </w:pPr>
            <w:r>
              <w:rPr>
                <w:rFonts w:eastAsia="Times New Roman" w:cstheme="minorHAnsi"/>
                <w:color w:val="000000"/>
                <w:sz w:val="20"/>
                <w:szCs w:val="20"/>
              </w:rPr>
              <w:t>98</w:t>
            </w:r>
          </w:p>
          <w:p w:rsidR="00BB161F" w:rsidRPr="00367B13" w:rsidRDefault="00BB161F" w:rsidP="00BB161F">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(100%)</w:t>
            </w:r>
          </w:p>
        </w:tc>
        <w:tc>
          <w:tcPr>
            <w:tcW w:w="1190" w:type="dxa"/>
            <w:shd w:val="clear" w:color="auto" w:fill="auto"/>
            <w:noWrap/>
            <w:vAlign w:val="bottom"/>
            <w:hideMark/>
          </w:tcPr>
          <w:p w:rsidR="00310A9B" w:rsidRDefault="00D759B2"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385</w:t>
            </w:r>
          </w:p>
          <w:p w:rsidR="00BB161F" w:rsidRPr="00367B13" w:rsidRDefault="00BB161F"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(100%)</w:t>
            </w:r>
          </w:p>
        </w:tc>
        <w:tc>
          <w:tcPr>
            <w:tcW w:w="1190" w:type="dxa"/>
            <w:shd w:val="clear" w:color="auto" w:fill="auto"/>
            <w:noWrap/>
            <w:vAlign w:val="bottom"/>
            <w:hideMark/>
          </w:tcPr>
          <w:p w:rsidR="00310A9B" w:rsidRDefault="0089536E"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3965</w:t>
            </w:r>
          </w:p>
          <w:p w:rsidR="00BB161F" w:rsidRPr="00367B13" w:rsidRDefault="00BB161F"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(100%)</w:t>
            </w:r>
          </w:p>
        </w:tc>
      </w:tr>
      <w:tr w:rsidR="00310A9B" w:rsidRPr="00367B13" w:rsidTr="00BB161F">
        <w:trPr>
          <w:trHeight w:val="300"/>
          <w:jc w:val="center"/>
        </w:trPr>
        <w:tc>
          <w:tcPr>
            <w:tcW w:w="1545" w:type="dxa"/>
            <w:shd w:val="clear" w:color="auto" w:fill="auto"/>
            <w:noWrap/>
            <w:vAlign w:val="bottom"/>
            <w:hideMark/>
          </w:tcPr>
          <w:p w:rsidR="00310A9B" w:rsidRPr="00367B13" w:rsidRDefault="00310A9B" w:rsidP="00E53111">
            <w:pPr>
              <w:spacing w:after="0" w:line="240" w:lineRule="auto"/>
              <w:rPr>
                <w:rFonts w:eastAsia="Times New Roman" w:cstheme="minorHAnsi"/>
                <w:color w:val="000000"/>
                <w:sz w:val="20"/>
                <w:szCs w:val="20"/>
              </w:rPr>
            </w:pPr>
            <w:r>
              <w:rPr>
                <w:rFonts w:eastAsia="Times New Roman" w:cstheme="minorHAnsi"/>
                <w:color w:val="000000"/>
                <w:sz w:val="20"/>
                <w:szCs w:val="20"/>
              </w:rPr>
              <w:t>Spring</w:t>
            </w:r>
            <w:r w:rsidR="00155219">
              <w:rPr>
                <w:rFonts w:eastAsia="Times New Roman" w:cstheme="minorHAnsi"/>
                <w:color w:val="000000"/>
                <w:sz w:val="20"/>
                <w:szCs w:val="20"/>
              </w:rPr>
              <w:t xml:space="preserve"> Year 1</w:t>
            </w:r>
          </w:p>
        </w:tc>
        <w:tc>
          <w:tcPr>
            <w:tcW w:w="1190" w:type="dxa"/>
            <w:shd w:val="clear" w:color="auto" w:fill="auto"/>
            <w:noWrap/>
            <w:vAlign w:val="bottom"/>
            <w:hideMark/>
          </w:tcPr>
          <w:p w:rsidR="00BB161F" w:rsidRDefault="0089536E"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88</w:t>
            </w:r>
          </w:p>
          <w:p w:rsidR="0089536E" w:rsidRPr="00367B13" w:rsidRDefault="0089536E"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(90%)</w:t>
            </w:r>
          </w:p>
        </w:tc>
        <w:tc>
          <w:tcPr>
            <w:tcW w:w="1190" w:type="dxa"/>
            <w:shd w:val="clear" w:color="auto" w:fill="auto"/>
            <w:noWrap/>
            <w:vAlign w:val="bottom"/>
            <w:hideMark/>
          </w:tcPr>
          <w:p w:rsidR="00BB161F" w:rsidRDefault="0089536E"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352</w:t>
            </w:r>
          </w:p>
          <w:p w:rsidR="0089536E" w:rsidRPr="00367B13" w:rsidRDefault="0089536E"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(91%)</w:t>
            </w:r>
          </w:p>
        </w:tc>
        <w:tc>
          <w:tcPr>
            <w:tcW w:w="1190" w:type="dxa"/>
            <w:shd w:val="clear" w:color="auto" w:fill="auto"/>
            <w:noWrap/>
            <w:vAlign w:val="bottom"/>
            <w:hideMark/>
          </w:tcPr>
          <w:p w:rsidR="00BB161F" w:rsidRDefault="0089536E"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3725</w:t>
            </w:r>
          </w:p>
          <w:p w:rsidR="0089536E" w:rsidRPr="00367B13" w:rsidRDefault="0089536E"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(94%)</w:t>
            </w:r>
          </w:p>
        </w:tc>
      </w:tr>
      <w:tr w:rsidR="00310A9B" w:rsidRPr="00367B13" w:rsidTr="00BB161F">
        <w:trPr>
          <w:trHeight w:val="300"/>
          <w:jc w:val="center"/>
        </w:trPr>
        <w:tc>
          <w:tcPr>
            <w:tcW w:w="5115" w:type="dxa"/>
            <w:gridSpan w:val="4"/>
            <w:shd w:val="clear" w:color="000000" w:fill="C5D9F1"/>
            <w:vAlign w:val="bottom"/>
            <w:hideMark/>
          </w:tcPr>
          <w:p w:rsidR="00310A9B" w:rsidRPr="00367B13" w:rsidRDefault="00310A9B" w:rsidP="00E53111">
            <w:pPr>
              <w:spacing w:after="0" w:line="240" w:lineRule="auto"/>
              <w:rPr>
                <w:rFonts w:eastAsia="Times New Roman" w:cstheme="minorHAnsi"/>
                <w:smallCaps/>
                <w:color w:val="000000"/>
                <w:sz w:val="20"/>
                <w:szCs w:val="20"/>
              </w:rPr>
            </w:pPr>
            <w:r w:rsidRPr="00367B13">
              <w:rPr>
                <w:rFonts w:eastAsia="Times New Roman" w:cstheme="minorHAnsi"/>
                <w:b/>
                <w:bCs/>
                <w:smallCaps/>
                <w:color w:val="000000"/>
                <w:sz w:val="20"/>
                <w:szCs w:val="20"/>
              </w:rPr>
              <w:t>Year 2</w:t>
            </w:r>
            <w:r>
              <w:rPr>
                <w:rFonts w:eastAsia="Times New Roman" w:cstheme="minorHAnsi"/>
                <w:b/>
                <w:bCs/>
                <w:smallCaps/>
                <w:color w:val="000000"/>
                <w:sz w:val="20"/>
                <w:szCs w:val="20"/>
              </w:rPr>
              <w:t xml:space="preserve"> (</w:t>
            </w:r>
            <w:r w:rsidRPr="00C703CC">
              <w:rPr>
                <w:rFonts w:eastAsia="Times New Roman" w:cstheme="minorHAnsi"/>
                <w:b/>
                <w:bCs/>
                <w:color w:val="000000"/>
                <w:sz w:val="20"/>
                <w:szCs w:val="20"/>
              </w:rPr>
              <w:t>2007, 2008, and 2009 Cohorts)</w:t>
            </w:r>
          </w:p>
        </w:tc>
      </w:tr>
      <w:tr w:rsidR="00310A9B" w:rsidRPr="00367B13" w:rsidTr="00BB161F">
        <w:trPr>
          <w:trHeight w:val="300"/>
          <w:jc w:val="center"/>
        </w:trPr>
        <w:tc>
          <w:tcPr>
            <w:tcW w:w="1545" w:type="dxa"/>
            <w:shd w:val="clear" w:color="auto" w:fill="auto"/>
            <w:noWrap/>
            <w:vAlign w:val="bottom"/>
            <w:hideMark/>
          </w:tcPr>
          <w:p w:rsidR="00310A9B" w:rsidRPr="00367B13" w:rsidRDefault="00310A9B" w:rsidP="00E53111">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Original </w:t>
            </w:r>
            <w:r w:rsidRPr="00367B13">
              <w:rPr>
                <w:rFonts w:eastAsia="Times New Roman" w:cstheme="minorHAnsi"/>
                <w:color w:val="000000"/>
                <w:sz w:val="20"/>
                <w:szCs w:val="20"/>
              </w:rPr>
              <w:t>N</w:t>
            </w:r>
          </w:p>
        </w:tc>
        <w:tc>
          <w:tcPr>
            <w:tcW w:w="1190" w:type="dxa"/>
            <w:shd w:val="clear" w:color="auto" w:fill="auto"/>
            <w:noWrap/>
            <w:vAlign w:val="bottom"/>
            <w:hideMark/>
          </w:tcPr>
          <w:p w:rsidR="00310A9B" w:rsidRPr="00367B13" w:rsidRDefault="00BB161F"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59</w:t>
            </w:r>
            <w:r>
              <w:rPr>
                <w:rFonts w:eastAsia="Times New Roman" w:cstheme="minorHAnsi"/>
                <w:color w:val="000000"/>
                <w:sz w:val="20"/>
                <w:szCs w:val="20"/>
              </w:rPr>
              <w:br/>
              <w:t>(100%)</w:t>
            </w:r>
          </w:p>
        </w:tc>
        <w:tc>
          <w:tcPr>
            <w:tcW w:w="1190" w:type="dxa"/>
            <w:shd w:val="clear" w:color="auto" w:fill="auto"/>
            <w:noWrap/>
            <w:vAlign w:val="bottom"/>
            <w:hideMark/>
          </w:tcPr>
          <w:p w:rsidR="00735401" w:rsidRDefault="00D759B2"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253</w:t>
            </w:r>
          </w:p>
          <w:p w:rsidR="00A31697" w:rsidRPr="00367B13" w:rsidRDefault="00A31697"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(100%)</w:t>
            </w:r>
          </w:p>
        </w:tc>
        <w:tc>
          <w:tcPr>
            <w:tcW w:w="1190" w:type="dxa"/>
            <w:shd w:val="clear" w:color="auto" w:fill="auto"/>
            <w:noWrap/>
            <w:vAlign w:val="bottom"/>
            <w:hideMark/>
          </w:tcPr>
          <w:p w:rsidR="00735401" w:rsidRDefault="00D759B2"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2713</w:t>
            </w:r>
            <w:r w:rsidR="00435C0C">
              <w:rPr>
                <w:rFonts w:eastAsia="Times New Roman" w:cstheme="minorHAnsi"/>
                <w:color w:val="000000"/>
                <w:sz w:val="20"/>
                <w:szCs w:val="20"/>
              </w:rPr>
              <w:t>0</w:t>
            </w:r>
          </w:p>
          <w:p w:rsidR="00435C0C" w:rsidRDefault="00435C0C" w:rsidP="00E53111">
            <w:pPr>
              <w:spacing w:after="0" w:line="240" w:lineRule="auto"/>
              <w:jc w:val="center"/>
              <w:rPr>
                <w:rFonts w:eastAsia="Times New Roman" w:cstheme="minorHAnsi"/>
                <w:color w:val="000000"/>
                <w:sz w:val="20"/>
                <w:szCs w:val="20"/>
              </w:rPr>
            </w:pPr>
          </w:p>
          <w:p w:rsidR="00A31697" w:rsidRPr="00367B13" w:rsidRDefault="00A31697"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(100%)</w:t>
            </w:r>
          </w:p>
        </w:tc>
      </w:tr>
      <w:tr w:rsidR="00310A9B" w:rsidRPr="00367B13" w:rsidTr="00BB161F">
        <w:trPr>
          <w:trHeight w:val="300"/>
          <w:jc w:val="center"/>
        </w:trPr>
        <w:tc>
          <w:tcPr>
            <w:tcW w:w="1545" w:type="dxa"/>
            <w:shd w:val="clear" w:color="auto" w:fill="auto"/>
            <w:noWrap/>
            <w:vAlign w:val="bottom"/>
            <w:hideMark/>
          </w:tcPr>
          <w:p w:rsidR="00310A9B" w:rsidRPr="00367B13" w:rsidRDefault="00310A9B" w:rsidP="00E53111">
            <w:pPr>
              <w:spacing w:after="0" w:line="240" w:lineRule="auto"/>
              <w:rPr>
                <w:rFonts w:eastAsia="Times New Roman" w:cstheme="minorHAnsi"/>
                <w:color w:val="000000"/>
                <w:sz w:val="20"/>
                <w:szCs w:val="20"/>
              </w:rPr>
            </w:pPr>
            <w:r>
              <w:rPr>
                <w:rFonts w:eastAsia="Times New Roman" w:cstheme="minorHAnsi"/>
                <w:color w:val="000000"/>
                <w:sz w:val="20"/>
                <w:szCs w:val="20"/>
              </w:rPr>
              <w:t>Fall Year 2</w:t>
            </w:r>
          </w:p>
        </w:tc>
        <w:tc>
          <w:tcPr>
            <w:tcW w:w="1190" w:type="dxa"/>
            <w:shd w:val="clear" w:color="auto" w:fill="auto"/>
            <w:noWrap/>
            <w:vAlign w:val="bottom"/>
            <w:hideMark/>
          </w:tcPr>
          <w:p w:rsidR="00310A9B" w:rsidRDefault="0089536E"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45</w:t>
            </w:r>
          </w:p>
          <w:p w:rsidR="00387017" w:rsidRPr="00367B13" w:rsidRDefault="00387017"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(76%</w:t>
            </w:r>
            <w:r w:rsidR="00535C64">
              <w:rPr>
                <w:rFonts w:eastAsia="Times New Roman" w:cstheme="minorHAnsi"/>
                <w:color w:val="000000"/>
                <w:sz w:val="20"/>
                <w:szCs w:val="20"/>
              </w:rPr>
              <w:t>)</w:t>
            </w:r>
          </w:p>
        </w:tc>
        <w:tc>
          <w:tcPr>
            <w:tcW w:w="1190" w:type="dxa"/>
            <w:shd w:val="clear" w:color="auto" w:fill="auto"/>
            <w:noWrap/>
            <w:vAlign w:val="bottom"/>
            <w:hideMark/>
          </w:tcPr>
          <w:p w:rsidR="00A31697" w:rsidRDefault="0089536E"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194</w:t>
            </w:r>
          </w:p>
          <w:p w:rsidR="00387017" w:rsidRPr="00367B13" w:rsidRDefault="00387017"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(77%)</w:t>
            </w:r>
          </w:p>
        </w:tc>
        <w:tc>
          <w:tcPr>
            <w:tcW w:w="1190" w:type="dxa"/>
            <w:shd w:val="clear" w:color="auto" w:fill="auto"/>
            <w:noWrap/>
            <w:vAlign w:val="bottom"/>
            <w:hideMark/>
          </w:tcPr>
          <w:p w:rsidR="00A31697" w:rsidRDefault="0089536E"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2233</w:t>
            </w:r>
          </w:p>
          <w:p w:rsidR="00387017" w:rsidRPr="00367B13" w:rsidRDefault="00387017"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(84%)</w:t>
            </w:r>
          </w:p>
        </w:tc>
      </w:tr>
      <w:tr w:rsidR="00310A9B" w:rsidRPr="00367B13" w:rsidTr="00BB161F">
        <w:trPr>
          <w:trHeight w:val="300"/>
          <w:jc w:val="center"/>
        </w:trPr>
        <w:tc>
          <w:tcPr>
            <w:tcW w:w="1545" w:type="dxa"/>
            <w:shd w:val="clear" w:color="auto" w:fill="auto"/>
            <w:noWrap/>
            <w:vAlign w:val="bottom"/>
            <w:hideMark/>
          </w:tcPr>
          <w:p w:rsidR="00310A9B" w:rsidRPr="00367B13" w:rsidRDefault="00310A9B" w:rsidP="00E53111">
            <w:pPr>
              <w:spacing w:after="0" w:line="240" w:lineRule="auto"/>
              <w:rPr>
                <w:rFonts w:eastAsia="Times New Roman" w:cstheme="minorHAnsi"/>
                <w:color w:val="000000"/>
                <w:sz w:val="20"/>
                <w:szCs w:val="20"/>
              </w:rPr>
            </w:pPr>
            <w:r>
              <w:rPr>
                <w:rFonts w:eastAsia="Times New Roman" w:cstheme="minorHAnsi"/>
                <w:color w:val="000000"/>
                <w:sz w:val="20"/>
                <w:szCs w:val="20"/>
              </w:rPr>
              <w:t>Spring Year 2</w:t>
            </w:r>
          </w:p>
        </w:tc>
        <w:tc>
          <w:tcPr>
            <w:tcW w:w="1190" w:type="dxa"/>
            <w:shd w:val="clear" w:color="auto" w:fill="auto"/>
            <w:noWrap/>
            <w:vAlign w:val="bottom"/>
            <w:hideMark/>
          </w:tcPr>
          <w:p w:rsidR="00310A9B" w:rsidRDefault="0089536E"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43</w:t>
            </w:r>
          </w:p>
          <w:p w:rsidR="00387017" w:rsidRPr="00367B13" w:rsidRDefault="00387017"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(73%)</w:t>
            </w:r>
          </w:p>
        </w:tc>
        <w:tc>
          <w:tcPr>
            <w:tcW w:w="1190" w:type="dxa"/>
            <w:shd w:val="clear" w:color="auto" w:fill="auto"/>
            <w:noWrap/>
            <w:vAlign w:val="bottom"/>
            <w:hideMark/>
          </w:tcPr>
          <w:p w:rsidR="00310A9B" w:rsidRDefault="0089536E"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189</w:t>
            </w:r>
          </w:p>
          <w:p w:rsidR="00387017" w:rsidRPr="00367B13" w:rsidRDefault="00387017"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(75%)</w:t>
            </w:r>
          </w:p>
        </w:tc>
        <w:tc>
          <w:tcPr>
            <w:tcW w:w="1190" w:type="dxa"/>
            <w:shd w:val="clear" w:color="auto" w:fill="auto"/>
            <w:noWrap/>
            <w:vAlign w:val="bottom"/>
            <w:hideMark/>
          </w:tcPr>
          <w:p w:rsidR="00A31697" w:rsidRDefault="0089536E"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2144</w:t>
            </w:r>
          </w:p>
          <w:p w:rsidR="00387017" w:rsidRPr="00367B13" w:rsidRDefault="00387017"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(81%)</w:t>
            </w:r>
          </w:p>
        </w:tc>
      </w:tr>
      <w:tr w:rsidR="00310A9B" w:rsidRPr="00367B13" w:rsidTr="00BB161F">
        <w:trPr>
          <w:trHeight w:val="300"/>
          <w:jc w:val="center"/>
        </w:trPr>
        <w:tc>
          <w:tcPr>
            <w:tcW w:w="5115" w:type="dxa"/>
            <w:gridSpan w:val="4"/>
            <w:shd w:val="clear" w:color="000000" w:fill="C5D9F1"/>
            <w:vAlign w:val="bottom"/>
            <w:hideMark/>
          </w:tcPr>
          <w:p w:rsidR="00310A9B" w:rsidRPr="00367B13" w:rsidRDefault="00310A9B" w:rsidP="00E53111">
            <w:pPr>
              <w:spacing w:after="0" w:line="240" w:lineRule="auto"/>
              <w:rPr>
                <w:rFonts w:eastAsia="Times New Roman" w:cstheme="minorHAnsi"/>
                <w:smallCaps/>
                <w:color w:val="000000"/>
                <w:sz w:val="20"/>
                <w:szCs w:val="20"/>
              </w:rPr>
            </w:pPr>
            <w:r w:rsidRPr="00367B13">
              <w:rPr>
                <w:rFonts w:eastAsia="Times New Roman" w:cstheme="minorHAnsi"/>
                <w:b/>
                <w:bCs/>
                <w:smallCaps/>
                <w:color w:val="000000"/>
                <w:sz w:val="20"/>
                <w:szCs w:val="20"/>
              </w:rPr>
              <w:t>Year 3</w:t>
            </w:r>
            <w:r>
              <w:rPr>
                <w:rFonts w:eastAsia="Times New Roman" w:cstheme="minorHAnsi"/>
                <w:b/>
                <w:bCs/>
                <w:smallCaps/>
                <w:color w:val="000000"/>
                <w:sz w:val="20"/>
                <w:szCs w:val="20"/>
              </w:rPr>
              <w:t xml:space="preserve"> (</w:t>
            </w:r>
            <w:r w:rsidRPr="00C703CC">
              <w:rPr>
                <w:rFonts w:eastAsia="Times New Roman" w:cstheme="minorHAnsi"/>
                <w:b/>
                <w:bCs/>
                <w:color w:val="000000"/>
                <w:sz w:val="20"/>
                <w:szCs w:val="20"/>
              </w:rPr>
              <w:t>2007 and 2008 Cohorts)</w:t>
            </w:r>
          </w:p>
        </w:tc>
      </w:tr>
      <w:tr w:rsidR="00310A9B" w:rsidRPr="00367B13" w:rsidTr="00BB161F">
        <w:trPr>
          <w:trHeight w:val="300"/>
          <w:jc w:val="center"/>
        </w:trPr>
        <w:tc>
          <w:tcPr>
            <w:tcW w:w="1545" w:type="dxa"/>
            <w:shd w:val="clear" w:color="auto" w:fill="auto"/>
            <w:noWrap/>
            <w:vAlign w:val="bottom"/>
            <w:hideMark/>
          </w:tcPr>
          <w:p w:rsidR="00310A9B" w:rsidRPr="00367B13" w:rsidRDefault="00310A9B" w:rsidP="00E53111">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Original </w:t>
            </w:r>
            <w:r w:rsidRPr="00367B13">
              <w:rPr>
                <w:rFonts w:eastAsia="Times New Roman" w:cstheme="minorHAnsi"/>
                <w:color w:val="000000"/>
                <w:sz w:val="20"/>
                <w:szCs w:val="20"/>
              </w:rPr>
              <w:t>N</w:t>
            </w:r>
          </w:p>
        </w:tc>
        <w:tc>
          <w:tcPr>
            <w:tcW w:w="1190" w:type="dxa"/>
            <w:shd w:val="clear" w:color="auto" w:fill="auto"/>
            <w:noWrap/>
            <w:vAlign w:val="bottom"/>
            <w:hideMark/>
          </w:tcPr>
          <w:p w:rsidR="00310A9B" w:rsidRDefault="00BB161F"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30</w:t>
            </w:r>
          </w:p>
          <w:p w:rsidR="00BB161F" w:rsidRPr="00367B13" w:rsidRDefault="00BB161F"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(100%)</w:t>
            </w:r>
          </w:p>
        </w:tc>
        <w:tc>
          <w:tcPr>
            <w:tcW w:w="1190" w:type="dxa"/>
            <w:shd w:val="clear" w:color="auto" w:fill="auto"/>
            <w:noWrap/>
            <w:vAlign w:val="bottom"/>
            <w:hideMark/>
          </w:tcPr>
          <w:p w:rsidR="00310A9B" w:rsidRDefault="00D759B2"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167</w:t>
            </w:r>
          </w:p>
          <w:p w:rsidR="00A31697" w:rsidRPr="00367B13" w:rsidRDefault="00A31697"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(100%)</w:t>
            </w:r>
          </w:p>
        </w:tc>
        <w:tc>
          <w:tcPr>
            <w:tcW w:w="1190" w:type="dxa"/>
            <w:shd w:val="clear" w:color="auto" w:fill="auto"/>
            <w:noWrap/>
            <w:vAlign w:val="bottom"/>
            <w:hideMark/>
          </w:tcPr>
          <w:p w:rsidR="00310A9B" w:rsidRDefault="00A31697"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15</w:t>
            </w:r>
            <w:r w:rsidR="00D759B2">
              <w:rPr>
                <w:rFonts w:eastAsia="Times New Roman" w:cstheme="minorHAnsi"/>
                <w:color w:val="000000"/>
                <w:sz w:val="20"/>
                <w:szCs w:val="20"/>
              </w:rPr>
              <w:t>64</w:t>
            </w:r>
          </w:p>
          <w:p w:rsidR="00A31697" w:rsidRPr="00367B13" w:rsidRDefault="00A31697"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(100%)</w:t>
            </w:r>
          </w:p>
        </w:tc>
      </w:tr>
      <w:tr w:rsidR="00310A9B" w:rsidRPr="00367B13" w:rsidTr="00BB161F">
        <w:trPr>
          <w:trHeight w:val="300"/>
          <w:jc w:val="center"/>
        </w:trPr>
        <w:tc>
          <w:tcPr>
            <w:tcW w:w="1545" w:type="dxa"/>
            <w:shd w:val="clear" w:color="auto" w:fill="auto"/>
            <w:noWrap/>
            <w:vAlign w:val="bottom"/>
            <w:hideMark/>
          </w:tcPr>
          <w:p w:rsidR="00310A9B" w:rsidRPr="00367B13" w:rsidRDefault="00310A9B" w:rsidP="00E53111">
            <w:pPr>
              <w:spacing w:after="0" w:line="240" w:lineRule="auto"/>
              <w:rPr>
                <w:rFonts w:eastAsia="Times New Roman" w:cstheme="minorHAnsi"/>
                <w:color w:val="000000"/>
                <w:sz w:val="20"/>
                <w:szCs w:val="20"/>
              </w:rPr>
            </w:pPr>
            <w:r>
              <w:rPr>
                <w:rFonts w:eastAsia="Times New Roman" w:cstheme="minorHAnsi"/>
                <w:color w:val="000000"/>
                <w:sz w:val="20"/>
                <w:szCs w:val="20"/>
              </w:rPr>
              <w:t>Fall Year 3</w:t>
            </w:r>
          </w:p>
        </w:tc>
        <w:tc>
          <w:tcPr>
            <w:tcW w:w="1190" w:type="dxa"/>
            <w:shd w:val="clear" w:color="auto" w:fill="auto"/>
            <w:noWrap/>
            <w:vAlign w:val="bottom"/>
            <w:hideMark/>
          </w:tcPr>
          <w:p w:rsidR="00BB161F" w:rsidRDefault="008C74DB"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23</w:t>
            </w:r>
          </w:p>
          <w:p w:rsidR="00387017" w:rsidRPr="00367B13" w:rsidRDefault="00387017"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(77%)</w:t>
            </w:r>
          </w:p>
        </w:tc>
        <w:tc>
          <w:tcPr>
            <w:tcW w:w="1190" w:type="dxa"/>
            <w:shd w:val="clear" w:color="auto" w:fill="auto"/>
            <w:noWrap/>
            <w:vAlign w:val="bottom"/>
            <w:hideMark/>
          </w:tcPr>
          <w:p w:rsidR="00A31697" w:rsidRDefault="008C74DB"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119</w:t>
            </w:r>
          </w:p>
          <w:p w:rsidR="00387017" w:rsidRPr="00367B13" w:rsidRDefault="00387017"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(71%)</w:t>
            </w:r>
          </w:p>
        </w:tc>
        <w:tc>
          <w:tcPr>
            <w:tcW w:w="1190" w:type="dxa"/>
            <w:shd w:val="clear" w:color="auto" w:fill="auto"/>
            <w:noWrap/>
            <w:vAlign w:val="bottom"/>
            <w:hideMark/>
          </w:tcPr>
          <w:p w:rsidR="00A31697" w:rsidRDefault="008C74DB"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1109</w:t>
            </w:r>
          </w:p>
          <w:p w:rsidR="00387017" w:rsidRPr="00367B13" w:rsidRDefault="00387017"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(71%)</w:t>
            </w:r>
          </w:p>
        </w:tc>
      </w:tr>
      <w:tr w:rsidR="00310A9B" w:rsidRPr="00367B13" w:rsidTr="00BB161F">
        <w:trPr>
          <w:trHeight w:val="300"/>
          <w:jc w:val="center"/>
        </w:trPr>
        <w:tc>
          <w:tcPr>
            <w:tcW w:w="1545" w:type="dxa"/>
            <w:shd w:val="clear" w:color="auto" w:fill="auto"/>
            <w:noWrap/>
            <w:vAlign w:val="bottom"/>
            <w:hideMark/>
          </w:tcPr>
          <w:p w:rsidR="00310A9B" w:rsidRPr="00367B13" w:rsidRDefault="00310A9B" w:rsidP="00E53111">
            <w:pPr>
              <w:spacing w:after="0" w:line="240" w:lineRule="auto"/>
              <w:rPr>
                <w:rFonts w:eastAsia="Times New Roman" w:cstheme="minorHAnsi"/>
                <w:color w:val="000000"/>
                <w:sz w:val="20"/>
                <w:szCs w:val="20"/>
              </w:rPr>
            </w:pPr>
            <w:r>
              <w:rPr>
                <w:rFonts w:eastAsia="Times New Roman" w:cstheme="minorHAnsi"/>
                <w:color w:val="000000"/>
                <w:sz w:val="20"/>
                <w:szCs w:val="20"/>
              </w:rPr>
              <w:t>Spring Year 3</w:t>
            </w:r>
          </w:p>
        </w:tc>
        <w:tc>
          <w:tcPr>
            <w:tcW w:w="1190" w:type="dxa"/>
            <w:shd w:val="clear" w:color="auto" w:fill="auto"/>
            <w:noWrap/>
            <w:vAlign w:val="bottom"/>
            <w:hideMark/>
          </w:tcPr>
          <w:p w:rsidR="00BB161F" w:rsidRDefault="008C74DB"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22</w:t>
            </w:r>
          </w:p>
          <w:p w:rsidR="00387017" w:rsidRPr="00367B13" w:rsidRDefault="00387017"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(73%)</w:t>
            </w:r>
          </w:p>
        </w:tc>
        <w:tc>
          <w:tcPr>
            <w:tcW w:w="1190" w:type="dxa"/>
            <w:shd w:val="clear" w:color="auto" w:fill="auto"/>
            <w:noWrap/>
            <w:vAlign w:val="bottom"/>
            <w:hideMark/>
          </w:tcPr>
          <w:p w:rsidR="00A31697" w:rsidRDefault="008C74DB"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116</w:t>
            </w:r>
          </w:p>
          <w:p w:rsidR="00387017" w:rsidRPr="00367B13" w:rsidRDefault="00387017"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(69%)</w:t>
            </w:r>
          </w:p>
        </w:tc>
        <w:tc>
          <w:tcPr>
            <w:tcW w:w="1190" w:type="dxa"/>
            <w:shd w:val="clear" w:color="auto" w:fill="auto"/>
            <w:noWrap/>
            <w:vAlign w:val="bottom"/>
            <w:hideMark/>
          </w:tcPr>
          <w:p w:rsidR="00A31697" w:rsidRDefault="008C74DB" w:rsidP="00A3169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1073</w:t>
            </w:r>
          </w:p>
          <w:p w:rsidR="00387017" w:rsidRPr="00367B13" w:rsidRDefault="00387017" w:rsidP="00A3169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(69%)</w:t>
            </w:r>
          </w:p>
        </w:tc>
      </w:tr>
      <w:tr w:rsidR="00310A9B" w:rsidRPr="00367B13" w:rsidTr="00BB161F">
        <w:trPr>
          <w:trHeight w:val="300"/>
          <w:jc w:val="center"/>
        </w:trPr>
        <w:tc>
          <w:tcPr>
            <w:tcW w:w="5115" w:type="dxa"/>
            <w:gridSpan w:val="4"/>
            <w:shd w:val="clear" w:color="000000" w:fill="C5D9F1"/>
            <w:vAlign w:val="bottom"/>
            <w:hideMark/>
          </w:tcPr>
          <w:p w:rsidR="00310A9B" w:rsidRPr="00367B13" w:rsidRDefault="00310A9B" w:rsidP="00E53111">
            <w:pPr>
              <w:spacing w:after="0" w:line="240" w:lineRule="auto"/>
              <w:rPr>
                <w:rFonts w:eastAsia="Times New Roman" w:cstheme="minorHAnsi"/>
                <w:smallCaps/>
                <w:color w:val="000000"/>
                <w:sz w:val="20"/>
                <w:szCs w:val="20"/>
              </w:rPr>
            </w:pPr>
            <w:r w:rsidRPr="00367B13">
              <w:rPr>
                <w:rFonts w:eastAsia="Times New Roman" w:cstheme="minorHAnsi"/>
                <w:b/>
                <w:bCs/>
                <w:smallCaps/>
                <w:color w:val="000000"/>
                <w:sz w:val="20"/>
                <w:szCs w:val="20"/>
              </w:rPr>
              <w:t xml:space="preserve">Year </w:t>
            </w:r>
            <w:r w:rsidRPr="00C703CC">
              <w:rPr>
                <w:rFonts w:eastAsia="Times New Roman" w:cstheme="minorHAnsi"/>
                <w:b/>
                <w:bCs/>
                <w:smallCaps/>
                <w:color w:val="000000"/>
                <w:sz w:val="20"/>
                <w:szCs w:val="20"/>
              </w:rPr>
              <w:t>4</w:t>
            </w:r>
            <w:r>
              <w:rPr>
                <w:rFonts w:eastAsia="Times New Roman" w:cstheme="minorHAnsi"/>
                <w:b/>
                <w:bCs/>
                <w:smallCaps/>
                <w:color w:val="000000"/>
                <w:sz w:val="20"/>
                <w:szCs w:val="20"/>
              </w:rPr>
              <w:t xml:space="preserve"> (</w:t>
            </w:r>
            <w:r w:rsidRPr="00C703CC">
              <w:rPr>
                <w:rFonts w:eastAsia="Times New Roman" w:cstheme="minorHAnsi"/>
                <w:b/>
                <w:bCs/>
                <w:color w:val="000000"/>
                <w:sz w:val="20"/>
                <w:szCs w:val="20"/>
              </w:rPr>
              <w:t>2007 Cohort)</w:t>
            </w:r>
          </w:p>
        </w:tc>
      </w:tr>
      <w:tr w:rsidR="00310A9B" w:rsidRPr="00367B13" w:rsidTr="00BB161F">
        <w:trPr>
          <w:trHeight w:val="300"/>
          <w:jc w:val="center"/>
        </w:trPr>
        <w:tc>
          <w:tcPr>
            <w:tcW w:w="1545" w:type="dxa"/>
            <w:shd w:val="clear" w:color="auto" w:fill="auto"/>
            <w:noWrap/>
            <w:vAlign w:val="bottom"/>
            <w:hideMark/>
          </w:tcPr>
          <w:p w:rsidR="00310A9B" w:rsidRPr="00367B13" w:rsidRDefault="00310A9B" w:rsidP="00E53111">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Original </w:t>
            </w:r>
            <w:r w:rsidRPr="00367B13">
              <w:rPr>
                <w:rFonts w:eastAsia="Times New Roman" w:cstheme="minorHAnsi"/>
                <w:color w:val="000000"/>
                <w:sz w:val="20"/>
                <w:szCs w:val="20"/>
              </w:rPr>
              <w:t>N</w:t>
            </w:r>
          </w:p>
        </w:tc>
        <w:tc>
          <w:tcPr>
            <w:tcW w:w="1190" w:type="dxa"/>
            <w:shd w:val="clear" w:color="auto" w:fill="auto"/>
            <w:noWrap/>
            <w:vAlign w:val="bottom"/>
            <w:hideMark/>
          </w:tcPr>
          <w:p w:rsidR="00310A9B" w:rsidRDefault="00BB161F"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9</w:t>
            </w:r>
          </w:p>
          <w:p w:rsidR="00BB161F" w:rsidRPr="00367B13" w:rsidRDefault="00BB161F"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(100%)</w:t>
            </w:r>
          </w:p>
        </w:tc>
        <w:tc>
          <w:tcPr>
            <w:tcW w:w="1190" w:type="dxa"/>
            <w:shd w:val="clear" w:color="auto" w:fill="auto"/>
            <w:noWrap/>
            <w:vAlign w:val="bottom"/>
            <w:hideMark/>
          </w:tcPr>
          <w:p w:rsidR="00310A9B" w:rsidRDefault="00A31697"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44</w:t>
            </w:r>
          </w:p>
          <w:p w:rsidR="00A31697" w:rsidRPr="00367B13" w:rsidRDefault="00A31697"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(100%)</w:t>
            </w:r>
          </w:p>
        </w:tc>
        <w:tc>
          <w:tcPr>
            <w:tcW w:w="1190" w:type="dxa"/>
            <w:shd w:val="clear" w:color="auto" w:fill="auto"/>
            <w:noWrap/>
            <w:vAlign w:val="bottom"/>
            <w:hideMark/>
          </w:tcPr>
          <w:p w:rsidR="00310A9B" w:rsidRDefault="00A31697"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66</w:t>
            </w:r>
          </w:p>
          <w:p w:rsidR="00A31697" w:rsidRPr="00367B13" w:rsidRDefault="00A31697"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(100%)</w:t>
            </w:r>
          </w:p>
        </w:tc>
      </w:tr>
      <w:tr w:rsidR="00310A9B" w:rsidRPr="00367B13" w:rsidTr="00BB161F">
        <w:trPr>
          <w:trHeight w:val="300"/>
          <w:jc w:val="center"/>
        </w:trPr>
        <w:tc>
          <w:tcPr>
            <w:tcW w:w="1545" w:type="dxa"/>
            <w:shd w:val="clear" w:color="auto" w:fill="auto"/>
            <w:noWrap/>
            <w:vAlign w:val="bottom"/>
            <w:hideMark/>
          </w:tcPr>
          <w:p w:rsidR="00310A9B" w:rsidRPr="00367B13" w:rsidRDefault="00310A9B" w:rsidP="00E53111">
            <w:pPr>
              <w:spacing w:after="0" w:line="240" w:lineRule="auto"/>
              <w:rPr>
                <w:rFonts w:eastAsia="Times New Roman" w:cstheme="minorHAnsi"/>
                <w:color w:val="000000"/>
                <w:sz w:val="20"/>
                <w:szCs w:val="20"/>
              </w:rPr>
            </w:pPr>
            <w:r>
              <w:rPr>
                <w:rFonts w:eastAsia="Times New Roman" w:cstheme="minorHAnsi"/>
                <w:color w:val="000000"/>
                <w:sz w:val="20"/>
                <w:szCs w:val="20"/>
              </w:rPr>
              <w:t>Fall Year 4</w:t>
            </w:r>
          </w:p>
        </w:tc>
        <w:tc>
          <w:tcPr>
            <w:tcW w:w="1190" w:type="dxa"/>
            <w:shd w:val="clear" w:color="auto" w:fill="auto"/>
            <w:noWrap/>
            <w:vAlign w:val="bottom"/>
            <w:hideMark/>
          </w:tcPr>
          <w:p w:rsidR="00BB161F" w:rsidRDefault="008C74DB" w:rsidP="00BB161F">
            <w:pPr>
              <w:spacing w:after="0" w:line="240" w:lineRule="auto"/>
              <w:jc w:val="center"/>
              <w:rPr>
                <w:rFonts w:eastAsia="Times New Roman" w:cstheme="minorHAnsi"/>
                <w:color w:val="000000"/>
                <w:sz w:val="20"/>
                <w:szCs w:val="20"/>
              </w:rPr>
            </w:pPr>
            <w:r>
              <w:rPr>
                <w:rFonts w:eastAsia="Times New Roman" w:cstheme="minorHAnsi"/>
                <w:color w:val="000000"/>
                <w:sz w:val="20"/>
                <w:szCs w:val="20"/>
              </w:rPr>
              <w:t>5</w:t>
            </w:r>
          </w:p>
          <w:p w:rsidR="00387017" w:rsidRPr="00367B13" w:rsidRDefault="00387017" w:rsidP="00BB161F">
            <w:pPr>
              <w:spacing w:after="0" w:line="240" w:lineRule="auto"/>
              <w:jc w:val="center"/>
              <w:rPr>
                <w:rFonts w:eastAsia="Times New Roman" w:cstheme="minorHAnsi"/>
                <w:color w:val="000000"/>
                <w:sz w:val="20"/>
                <w:szCs w:val="20"/>
              </w:rPr>
            </w:pPr>
            <w:r>
              <w:rPr>
                <w:rFonts w:eastAsia="Times New Roman" w:cstheme="minorHAnsi"/>
                <w:color w:val="000000"/>
                <w:sz w:val="20"/>
                <w:szCs w:val="20"/>
              </w:rPr>
              <w:t>(56%)</w:t>
            </w:r>
          </w:p>
        </w:tc>
        <w:tc>
          <w:tcPr>
            <w:tcW w:w="1190" w:type="dxa"/>
            <w:shd w:val="clear" w:color="auto" w:fill="auto"/>
            <w:noWrap/>
            <w:vAlign w:val="bottom"/>
            <w:hideMark/>
          </w:tcPr>
          <w:p w:rsidR="00A31697" w:rsidRDefault="008C74DB"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35</w:t>
            </w:r>
          </w:p>
          <w:p w:rsidR="00387017" w:rsidRPr="00367B13" w:rsidRDefault="00387017"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(80%)</w:t>
            </w:r>
          </w:p>
        </w:tc>
        <w:tc>
          <w:tcPr>
            <w:tcW w:w="1190" w:type="dxa"/>
            <w:shd w:val="clear" w:color="auto" w:fill="auto"/>
            <w:noWrap/>
            <w:vAlign w:val="bottom"/>
            <w:hideMark/>
          </w:tcPr>
          <w:p w:rsidR="00A31697" w:rsidRDefault="008C74DB"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409</w:t>
            </w:r>
          </w:p>
          <w:p w:rsidR="00387017" w:rsidRPr="00367B13" w:rsidRDefault="00387017"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(62%)</w:t>
            </w:r>
          </w:p>
        </w:tc>
      </w:tr>
      <w:tr w:rsidR="00310A9B" w:rsidRPr="00367B13" w:rsidTr="00BB161F">
        <w:trPr>
          <w:trHeight w:val="300"/>
          <w:jc w:val="center"/>
        </w:trPr>
        <w:tc>
          <w:tcPr>
            <w:tcW w:w="1545" w:type="dxa"/>
            <w:shd w:val="clear" w:color="auto" w:fill="auto"/>
            <w:noWrap/>
            <w:vAlign w:val="bottom"/>
            <w:hideMark/>
          </w:tcPr>
          <w:p w:rsidR="00310A9B" w:rsidRPr="00367B13" w:rsidRDefault="00310A9B" w:rsidP="00E53111">
            <w:pPr>
              <w:spacing w:after="0" w:line="240" w:lineRule="auto"/>
              <w:rPr>
                <w:rFonts w:eastAsia="Times New Roman" w:cstheme="minorHAnsi"/>
                <w:color w:val="000000"/>
                <w:sz w:val="20"/>
                <w:szCs w:val="20"/>
              </w:rPr>
            </w:pPr>
            <w:r>
              <w:rPr>
                <w:rFonts w:eastAsia="Times New Roman" w:cstheme="minorHAnsi"/>
                <w:color w:val="000000"/>
                <w:sz w:val="20"/>
                <w:szCs w:val="20"/>
              </w:rPr>
              <w:t>Spring Year 4</w:t>
            </w:r>
          </w:p>
        </w:tc>
        <w:tc>
          <w:tcPr>
            <w:tcW w:w="1190" w:type="dxa"/>
            <w:shd w:val="clear" w:color="auto" w:fill="auto"/>
            <w:noWrap/>
            <w:vAlign w:val="bottom"/>
            <w:hideMark/>
          </w:tcPr>
          <w:p w:rsidR="00BB161F" w:rsidRDefault="008C74DB"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5</w:t>
            </w:r>
          </w:p>
          <w:p w:rsidR="00387017" w:rsidRPr="00367B13" w:rsidRDefault="00387017"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(56%)</w:t>
            </w:r>
          </w:p>
        </w:tc>
        <w:tc>
          <w:tcPr>
            <w:tcW w:w="1190" w:type="dxa"/>
            <w:shd w:val="clear" w:color="auto" w:fill="auto"/>
            <w:noWrap/>
            <w:vAlign w:val="bottom"/>
            <w:hideMark/>
          </w:tcPr>
          <w:p w:rsidR="00310A9B" w:rsidRDefault="008C74DB"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32</w:t>
            </w:r>
          </w:p>
          <w:p w:rsidR="00387017" w:rsidRPr="00367B13" w:rsidRDefault="00387017"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(73%)</w:t>
            </w:r>
          </w:p>
        </w:tc>
        <w:tc>
          <w:tcPr>
            <w:tcW w:w="1190" w:type="dxa"/>
            <w:shd w:val="clear" w:color="auto" w:fill="auto"/>
            <w:noWrap/>
            <w:vAlign w:val="bottom"/>
            <w:hideMark/>
          </w:tcPr>
          <w:p w:rsidR="00A31697" w:rsidRDefault="008C74DB"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390</w:t>
            </w:r>
          </w:p>
          <w:p w:rsidR="00387017" w:rsidRPr="00367B13" w:rsidRDefault="00387017" w:rsidP="00E53111">
            <w:pPr>
              <w:spacing w:after="0" w:line="240" w:lineRule="auto"/>
              <w:jc w:val="center"/>
              <w:rPr>
                <w:rFonts w:eastAsia="Times New Roman" w:cstheme="minorHAnsi"/>
                <w:color w:val="000000"/>
                <w:sz w:val="20"/>
                <w:szCs w:val="20"/>
              </w:rPr>
            </w:pPr>
            <w:r>
              <w:rPr>
                <w:rFonts w:eastAsia="Times New Roman" w:cstheme="minorHAnsi"/>
                <w:color w:val="000000"/>
                <w:sz w:val="20"/>
                <w:szCs w:val="20"/>
              </w:rPr>
              <w:t>(59%)</w:t>
            </w:r>
          </w:p>
        </w:tc>
      </w:tr>
    </w:tbl>
    <w:p w:rsidR="0036296A" w:rsidRDefault="0036296A" w:rsidP="0036296A"/>
    <w:p w:rsidR="0036296A" w:rsidRDefault="00E53111" w:rsidP="0036296A">
      <w:r>
        <w:t xml:space="preserve">There were no significant differences between </w:t>
      </w:r>
      <w:r w:rsidR="006011FD">
        <w:t>Summer Bridge</w:t>
      </w:r>
      <w:r>
        <w:t xml:space="preserve"> and the comparison group or </w:t>
      </w:r>
      <w:r w:rsidR="006011FD">
        <w:t>Summer Bridge</w:t>
      </w:r>
      <w:r>
        <w:t xml:space="preserve"> and all other UCM students.  Detail of retention by cohort is provided in </w:t>
      </w:r>
      <w:r w:rsidR="00857A1B">
        <w:fldChar w:fldCharType="begin"/>
      </w:r>
      <w:r w:rsidR="007E6588">
        <w:instrText xml:space="preserve"> REF _Ref301108303 \h </w:instrText>
      </w:r>
      <w:r w:rsidR="00857A1B">
        <w:fldChar w:fldCharType="separate"/>
      </w:r>
      <w:r w:rsidR="007E6588">
        <w:t>Appendix D. Student Retention by Cohort</w:t>
      </w:r>
      <w:r w:rsidR="00857A1B">
        <w:fldChar w:fldCharType="end"/>
      </w:r>
      <w:r w:rsidR="007E6588">
        <w:t>.</w:t>
      </w:r>
    </w:p>
    <w:p w:rsidR="00310A9B" w:rsidRDefault="00310A9B" w:rsidP="0036296A"/>
    <w:p w:rsidR="00C62202" w:rsidRDefault="00C62202" w:rsidP="00C62202">
      <w:pPr>
        <w:pStyle w:val="Heading1"/>
      </w:pPr>
      <w:r>
        <w:lastRenderedPageBreak/>
        <w:t>Academic Outcomes</w:t>
      </w:r>
    </w:p>
    <w:p w:rsidR="000A68F6" w:rsidRDefault="00C62202" w:rsidP="00C62202">
      <w:r>
        <w:t xml:space="preserve">Grade point average (GPA) is a typical measure of academic success that indicates students’ level of mastery of college level material.  </w:t>
      </w:r>
      <w:r w:rsidR="009D7141">
        <w:t>In order to control for student attrition and minimize the weight of prior years’ performance, GPA is analyzed for each year in school instead of cumulatively (career GPA).</w:t>
      </w:r>
      <w:r w:rsidR="000A68F6">
        <w:t xml:space="preserve">  </w:t>
      </w:r>
    </w:p>
    <w:p w:rsidR="00D64F2E" w:rsidRPr="00D64F2E" w:rsidRDefault="00D64F2E" w:rsidP="00D64F2E">
      <w:pPr>
        <w:pStyle w:val="Caption"/>
        <w:spacing w:after="0"/>
        <w:rPr>
          <w:sz w:val="22"/>
          <w:szCs w:val="22"/>
        </w:rPr>
      </w:pPr>
      <w:bookmarkStart w:id="8" w:name="_Ref301175046"/>
      <w:bookmarkStart w:id="9" w:name="_Ref301258077"/>
      <w:r w:rsidRPr="00D64F2E">
        <w:rPr>
          <w:sz w:val="22"/>
          <w:szCs w:val="22"/>
        </w:rPr>
        <w:t xml:space="preserve">Table </w:t>
      </w:r>
      <w:r w:rsidR="00857A1B" w:rsidRPr="00D64F2E">
        <w:rPr>
          <w:sz w:val="22"/>
          <w:szCs w:val="22"/>
        </w:rPr>
        <w:fldChar w:fldCharType="begin"/>
      </w:r>
      <w:r w:rsidRPr="00D64F2E">
        <w:rPr>
          <w:sz w:val="22"/>
          <w:szCs w:val="22"/>
        </w:rPr>
        <w:instrText xml:space="preserve"> SEQ Table \* ARABIC </w:instrText>
      </w:r>
      <w:r w:rsidR="00857A1B" w:rsidRPr="00D64F2E">
        <w:rPr>
          <w:sz w:val="22"/>
          <w:szCs w:val="22"/>
        </w:rPr>
        <w:fldChar w:fldCharType="separate"/>
      </w:r>
      <w:r w:rsidR="00A16AE2">
        <w:rPr>
          <w:noProof/>
          <w:sz w:val="22"/>
          <w:szCs w:val="22"/>
        </w:rPr>
        <w:t>5</w:t>
      </w:r>
      <w:r w:rsidR="00857A1B" w:rsidRPr="00D64F2E">
        <w:rPr>
          <w:sz w:val="22"/>
          <w:szCs w:val="22"/>
        </w:rPr>
        <w:fldChar w:fldCharType="end"/>
      </w:r>
      <w:bookmarkEnd w:id="8"/>
      <w:r w:rsidRPr="00D64F2E">
        <w:rPr>
          <w:sz w:val="22"/>
          <w:szCs w:val="22"/>
        </w:rPr>
        <w:t>. GPA by Year</w:t>
      </w:r>
      <w:bookmarkEnd w:id="9"/>
    </w:p>
    <w:tbl>
      <w:tblPr>
        <w:tblStyle w:val="LightList-Accent11"/>
        <w:tblW w:w="3500" w:type="pct"/>
        <w:tblLayout w:type="fixed"/>
        <w:tblLook w:val="04A0"/>
      </w:tblPr>
      <w:tblGrid>
        <w:gridCol w:w="1675"/>
        <w:gridCol w:w="1676"/>
        <w:gridCol w:w="1676"/>
        <w:gridCol w:w="1676"/>
      </w:tblGrid>
      <w:tr w:rsidR="000A68F6" w:rsidRPr="000A68F6" w:rsidTr="00155219">
        <w:trPr>
          <w:cnfStyle w:val="100000000000"/>
        </w:trPr>
        <w:tc>
          <w:tcPr>
            <w:cnfStyle w:val="001000000000"/>
            <w:tcW w:w="1675" w:type="dxa"/>
            <w:noWrap/>
            <w:hideMark/>
          </w:tcPr>
          <w:p w:rsidR="000A68F6" w:rsidRPr="000A68F6" w:rsidRDefault="000A68F6" w:rsidP="000A68F6">
            <w:pPr>
              <w:rPr>
                <w:rFonts w:ascii="Calibri" w:eastAsia="Times New Roman" w:hAnsi="Calibri" w:cs="Calibri"/>
                <w:color w:val="000000"/>
              </w:rPr>
            </w:pPr>
          </w:p>
        </w:tc>
        <w:tc>
          <w:tcPr>
            <w:tcW w:w="1676" w:type="dxa"/>
            <w:noWrap/>
            <w:hideMark/>
          </w:tcPr>
          <w:p w:rsidR="000A68F6" w:rsidRPr="000A68F6" w:rsidRDefault="000A68F6" w:rsidP="00D64F2E">
            <w:pPr>
              <w:jc w:val="center"/>
              <w:cnfStyle w:val="100000000000"/>
              <w:rPr>
                <w:rFonts w:ascii="Calibri" w:eastAsia="Times New Roman" w:hAnsi="Calibri" w:cs="Calibri"/>
                <w:color w:val="000000"/>
              </w:rPr>
            </w:pPr>
            <w:r w:rsidRPr="000A68F6">
              <w:rPr>
                <w:rFonts w:ascii="Calibri" w:eastAsia="Times New Roman" w:hAnsi="Calibri" w:cs="Calibri"/>
                <w:color w:val="000000"/>
              </w:rPr>
              <w:t>Summer Bridge</w:t>
            </w:r>
          </w:p>
        </w:tc>
        <w:tc>
          <w:tcPr>
            <w:tcW w:w="1676" w:type="dxa"/>
            <w:noWrap/>
            <w:hideMark/>
          </w:tcPr>
          <w:p w:rsidR="000A68F6" w:rsidRPr="000A68F6" w:rsidRDefault="000A68F6" w:rsidP="00D64F2E">
            <w:pPr>
              <w:jc w:val="center"/>
              <w:cnfStyle w:val="100000000000"/>
              <w:rPr>
                <w:rFonts w:ascii="Calibri" w:eastAsia="Times New Roman" w:hAnsi="Calibri" w:cs="Calibri"/>
                <w:color w:val="000000"/>
              </w:rPr>
            </w:pPr>
            <w:r w:rsidRPr="000A68F6">
              <w:rPr>
                <w:rFonts w:ascii="Calibri" w:eastAsia="Times New Roman" w:hAnsi="Calibri" w:cs="Calibri"/>
                <w:color w:val="000000"/>
              </w:rPr>
              <w:t>Comparison Group</w:t>
            </w:r>
          </w:p>
        </w:tc>
        <w:tc>
          <w:tcPr>
            <w:tcW w:w="1676" w:type="dxa"/>
            <w:noWrap/>
            <w:hideMark/>
          </w:tcPr>
          <w:p w:rsidR="000A68F6" w:rsidRPr="000A68F6" w:rsidRDefault="000A68F6" w:rsidP="00D64F2E">
            <w:pPr>
              <w:jc w:val="center"/>
              <w:cnfStyle w:val="100000000000"/>
              <w:rPr>
                <w:rFonts w:ascii="Calibri" w:eastAsia="Times New Roman" w:hAnsi="Calibri" w:cs="Calibri"/>
                <w:color w:val="000000"/>
              </w:rPr>
            </w:pPr>
            <w:r w:rsidRPr="000A68F6">
              <w:rPr>
                <w:rFonts w:ascii="Calibri" w:eastAsia="Times New Roman" w:hAnsi="Calibri" w:cs="Calibri"/>
                <w:color w:val="000000"/>
              </w:rPr>
              <w:t>All Other UCM</w:t>
            </w:r>
            <w:r w:rsidR="00155219">
              <w:rPr>
                <w:rFonts w:ascii="Calibri" w:eastAsia="Times New Roman" w:hAnsi="Calibri" w:cs="Calibri"/>
                <w:color w:val="000000"/>
              </w:rPr>
              <w:t>*</w:t>
            </w:r>
          </w:p>
        </w:tc>
      </w:tr>
      <w:tr w:rsidR="000A68F6" w:rsidRPr="000A68F6" w:rsidTr="00155219">
        <w:trPr>
          <w:cnfStyle w:val="000000100000"/>
        </w:trPr>
        <w:tc>
          <w:tcPr>
            <w:cnfStyle w:val="001000000000"/>
            <w:tcW w:w="1675" w:type="dxa"/>
            <w:noWrap/>
            <w:hideMark/>
          </w:tcPr>
          <w:p w:rsidR="000A68F6" w:rsidRPr="000A68F6" w:rsidRDefault="000A68F6" w:rsidP="000A68F6">
            <w:pPr>
              <w:rPr>
                <w:rFonts w:ascii="Calibri" w:eastAsia="Times New Roman" w:hAnsi="Calibri" w:cs="Calibri"/>
                <w:color w:val="000000"/>
              </w:rPr>
            </w:pPr>
            <w:r w:rsidRPr="000A68F6">
              <w:rPr>
                <w:rFonts w:ascii="Calibri" w:eastAsia="Times New Roman" w:hAnsi="Calibri" w:cs="Calibri"/>
                <w:color w:val="000000"/>
              </w:rPr>
              <w:t>Year 1 GPA</w:t>
            </w:r>
          </w:p>
        </w:tc>
        <w:tc>
          <w:tcPr>
            <w:tcW w:w="1676" w:type="dxa"/>
            <w:noWrap/>
            <w:hideMark/>
          </w:tcPr>
          <w:p w:rsidR="000A68F6" w:rsidRPr="000A68F6" w:rsidRDefault="000A68F6" w:rsidP="00460165">
            <w:pPr>
              <w:ind w:left="432"/>
              <w:cnfStyle w:val="000000100000"/>
              <w:rPr>
                <w:rFonts w:ascii="Arial" w:eastAsia="Times New Roman" w:hAnsi="Arial" w:cs="Arial"/>
                <w:color w:val="000000"/>
              </w:rPr>
            </w:pPr>
            <w:r w:rsidRPr="000A68F6">
              <w:rPr>
                <w:rFonts w:ascii="Arial" w:eastAsia="Times New Roman" w:hAnsi="Arial" w:cs="Arial"/>
                <w:color w:val="000000"/>
              </w:rPr>
              <w:t>2.12</w:t>
            </w:r>
            <w:r w:rsidR="00D64F2E" w:rsidRPr="00D64F2E">
              <w:rPr>
                <w:rFonts w:ascii="Arial" w:eastAsia="Times New Roman" w:hAnsi="Arial" w:cs="Arial"/>
                <w:color w:val="000000"/>
                <w:vertAlign w:val="superscript"/>
              </w:rPr>
              <w:t>ab</w:t>
            </w:r>
          </w:p>
        </w:tc>
        <w:tc>
          <w:tcPr>
            <w:tcW w:w="1676" w:type="dxa"/>
            <w:noWrap/>
            <w:hideMark/>
          </w:tcPr>
          <w:p w:rsidR="000A68F6" w:rsidRPr="000A68F6" w:rsidRDefault="000A68F6" w:rsidP="00460165">
            <w:pPr>
              <w:ind w:left="432"/>
              <w:cnfStyle w:val="000000100000"/>
              <w:rPr>
                <w:rFonts w:ascii="Arial" w:eastAsia="Times New Roman" w:hAnsi="Arial" w:cs="Arial"/>
                <w:color w:val="000000"/>
              </w:rPr>
            </w:pPr>
            <w:r w:rsidRPr="000A68F6">
              <w:rPr>
                <w:rFonts w:ascii="Arial" w:eastAsia="Times New Roman" w:hAnsi="Arial" w:cs="Arial"/>
                <w:color w:val="000000"/>
              </w:rPr>
              <w:t>2.31</w:t>
            </w:r>
            <w:r w:rsidR="00D64F2E" w:rsidRPr="00D64F2E">
              <w:rPr>
                <w:rFonts w:ascii="Arial" w:eastAsia="Times New Roman" w:hAnsi="Arial" w:cs="Arial"/>
                <w:color w:val="000000"/>
                <w:vertAlign w:val="superscript"/>
              </w:rPr>
              <w:t>a</w:t>
            </w:r>
          </w:p>
        </w:tc>
        <w:tc>
          <w:tcPr>
            <w:tcW w:w="1676" w:type="dxa"/>
            <w:noWrap/>
            <w:hideMark/>
          </w:tcPr>
          <w:p w:rsidR="000A68F6" w:rsidRPr="000A68F6" w:rsidRDefault="000A68F6" w:rsidP="00460165">
            <w:pPr>
              <w:ind w:left="432"/>
              <w:cnfStyle w:val="000000100000"/>
              <w:rPr>
                <w:rFonts w:ascii="Arial" w:eastAsia="Times New Roman" w:hAnsi="Arial" w:cs="Arial"/>
                <w:color w:val="000000"/>
              </w:rPr>
            </w:pPr>
            <w:r w:rsidRPr="000A68F6">
              <w:rPr>
                <w:rFonts w:ascii="Arial" w:eastAsia="Times New Roman" w:hAnsi="Arial" w:cs="Arial"/>
                <w:color w:val="000000"/>
              </w:rPr>
              <w:t>2.53</w:t>
            </w:r>
            <w:r w:rsidR="00D64F2E" w:rsidRPr="00D64F2E">
              <w:rPr>
                <w:rFonts w:ascii="Arial" w:eastAsia="Times New Roman" w:hAnsi="Arial" w:cs="Arial"/>
                <w:color w:val="000000"/>
                <w:vertAlign w:val="superscript"/>
              </w:rPr>
              <w:t>b</w:t>
            </w:r>
          </w:p>
        </w:tc>
      </w:tr>
      <w:tr w:rsidR="000A68F6" w:rsidRPr="000A68F6" w:rsidTr="00155219">
        <w:tc>
          <w:tcPr>
            <w:cnfStyle w:val="001000000000"/>
            <w:tcW w:w="1675" w:type="dxa"/>
            <w:noWrap/>
            <w:hideMark/>
          </w:tcPr>
          <w:p w:rsidR="000A68F6" w:rsidRPr="000A68F6" w:rsidRDefault="000A68F6" w:rsidP="000A68F6">
            <w:pPr>
              <w:rPr>
                <w:rFonts w:ascii="Calibri" w:eastAsia="Times New Roman" w:hAnsi="Calibri" w:cs="Calibri"/>
                <w:color w:val="000000"/>
              </w:rPr>
            </w:pPr>
            <w:r w:rsidRPr="000A68F6">
              <w:rPr>
                <w:rFonts w:ascii="Calibri" w:eastAsia="Times New Roman" w:hAnsi="Calibri" w:cs="Calibri"/>
                <w:color w:val="000000"/>
              </w:rPr>
              <w:t>Year 2 GPA</w:t>
            </w:r>
          </w:p>
        </w:tc>
        <w:tc>
          <w:tcPr>
            <w:tcW w:w="1676" w:type="dxa"/>
            <w:noWrap/>
            <w:hideMark/>
          </w:tcPr>
          <w:p w:rsidR="000A68F6" w:rsidRPr="000A68F6" w:rsidRDefault="000A68F6" w:rsidP="00460165">
            <w:pPr>
              <w:ind w:left="432"/>
              <w:cnfStyle w:val="000000000000"/>
              <w:rPr>
                <w:rFonts w:ascii="Arial" w:eastAsia="Times New Roman" w:hAnsi="Arial" w:cs="Arial"/>
                <w:color w:val="000000"/>
              </w:rPr>
            </w:pPr>
            <w:r w:rsidRPr="000A68F6">
              <w:rPr>
                <w:rFonts w:ascii="Arial" w:eastAsia="Times New Roman" w:hAnsi="Arial" w:cs="Arial"/>
                <w:color w:val="000000"/>
              </w:rPr>
              <w:t>2.22</w:t>
            </w:r>
            <w:r w:rsidR="00D64F2E" w:rsidRPr="00D64F2E">
              <w:rPr>
                <w:rFonts w:ascii="Arial" w:eastAsia="Times New Roman" w:hAnsi="Arial" w:cs="Arial"/>
                <w:color w:val="000000"/>
                <w:vertAlign w:val="superscript"/>
              </w:rPr>
              <w:t>ab</w:t>
            </w:r>
          </w:p>
        </w:tc>
        <w:tc>
          <w:tcPr>
            <w:tcW w:w="1676" w:type="dxa"/>
            <w:noWrap/>
            <w:hideMark/>
          </w:tcPr>
          <w:p w:rsidR="000A68F6" w:rsidRPr="000A68F6" w:rsidRDefault="000A68F6" w:rsidP="00460165">
            <w:pPr>
              <w:ind w:left="432"/>
              <w:cnfStyle w:val="000000000000"/>
              <w:rPr>
                <w:rFonts w:ascii="Arial" w:eastAsia="Times New Roman" w:hAnsi="Arial" w:cs="Arial"/>
                <w:color w:val="000000"/>
              </w:rPr>
            </w:pPr>
            <w:r w:rsidRPr="000A68F6">
              <w:rPr>
                <w:rFonts w:ascii="Arial" w:eastAsia="Times New Roman" w:hAnsi="Arial" w:cs="Arial"/>
                <w:color w:val="000000"/>
              </w:rPr>
              <w:t>2.48</w:t>
            </w:r>
            <w:r w:rsidR="00D64F2E" w:rsidRPr="00D64F2E">
              <w:rPr>
                <w:rFonts w:ascii="Arial" w:eastAsia="Times New Roman" w:hAnsi="Arial" w:cs="Arial"/>
                <w:color w:val="000000"/>
                <w:vertAlign w:val="superscript"/>
              </w:rPr>
              <w:t>a</w:t>
            </w:r>
          </w:p>
        </w:tc>
        <w:tc>
          <w:tcPr>
            <w:tcW w:w="1676" w:type="dxa"/>
            <w:noWrap/>
            <w:hideMark/>
          </w:tcPr>
          <w:p w:rsidR="000A68F6" w:rsidRPr="000A68F6" w:rsidRDefault="000A68F6" w:rsidP="00460165">
            <w:pPr>
              <w:ind w:left="432"/>
              <w:cnfStyle w:val="000000000000"/>
              <w:rPr>
                <w:rFonts w:ascii="Arial" w:eastAsia="Times New Roman" w:hAnsi="Arial" w:cs="Arial"/>
                <w:color w:val="000000"/>
              </w:rPr>
            </w:pPr>
            <w:r w:rsidRPr="000A68F6">
              <w:rPr>
                <w:rFonts w:ascii="Arial" w:eastAsia="Times New Roman" w:hAnsi="Arial" w:cs="Arial"/>
                <w:color w:val="000000"/>
              </w:rPr>
              <w:t>2.59</w:t>
            </w:r>
            <w:r w:rsidR="00D64F2E" w:rsidRPr="00D64F2E">
              <w:rPr>
                <w:rFonts w:ascii="Arial" w:eastAsia="Times New Roman" w:hAnsi="Arial" w:cs="Arial"/>
                <w:color w:val="000000"/>
                <w:vertAlign w:val="superscript"/>
              </w:rPr>
              <w:t>b</w:t>
            </w:r>
          </w:p>
        </w:tc>
      </w:tr>
      <w:tr w:rsidR="000A68F6" w:rsidRPr="000A68F6" w:rsidTr="00155219">
        <w:trPr>
          <w:cnfStyle w:val="000000100000"/>
        </w:trPr>
        <w:tc>
          <w:tcPr>
            <w:cnfStyle w:val="001000000000"/>
            <w:tcW w:w="1675" w:type="dxa"/>
            <w:noWrap/>
            <w:hideMark/>
          </w:tcPr>
          <w:p w:rsidR="000A68F6" w:rsidRPr="000A68F6" w:rsidRDefault="000A68F6" w:rsidP="000A68F6">
            <w:pPr>
              <w:rPr>
                <w:rFonts w:ascii="Calibri" w:eastAsia="Times New Roman" w:hAnsi="Calibri" w:cs="Calibri"/>
                <w:color w:val="000000"/>
              </w:rPr>
            </w:pPr>
            <w:r w:rsidRPr="000A68F6">
              <w:rPr>
                <w:rFonts w:ascii="Calibri" w:eastAsia="Times New Roman" w:hAnsi="Calibri" w:cs="Calibri"/>
                <w:color w:val="000000"/>
              </w:rPr>
              <w:t>Year 3 GPA</w:t>
            </w:r>
          </w:p>
        </w:tc>
        <w:tc>
          <w:tcPr>
            <w:tcW w:w="1676" w:type="dxa"/>
            <w:noWrap/>
            <w:hideMark/>
          </w:tcPr>
          <w:p w:rsidR="000A68F6" w:rsidRPr="000A68F6" w:rsidRDefault="000A68F6" w:rsidP="00460165">
            <w:pPr>
              <w:ind w:left="432"/>
              <w:cnfStyle w:val="000000100000"/>
              <w:rPr>
                <w:rFonts w:ascii="Arial" w:eastAsia="Times New Roman" w:hAnsi="Arial" w:cs="Arial"/>
                <w:color w:val="000000"/>
              </w:rPr>
            </w:pPr>
            <w:r w:rsidRPr="000A68F6">
              <w:rPr>
                <w:rFonts w:ascii="Arial" w:eastAsia="Times New Roman" w:hAnsi="Arial" w:cs="Arial"/>
                <w:color w:val="000000"/>
              </w:rPr>
              <w:t>2.27</w:t>
            </w:r>
            <w:r w:rsidR="00D64F2E" w:rsidRPr="00D64F2E">
              <w:rPr>
                <w:rFonts w:ascii="Arial" w:eastAsia="Times New Roman" w:hAnsi="Arial" w:cs="Arial"/>
                <w:color w:val="000000"/>
                <w:vertAlign w:val="superscript"/>
              </w:rPr>
              <w:t>b</w:t>
            </w:r>
          </w:p>
        </w:tc>
        <w:tc>
          <w:tcPr>
            <w:tcW w:w="1676" w:type="dxa"/>
            <w:noWrap/>
            <w:hideMark/>
          </w:tcPr>
          <w:p w:rsidR="000A68F6" w:rsidRPr="000A68F6" w:rsidRDefault="000A68F6" w:rsidP="00460165">
            <w:pPr>
              <w:ind w:left="432"/>
              <w:cnfStyle w:val="000000100000"/>
              <w:rPr>
                <w:rFonts w:ascii="Arial" w:eastAsia="Times New Roman" w:hAnsi="Arial" w:cs="Arial"/>
                <w:color w:val="000000"/>
              </w:rPr>
            </w:pPr>
            <w:r w:rsidRPr="000A68F6">
              <w:rPr>
                <w:rFonts w:ascii="Arial" w:eastAsia="Times New Roman" w:hAnsi="Arial" w:cs="Arial"/>
                <w:color w:val="000000"/>
              </w:rPr>
              <w:t>2.61</w:t>
            </w:r>
          </w:p>
        </w:tc>
        <w:tc>
          <w:tcPr>
            <w:tcW w:w="1676" w:type="dxa"/>
            <w:noWrap/>
            <w:hideMark/>
          </w:tcPr>
          <w:p w:rsidR="000A68F6" w:rsidRPr="000A68F6" w:rsidRDefault="000A68F6" w:rsidP="00460165">
            <w:pPr>
              <w:ind w:left="432"/>
              <w:cnfStyle w:val="000000100000"/>
              <w:rPr>
                <w:rFonts w:ascii="Arial" w:eastAsia="Times New Roman" w:hAnsi="Arial" w:cs="Arial"/>
                <w:color w:val="000000"/>
              </w:rPr>
            </w:pPr>
            <w:r w:rsidRPr="000A68F6">
              <w:rPr>
                <w:rFonts w:ascii="Arial" w:eastAsia="Times New Roman" w:hAnsi="Arial" w:cs="Arial"/>
                <w:color w:val="000000"/>
              </w:rPr>
              <w:t>2.68</w:t>
            </w:r>
            <w:r w:rsidR="00D64F2E" w:rsidRPr="00D64F2E">
              <w:rPr>
                <w:rFonts w:ascii="Arial" w:eastAsia="Times New Roman" w:hAnsi="Arial" w:cs="Arial"/>
                <w:color w:val="000000"/>
                <w:vertAlign w:val="superscript"/>
              </w:rPr>
              <w:t>b</w:t>
            </w:r>
          </w:p>
        </w:tc>
      </w:tr>
      <w:tr w:rsidR="000A68F6" w:rsidRPr="000A68F6" w:rsidTr="00155219">
        <w:tc>
          <w:tcPr>
            <w:cnfStyle w:val="001000000000"/>
            <w:tcW w:w="1675" w:type="dxa"/>
            <w:noWrap/>
            <w:hideMark/>
          </w:tcPr>
          <w:p w:rsidR="000A68F6" w:rsidRPr="000A68F6" w:rsidRDefault="000A68F6" w:rsidP="000A68F6">
            <w:pPr>
              <w:rPr>
                <w:rFonts w:ascii="Calibri" w:eastAsia="Times New Roman" w:hAnsi="Calibri" w:cs="Calibri"/>
                <w:color w:val="000000"/>
              </w:rPr>
            </w:pPr>
            <w:r w:rsidRPr="000A68F6">
              <w:rPr>
                <w:rFonts w:ascii="Calibri" w:eastAsia="Times New Roman" w:hAnsi="Calibri" w:cs="Calibri"/>
                <w:color w:val="000000"/>
              </w:rPr>
              <w:t>Year 4 GPA</w:t>
            </w:r>
          </w:p>
        </w:tc>
        <w:tc>
          <w:tcPr>
            <w:tcW w:w="1676" w:type="dxa"/>
            <w:noWrap/>
            <w:hideMark/>
          </w:tcPr>
          <w:p w:rsidR="000A68F6" w:rsidRPr="000A68F6" w:rsidRDefault="000A68F6" w:rsidP="00460165">
            <w:pPr>
              <w:ind w:left="432"/>
              <w:cnfStyle w:val="000000000000"/>
              <w:rPr>
                <w:rFonts w:ascii="Arial" w:eastAsia="Times New Roman" w:hAnsi="Arial" w:cs="Arial"/>
                <w:color w:val="000000"/>
              </w:rPr>
            </w:pPr>
            <w:r w:rsidRPr="000A68F6">
              <w:rPr>
                <w:rFonts w:ascii="Arial" w:eastAsia="Times New Roman" w:hAnsi="Arial" w:cs="Arial"/>
                <w:color w:val="000000"/>
              </w:rPr>
              <w:t>2.56</w:t>
            </w:r>
          </w:p>
        </w:tc>
        <w:tc>
          <w:tcPr>
            <w:tcW w:w="1676" w:type="dxa"/>
            <w:noWrap/>
            <w:hideMark/>
          </w:tcPr>
          <w:p w:rsidR="000A68F6" w:rsidRPr="000A68F6" w:rsidRDefault="000A68F6" w:rsidP="00460165">
            <w:pPr>
              <w:ind w:left="432"/>
              <w:cnfStyle w:val="000000000000"/>
              <w:rPr>
                <w:rFonts w:ascii="Arial" w:eastAsia="Times New Roman" w:hAnsi="Arial" w:cs="Arial"/>
                <w:color w:val="000000"/>
              </w:rPr>
            </w:pPr>
            <w:r w:rsidRPr="000A68F6">
              <w:rPr>
                <w:rFonts w:ascii="Arial" w:eastAsia="Times New Roman" w:hAnsi="Arial" w:cs="Arial"/>
                <w:color w:val="000000"/>
              </w:rPr>
              <w:t>2.83</w:t>
            </w:r>
          </w:p>
        </w:tc>
        <w:tc>
          <w:tcPr>
            <w:tcW w:w="1676" w:type="dxa"/>
            <w:noWrap/>
            <w:hideMark/>
          </w:tcPr>
          <w:p w:rsidR="000A68F6" w:rsidRPr="000A68F6" w:rsidRDefault="000A68F6" w:rsidP="00460165">
            <w:pPr>
              <w:ind w:left="432"/>
              <w:cnfStyle w:val="000000000000"/>
              <w:rPr>
                <w:rFonts w:ascii="Arial" w:eastAsia="Times New Roman" w:hAnsi="Arial" w:cs="Arial"/>
                <w:color w:val="000000"/>
              </w:rPr>
            </w:pPr>
            <w:r w:rsidRPr="000A68F6">
              <w:rPr>
                <w:rFonts w:ascii="Arial" w:eastAsia="Times New Roman" w:hAnsi="Arial" w:cs="Arial"/>
                <w:color w:val="000000"/>
              </w:rPr>
              <w:t>2.85</w:t>
            </w:r>
          </w:p>
        </w:tc>
      </w:tr>
    </w:tbl>
    <w:p w:rsidR="00155219" w:rsidRPr="00BE393E" w:rsidRDefault="00155219" w:rsidP="00155219">
      <w:pPr>
        <w:spacing w:after="0" w:line="240" w:lineRule="auto"/>
        <w:rPr>
          <w:sz w:val="16"/>
          <w:szCs w:val="16"/>
        </w:rPr>
      </w:pPr>
      <w:r>
        <w:rPr>
          <w:sz w:val="16"/>
          <w:szCs w:val="16"/>
          <w:vertAlign w:val="superscript"/>
        </w:rPr>
        <w:t>*</w:t>
      </w:r>
      <w:r>
        <w:rPr>
          <w:sz w:val="16"/>
          <w:szCs w:val="16"/>
        </w:rPr>
        <w:t>Includes students not enrolled in Summer Bridge, including those in the comparison group</w:t>
      </w:r>
    </w:p>
    <w:p w:rsidR="00D64F2E" w:rsidRPr="0091616E" w:rsidRDefault="00D64F2E" w:rsidP="00D64F2E">
      <w:pPr>
        <w:spacing w:after="0" w:line="240" w:lineRule="auto"/>
        <w:rPr>
          <w:sz w:val="16"/>
          <w:szCs w:val="16"/>
        </w:rPr>
      </w:pPr>
      <w:r w:rsidRPr="0091616E">
        <w:rPr>
          <w:sz w:val="16"/>
          <w:szCs w:val="16"/>
          <w:vertAlign w:val="superscript"/>
        </w:rPr>
        <w:t xml:space="preserve">a </w:t>
      </w:r>
      <w:r w:rsidRPr="0091616E">
        <w:rPr>
          <w:sz w:val="16"/>
          <w:szCs w:val="16"/>
        </w:rPr>
        <w:t>statistically significant difference between Summer Bridge and comparison group (p≤.05)</w:t>
      </w:r>
    </w:p>
    <w:p w:rsidR="00D64F2E" w:rsidRPr="0091616E" w:rsidRDefault="00D64F2E" w:rsidP="00D64F2E">
      <w:pPr>
        <w:spacing w:after="0" w:line="240" w:lineRule="auto"/>
        <w:rPr>
          <w:sz w:val="16"/>
          <w:szCs w:val="16"/>
        </w:rPr>
      </w:pPr>
      <w:r w:rsidRPr="0091616E">
        <w:rPr>
          <w:sz w:val="16"/>
          <w:szCs w:val="16"/>
          <w:vertAlign w:val="superscript"/>
        </w:rPr>
        <w:t xml:space="preserve">b </w:t>
      </w:r>
      <w:r w:rsidRPr="0091616E">
        <w:rPr>
          <w:sz w:val="16"/>
          <w:szCs w:val="16"/>
        </w:rPr>
        <w:t>statistically significant difference between Summer Bridge and All UC Merced (p</w:t>
      </w:r>
      <w:r w:rsidRPr="0091616E">
        <w:rPr>
          <w:rFonts w:cstheme="minorHAnsi"/>
          <w:sz w:val="16"/>
          <w:szCs w:val="16"/>
        </w:rPr>
        <w:t>≤</w:t>
      </w:r>
      <w:r w:rsidRPr="0091616E">
        <w:rPr>
          <w:sz w:val="16"/>
          <w:szCs w:val="16"/>
        </w:rPr>
        <w:t>.05)</w:t>
      </w:r>
    </w:p>
    <w:p w:rsidR="009F4E9F" w:rsidRDefault="009F4E9F" w:rsidP="00D64F2E">
      <w:pPr>
        <w:jc w:val="both"/>
      </w:pPr>
    </w:p>
    <w:p w:rsidR="009E51C2" w:rsidRDefault="00460165" w:rsidP="00D64F2E">
      <w:pPr>
        <w:jc w:val="both"/>
      </w:pPr>
      <w:r>
        <w:t xml:space="preserve">Although the data in </w:t>
      </w:r>
      <w:r w:rsidR="00857A1B">
        <w:fldChar w:fldCharType="begin"/>
      </w:r>
      <w:r>
        <w:instrText xml:space="preserve"> REF _Ref301175046 \h </w:instrText>
      </w:r>
      <w:r w:rsidR="00857A1B">
        <w:fldChar w:fldCharType="separate"/>
      </w:r>
      <w:r w:rsidRPr="00D64F2E">
        <w:t xml:space="preserve">Table </w:t>
      </w:r>
      <w:r>
        <w:rPr>
          <w:noProof/>
        </w:rPr>
        <w:t>5</w:t>
      </w:r>
      <w:r w:rsidR="00857A1B">
        <w:fldChar w:fldCharType="end"/>
      </w:r>
      <w:r>
        <w:t xml:space="preserve"> seem to indicate that Summer Bridge students </w:t>
      </w:r>
      <w:r w:rsidR="00D07736">
        <w:t>lag behind student</w:t>
      </w:r>
      <w:r w:rsidR="00622171">
        <w:t>s</w:t>
      </w:r>
      <w:r w:rsidR="00D07736">
        <w:t xml:space="preserve"> in the comparison group and other UCM students</w:t>
      </w:r>
      <w:r w:rsidR="00622171">
        <w:t xml:space="preserve"> each year</w:t>
      </w:r>
      <w:r w:rsidR="00D07736">
        <w:t>, this does not tell the full story of Bridge student achievement.  When GPA is examined by cohort, it becomes evident that</w:t>
      </w:r>
      <w:r w:rsidR="006C6339">
        <w:t>, with one exception,</w:t>
      </w:r>
      <w:r w:rsidR="00D07736">
        <w:t xml:space="preserve"> each cohort</w:t>
      </w:r>
      <w:r w:rsidR="00622171" w:rsidRPr="00622171">
        <w:t xml:space="preserve"> </w:t>
      </w:r>
      <w:r w:rsidR="00622171">
        <w:t>closes the gap between it and all other students at UC Merced</w:t>
      </w:r>
      <w:r w:rsidR="00D07736">
        <w:t xml:space="preserve"> as it progresses through the years.  </w:t>
      </w:r>
      <w:r w:rsidR="00857A1B">
        <w:fldChar w:fldCharType="begin"/>
      </w:r>
      <w:r w:rsidR="00A16AE2">
        <w:instrText xml:space="preserve"> REF _Ref301181022 \h </w:instrText>
      </w:r>
      <w:r w:rsidR="00857A1B">
        <w:fldChar w:fldCharType="separate"/>
      </w:r>
      <w:r w:rsidR="00A16AE2" w:rsidRPr="00A16AE2">
        <w:t xml:space="preserve">Table </w:t>
      </w:r>
      <w:r w:rsidR="00A16AE2" w:rsidRPr="00A16AE2">
        <w:rPr>
          <w:noProof/>
        </w:rPr>
        <w:t>6</w:t>
      </w:r>
      <w:r w:rsidR="00857A1B">
        <w:fldChar w:fldCharType="end"/>
      </w:r>
      <w:r w:rsidR="00A16AE2">
        <w:t xml:space="preserve"> </w:t>
      </w:r>
      <w:r w:rsidR="006C6339">
        <w:t xml:space="preserve">and </w:t>
      </w:r>
      <w:r w:rsidR="00857A1B">
        <w:fldChar w:fldCharType="begin"/>
      </w:r>
      <w:r w:rsidR="00A16AE2">
        <w:instrText xml:space="preserve"> REF _Ref301181035 \h </w:instrText>
      </w:r>
      <w:r w:rsidR="00857A1B">
        <w:fldChar w:fldCharType="separate"/>
      </w:r>
      <w:r w:rsidR="00A16AE2" w:rsidRPr="006C6339">
        <w:t xml:space="preserve">Chart </w:t>
      </w:r>
      <w:r w:rsidR="00A16AE2" w:rsidRPr="006C6339">
        <w:rPr>
          <w:noProof/>
        </w:rPr>
        <w:t>4</w:t>
      </w:r>
      <w:r w:rsidR="00857A1B">
        <w:fldChar w:fldCharType="end"/>
      </w:r>
      <w:r w:rsidR="00A16AE2">
        <w:t xml:space="preserve"> below </w:t>
      </w:r>
      <w:r w:rsidR="006C6339">
        <w:t>display</w:t>
      </w:r>
      <w:r w:rsidR="00D07736">
        <w:t xml:space="preserve"> the gap between Bridge and all other UCM students by year and cohort</w:t>
      </w:r>
      <w:r w:rsidR="00113603">
        <w:t xml:space="preserve"> for all cohorts with more than 1 year of data (2007, 2008, and 2009)</w:t>
      </w:r>
      <w:r w:rsidR="00D07736">
        <w:t>.</w:t>
      </w:r>
      <w:r w:rsidR="009F4E9F">
        <w:t xml:space="preserve">  </w:t>
      </w:r>
    </w:p>
    <w:p w:rsidR="00A16AE2" w:rsidRPr="00A16AE2" w:rsidRDefault="00A16AE2" w:rsidP="00A16AE2">
      <w:pPr>
        <w:pStyle w:val="Caption"/>
        <w:rPr>
          <w:sz w:val="22"/>
          <w:szCs w:val="22"/>
        </w:rPr>
      </w:pPr>
      <w:bookmarkStart w:id="10" w:name="_Ref301181022"/>
      <w:r w:rsidRPr="00A16AE2">
        <w:rPr>
          <w:sz w:val="22"/>
          <w:szCs w:val="22"/>
        </w:rPr>
        <w:t xml:space="preserve">Table </w:t>
      </w:r>
      <w:r w:rsidR="00857A1B" w:rsidRPr="00A16AE2">
        <w:rPr>
          <w:sz w:val="22"/>
          <w:szCs w:val="22"/>
        </w:rPr>
        <w:fldChar w:fldCharType="begin"/>
      </w:r>
      <w:r w:rsidRPr="00A16AE2">
        <w:rPr>
          <w:sz w:val="22"/>
          <w:szCs w:val="22"/>
        </w:rPr>
        <w:instrText xml:space="preserve"> SEQ Table \* ARABIC </w:instrText>
      </w:r>
      <w:r w:rsidR="00857A1B" w:rsidRPr="00A16AE2">
        <w:rPr>
          <w:sz w:val="22"/>
          <w:szCs w:val="22"/>
        </w:rPr>
        <w:fldChar w:fldCharType="separate"/>
      </w:r>
      <w:r w:rsidRPr="00A16AE2">
        <w:rPr>
          <w:noProof/>
          <w:sz w:val="22"/>
          <w:szCs w:val="22"/>
        </w:rPr>
        <w:t>6</w:t>
      </w:r>
      <w:r w:rsidR="00857A1B" w:rsidRPr="00A16AE2">
        <w:rPr>
          <w:sz w:val="22"/>
          <w:szCs w:val="22"/>
        </w:rPr>
        <w:fldChar w:fldCharType="end"/>
      </w:r>
      <w:bookmarkEnd w:id="10"/>
      <w:r w:rsidRPr="00A16AE2">
        <w:rPr>
          <w:sz w:val="22"/>
          <w:szCs w:val="22"/>
        </w:rPr>
        <w:t>. Gap in GPA between Bridge and All Other UCM Students by Cohort and Year</w:t>
      </w:r>
    </w:p>
    <w:tbl>
      <w:tblPr>
        <w:tblStyle w:val="LightList-Accent11"/>
        <w:tblW w:w="5000" w:type="pct"/>
        <w:tblLook w:val="04A0"/>
      </w:tblPr>
      <w:tblGrid>
        <w:gridCol w:w="1593"/>
        <w:gridCol w:w="1609"/>
        <w:gridCol w:w="1594"/>
        <w:gridCol w:w="1594"/>
        <w:gridCol w:w="1594"/>
        <w:gridCol w:w="1592"/>
      </w:tblGrid>
      <w:tr w:rsidR="006C6339" w:rsidRPr="006C6339" w:rsidTr="002C08B8">
        <w:trPr>
          <w:cnfStyle w:val="100000000000"/>
        </w:trPr>
        <w:tc>
          <w:tcPr>
            <w:cnfStyle w:val="001000000000"/>
            <w:tcW w:w="1593" w:type="dxa"/>
            <w:tcBorders>
              <w:bottom w:val="single" w:sz="8" w:space="0" w:color="4F81BD" w:themeColor="accent1"/>
            </w:tcBorders>
            <w:hideMark/>
          </w:tcPr>
          <w:p w:rsidR="006C6339" w:rsidRPr="006C6339" w:rsidRDefault="006C6339" w:rsidP="006C6339">
            <w:pPr>
              <w:rPr>
                <w:rFonts w:ascii="Arial" w:eastAsia="Times New Roman" w:hAnsi="Arial" w:cs="Arial"/>
                <w:color w:val="000000"/>
                <w:sz w:val="18"/>
                <w:szCs w:val="18"/>
              </w:rPr>
            </w:pPr>
            <w:r w:rsidRPr="006C6339">
              <w:rPr>
                <w:rFonts w:ascii="Arial" w:eastAsia="Times New Roman" w:hAnsi="Arial" w:cs="Arial"/>
                <w:color w:val="000000"/>
                <w:sz w:val="18"/>
                <w:szCs w:val="18"/>
              </w:rPr>
              <w:t> </w:t>
            </w:r>
          </w:p>
        </w:tc>
        <w:tc>
          <w:tcPr>
            <w:tcW w:w="1609" w:type="dxa"/>
            <w:tcBorders>
              <w:bottom w:val="single" w:sz="8" w:space="0" w:color="4F81BD" w:themeColor="accent1"/>
            </w:tcBorders>
            <w:noWrap/>
            <w:hideMark/>
          </w:tcPr>
          <w:p w:rsidR="006C6339" w:rsidRPr="006C6339" w:rsidRDefault="006C6339" w:rsidP="006C6339">
            <w:pPr>
              <w:jc w:val="center"/>
              <w:cnfStyle w:val="100000000000"/>
              <w:rPr>
                <w:rFonts w:ascii="Arial" w:eastAsia="Times New Roman" w:hAnsi="Arial" w:cs="Arial"/>
                <w:sz w:val="20"/>
                <w:szCs w:val="20"/>
              </w:rPr>
            </w:pPr>
            <w:r w:rsidRPr="006C6339">
              <w:rPr>
                <w:rFonts w:ascii="Arial" w:eastAsia="Times New Roman" w:hAnsi="Arial" w:cs="Arial"/>
                <w:sz w:val="20"/>
                <w:szCs w:val="20"/>
              </w:rPr>
              <w:t> </w:t>
            </w:r>
          </w:p>
        </w:tc>
        <w:tc>
          <w:tcPr>
            <w:tcW w:w="1594" w:type="dxa"/>
            <w:tcBorders>
              <w:bottom w:val="single" w:sz="8" w:space="0" w:color="4F81BD" w:themeColor="accent1"/>
            </w:tcBorders>
            <w:hideMark/>
          </w:tcPr>
          <w:p w:rsidR="006C6339" w:rsidRPr="006C6339" w:rsidRDefault="006C6339" w:rsidP="002C08B8">
            <w:pPr>
              <w:cnfStyle w:val="100000000000"/>
              <w:rPr>
                <w:rFonts w:ascii="Arial" w:eastAsia="Times New Roman" w:hAnsi="Arial" w:cs="Arial"/>
                <w:color w:val="000000"/>
                <w:sz w:val="18"/>
                <w:szCs w:val="18"/>
              </w:rPr>
            </w:pPr>
            <w:r w:rsidRPr="006C6339">
              <w:rPr>
                <w:rFonts w:ascii="Arial" w:eastAsia="Times New Roman" w:hAnsi="Arial" w:cs="Arial"/>
                <w:color w:val="000000"/>
                <w:sz w:val="18"/>
                <w:szCs w:val="18"/>
              </w:rPr>
              <w:t>Year 1 GPA</w:t>
            </w:r>
          </w:p>
        </w:tc>
        <w:tc>
          <w:tcPr>
            <w:tcW w:w="1594" w:type="dxa"/>
            <w:tcBorders>
              <w:bottom w:val="single" w:sz="8" w:space="0" w:color="4F81BD" w:themeColor="accent1"/>
            </w:tcBorders>
            <w:hideMark/>
          </w:tcPr>
          <w:p w:rsidR="006C6339" w:rsidRPr="006C6339" w:rsidRDefault="006C6339" w:rsidP="002C08B8">
            <w:pPr>
              <w:cnfStyle w:val="100000000000"/>
              <w:rPr>
                <w:rFonts w:ascii="Arial" w:eastAsia="Times New Roman" w:hAnsi="Arial" w:cs="Arial"/>
                <w:color w:val="000000"/>
                <w:sz w:val="18"/>
                <w:szCs w:val="18"/>
              </w:rPr>
            </w:pPr>
            <w:r w:rsidRPr="006C6339">
              <w:rPr>
                <w:rFonts w:ascii="Arial" w:eastAsia="Times New Roman" w:hAnsi="Arial" w:cs="Arial"/>
                <w:color w:val="000000"/>
                <w:sz w:val="18"/>
                <w:szCs w:val="18"/>
              </w:rPr>
              <w:t>Year 2 GPA</w:t>
            </w:r>
          </w:p>
        </w:tc>
        <w:tc>
          <w:tcPr>
            <w:tcW w:w="1594" w:type="dxa"/>
            <w:tcBorders>
              <w:bottom w:val="single" w:sz="8" w:space="0" w:color="4F81BD" w:themeColor="accent1"/>
            </w:tcBorders>
            <w:hideMark/>
          </w:tcPr>
          <w:p w:rsidR="006C6339" w:rsidRPr="006C6339" w:rsidRDefault="006C6339" w:rsidP="002C08B8">
            <w:pPr>
              <w:cnfStyle w:val="100000000000"/>
              <w:rPr>
                <w:rFonts w:ascii="Arial" w:eastAsia="Times New Roman" w:hAnsi="Arial" w:cs="Arial"/>
                <w:color w:val="000000"/>
                <w:sz w:val="18"/>
                <w:szCs w:val="18"/>
              </w:rPr>
            </w:pPr>
            <w:r w:rsidRPr="006C6339">
              <w:rPr>
                <w:rFonts w:ascii="Arial" w:eastAsia="Times New Roman" w:hAnsi="Arial" w:cs="Arial"/>
                <w:color w:val="000000"/>
                <w:sz w:val="18"/>
                <w:szCs w:val="18"/>
              </w:rPr>
              <w:t>Year 3 GPA</w:t>
            </w:r>
          </w:p>
        </w:tc>
        <w:tc>
          <w:tcPr>
            <w:tcW w:w="1592" w:type="dxa"/>
            <w:tcBorders>
              <w:bottom w:val="single" w:sz="8" w:space="0" w:color="4F81BD" w:themeColor="accent1"/>
            </w:tcBorders>
            <w:hideMark/>
          </w:tcPr>
          <w:p w:rsidR="006C6339" w:rsidRPr="006C6339" w:rsidRDefault="006C6339" w:rsidP="002C08B8">
            <w:pPr>
              <w:cnfStyle w:val="100000000000"/>
              <w:rPr>
                <w:rFonts w:ascii="Arial" w:eastAsia="Times New Roman" w:hAnsi="Arial" w:cs="Arial"/>
                <w:color w:val="000000"/>
                <w:sz w:val="18"/>
                <w:szCs w:val="18"/>
              </w:rPr>
            </w:pPr>
            <w:r w:rsidRPr="006C6339">
              <w:rPr>
                <w:rFonts w:ascii="Arial" w:eastAsia="Times New Roman" w:hAnsi="Arial" w:cs="Arial"/>
                <w:color w:val="000000"/>
                <w:sz w:val="18"/>
                <w:szCs w:val="18"/>
              </w:rPr>
              <w:t>Year 4 GPA</w:t>
            </w:r>
          </w:p>
        </w:tc>
      </w:tr>
      <w:tr w:rsidR="002C08B8" w:rsidRPr="002C08B8" w:rsidTr="002C08B8">
        <w:trPr>
          <w:cnfStyle w:val="000000100000"/>
        </w:trPr>
        <w:tc>
          <w:tcPr>
            <w:cnfStyle w:val="001000000000"/>
            <w:tcW w:w="9576" w:type="dxa"/>
            <w:gridSpan w:val="6"/>
            <w:tcBorders>
              <w:bottom w:val="nil"/>
            </w:tcBorders>
            <w:shd w:val="clear" w:color="auto" w:fill="C6D9F1" w:themeFill="text2" w:themeFillTint="33"/>
            <w:hideMark/>
          </w:tcPr>
          <w:p w:rsidR="002C08B8" w:rsidRPr="002C08B8" w:rsidRDefault="002C08B8" w:rsidP="002C08B8">
            <w:pPr>
              <w:rPr>
                <w:rFonts w:ascii="Arial" w:eastAsia="Times New Roman" w:hAnsi="Arial" w:cs="Arial"/>
                <w:smallCaps/>
                <w:color w:val="000000"/>
                <w:sz w:val="18"/>
                <w:szCs w:val="18"/>
              </w:rPr>
            </w:pPr>
            <w:r w:rsidRPr="002C08B8">
              <w:rPr>
                <w:rFonts w:ascii="Arial" w:eastAsia="Times New Roman" w:hAnsi="Arial" w:cs="Arial"/>
                <w:smallCaps/>
                <w:color w:val="000000"/>
                <w:sz w:val="18"/>
                <w:szCs w:val="18"/>
              </w:rPr>
              <w:t>2007 Cohort</w:t>
            </w:r>
          </w:p>
        </w:tc>
      </w:tr>
      <w:tr w:rsidR="006C6339" w:rsidRPr="006C6339" w:rsidTr="002C08B8">
        <w:tc>
          <w:tcPr>
            <w:cnfStyle w:val="001000000000"/>
            <w:tcW w:w="1593" w:type="dxa"/>
            <w:tcBorders>
              <w:top w:val="nil"/>
              <w:bottom w:val="nil"/>
            </w:tcBorders>
            <w:hideMark/>
          </w:tcPr>
          <w:p w:rsidR="006C6339" w:rsidRPr="006C6339" w:rsidRDefault="006C6339" w:rsidP="006C6339">
            <w:pPr>
              <w:rPr>
                <w:rFonts w:ascii="Arial" w:eastAsia="Times New Roman" w:hAnsi="Arial" w:cs="Arial"/>
                <w:color w:val="000000"/>
                <w:sz w:val="18"/>
                <w:szCs w:val="18"/>
              </w:rPr>
            </w:pPr>
            <w:r w:rsidRPr="006C6339">
              <w:rPr>
                <w:rFonts w:ascii="Arial" w:eastAsia="Times New Roman" w:hAnsi="Arial" w:cs="Arial"/>
                <w:color w:val="000000"/>
                <w:sz w:val="18"/>
                <w:szCs w:val="18"/>
              </w:rPr>
              <w:t>Summer Bridge</w:t>
            </w:r>
          </w:p>
        </w:tc>
        <w:tc>
          <w:tcPr>
            <w:tcW w:w="1609" w:type="dxa"/>
            <w:tcBorders>
              <w:top w:val="nil"/>
              <w:bottom w:val="nil"/>
            </w:tcBorders>
            <w:hideMark/>
          </w:tcPr>
          <w:p w:rsidR="006C6339" w:rsidRPr="006C6339" w:rsidRDefault="006C6339" w:rsidP="006C6339">
            <w:pPr>
              <w:cnfStyle w:val="000000000000"/>
              <w:rPr>
                <w:rFonts w:ascii="Arial" w:eastAsia="Times New Roman" w:hAnsi="Arial" w:cs="Arial"/>
                <w:color w:val="000000"/>
                <w:sz w:val="18"/>
                <w:szCs w:val="18"/>
              </w:rPr>
            </w:pPr>
            <w:r w:rsidRPr="006C6339">
              <w:rPr>
                <w:rFonts w:ascii="Arial" w:eastAsia="Times New Roman" w:hAnsi="Arial" w:cs="Arial"/>
                <w:color w:val="000000"/>
                <w:sz w:val="18"/>
                <w:szCs w:val="18"/>
              </w:rPr>
              <w:t>Mean</w:t>
            </w:r>
            <w:r w:rsidR="002C08B8">
              <w:rPr>
                <w:rFonts w:ascii="Arial" w:eastAsia="Times New Roman" w:hAnsi="Arial" w:cs="Arial"/>
                <w:color w:val="000000"/>
                <w:sz w:val="18"/>
                <w:szCs w:val="18"/>
              </w:rPr>
              <w:t xml:space="preserve"> GPA</w:t>
            </w:r>
          </w:p>
        </w:tc>
        <w:tc>
          <w:tcPr>
            <w:tcW w:w="1594" w:type="dxa"/>
            <w:tcBorders>
              <w:top w:val="nil"/>
              <w:bottom w:val="nil"/>
            </w:tcBorders>
            <w:noWrap/>
            <w:hideMark/>
          </w:tcPr>
          <w:p w:rsidR="006C6339" w:rsidRPr="006C6339" w:rsidRDefault="006C6339" w:rsidP="002C08B8">
            <w:pPr>
              <w:ind w:left="432"/>
              <w:cnfStyle w:val="000000000000"/>
              <w:rPr>
                <w:rFonts w:ascii="Arial" w:eastAsia="Times New Roman" w:hAnsi="Arial" w:cs="Arial"/>
                <w:color w:val="000000"/>
                <w:sz w:val="18"/>
                <w:szCs w:val="18"/>
              </w:rPr>
            </w:pPr>
            <w:r w:rsidRPr="006C6339">
              <w:rPr>
                <w:rFonts w:ascii="Arial" w:eastAsia="Times New Roman" w:hAnsi="Arial" w:cs="Arial"/>
                <w:color w:val="000000"/>
                <w:sz w:val="18"/>
                <w:szCs w:val="18"/>
              </w:rPr>
              <w:t>1.99</w:t>
            </w:r>
          </w:p>
        </w:tc>
        <w:tc>
          <w:tcPr>
            <w:tcW w:w="1594" w:type="dxa"/>
            <w:tcBorders>
              <w:top w:val="nil"/>
              <w:bottom w:val="nil"/>
            </w:tcBorders>
            <w:noWrap/>
            <w:hideMark/>
          </w:tcPr>
          <w:p w:rsidR="006C6339" w:rsidRPr="006C6339" w:rsidRDefault="006C6339" w:rsidP="002C08B8">
            <w:pPr>
              <w:ind w:left="432"/>
              <w:cnfStyle w:val="000000000000"/>
              <w:rPr>
                <w:rFonts w:ascii="Arial" w:eastAsia="Times New Roman" w:hAnsi="Arial" w:cs="Arial"/>
                <w:color w:val="000000"/>
                <w:sz w:val="18"/>
                <w:szCs w:val="18"/>
              </w:rPr>
            </w:pPr>
            <w:r w:rsidRPr="006C6339">
              <w:rPr>
                <w:rFonts w:ascii="Arial" w:eastAsia="Times New Roman" w:hAnsi="Arial" w:cs="Arial"/>
                <w:color w:val="000000"/>
                <w:sz w:val="18"/>
                <w:szCs w:val="18"/>
              </w:rPr>
              <w:t>1.89</w:t>
            </w:r>
          </w:p>
        </w:tc>
        <w:tc>
          <w:tcPr>
            <w:tcW w:w="1594" w:type="dxa"/>
            <w:tcBorders>
              <w:top w:val="nil"/>
              <w:bottom w:val="nil"/>
            </w:tcBorders>
            <w:noWrap/>
            <w:hideMark/>
          </w:tcPr>
          <w:p w:rsidR="006C6339" w:rsidRPr="006C6339" w:rsidRDefault="006C6339" w:rsidP="002C08B8">
            <w:pPr>
              <w:ind w:left="432"/>
              <w:cnfStyle w:val="000000000000"/>
              <w:rPr>
                <w:rFonts w:ascii="Arial" w:eastAsia="Times New Roman" w:hAnsi="Arial" w:cs="Arial"/>
                <w:color w:val="000000"/>
                <w:sz w:val="18"/>
                <w:szCs w:val="18"/>
              </w:rPr>
            </w:pPr>
            <w:r w:rsidRPr="006C6339">
              <w:rPr>
                <w:rFonts w:ascii="Arial" w:eastAsia="Times New Roman" w:hAnsi="Arial" w:cs="Arial"/>
                <w:color w:val="000000"/>
                <w:sz w:val="18"/>
                <w:szCs w:val="18"/>
              </w:rPr>
              <w:t>2.37</w:t>
            </w:r>
          </w:p>
        </w:tc>
        <w:tc>
          <w:tcPr>
            <w:tcW w:w="1592" w:type="dxa"/>
            <w:tcBorders>
              <w:top w:val="nil"/>
              <w:bottom w:val="nil"/>
            </w:tcBorders>
            <w:noWrap/>
            <w:hideMark/>
          </w:tcPr>
          <w:p w:rsidR="006C6339" w:rsidRPr="006C6339" w:rsidRDefault="006C6339" w:rsidP="002C08B8">
            <w:pPr>
              <w:ind w:left="432"/>
              <w:cnfStyle w:val="000000000000"/>
              <w:rPr>
                <w:rFonts w:ascii="Arial" w:eastAsia="Times New Roman" w:hAnsi="Arial" w:cs="Arial"/>
                <w:color w:val="000000"/>
                <w:sz w:val="18"/>
                <w:szCs w:val="18"/>
              </w:rPr>
            </w:pPr>
            <w:r w:rsidRPr="006C6339">
              <w:rPr>
                <w:rFonts w:ascii="Arial" w:eastAsia="Times New Roman" w:hAnsi="Arial" w:cs="Arial"/>
                <w:color w:val="000000"/>
                <w:sz w:val="18"/>
                <w:szCs w:val="18"/>
              </w:rPr>
              <w:t>2.56</w:t>
            </w:r>
          </w:p>
        </w:tc>
      </w:tr>
      <w:tr w:rsidR="006C6339" w:rsidRPr="006C6339" w:rsidTr="002C08B8">
        <w:trPr>
          <w:cnfStyle w:val="000000100000"/>
        </w:trPr>
        <w:tc>
          <w:tcPr>
            <w:cnfStyle w:val="001000000000"/>
            <w:tcW w:w="1593" w:type="dxa"/>
            <w:tcBorders>
              <w:top w:val="nil"/>
            </w:tcBorders>
            <w:noWrap/>
            <w:hideMark/>
          </w:tcPr>
          <w:p w:rsidR="006C6339" w:rsidRPr="006C6339" w:rsidRDefault="006C6339" w:rsidP="002C08B8">
            <w:pPr>
              <w:rPr>
                <w:rFonts w:ascii="Arial" w:eastAsia="Times New Roman" w:hAnsi="Arial" w:cs="Arial"/>
                <w:sz w:val="20"/>
                <w:szCs w:val="20"/>
              </w:rPr>
            </w:pPr>
          </w:p>
        </w:tc>
        <w:tc>
          <w:tcPr>
            <w:tcW w:w="1609" w:type="dxa"/>
            <w:tcBorders>
              <w:top w:val="nil"/>
            </w:tcBorders>
            <w:hideMark/>
          </w:tcPr>
          <w:p w:rsidR="006C6339" w:rsidRPr="006C6339" w:rsidRDefault="006C6339" w:rsidP="002C08B8">
            <w:pPr>
              <w:cnfStyle w:val="000000100000"/>
              <w:rPr>
                <w:rFonts w:ascii="Arial" w:eastAsia="Times New Roman" w:hAnsi="Arial" w:cs="Arial"/>
                <w:color w:val="000000"/>
                <w:sz w:val="18"/>
                <w:szCs w:val="18"/>
              </w:rPr>
            </w:pPr>
            <w:r w:rsidRPr="006C6339">
              <w:rPr>
                <w:rFonts w:ascii="Arial" w:eastAsia="Times New Roman" w:hAnsi="Arial" w:cs="Arial"/>
                <w:color w:val="000000"/>
                <w:sz w:val="18"/>
                <w:szCs w:val="18"/>
              </w:rPr>
              <w:t>N</w:t>
            </w:r>
          </w:p>
        </w:tc>
        <w:tc>
          <w:tcPr>
            <w:tcW w:w="1594" w:type="dxa"/>
            <w:tcBorders>
              <w:top w:val="nil"/>
            </w:tcBorders>
            <w:noWrap/>
            <w:hideMark/>
          </w:tcPr>
          <w:p w:rsidR="006C6339" w:rsidRPr="006C6339" w:rsidRDefault="006C6339" w:rsidP="002C08B8">
            <w:pPr>
              <w:ind w:left="432" w:firstLine="126"/>
              <w:cnfStyle w:val="000000100000"/>
              <w:rPr>
                <w:rFonts w:ascii="Arial" w:eastAsia="Times New Roman" w:hAnsi="Arial" w:cs="Arial"/>
                <w:color w:val="000000"/>
                <w:sz w:val="18"/>
                <w:szCs w:val="18"/>
              </w:rPr>
            </w:pPr>
            <w:r w:rsidRPr="006C6339">
              <w:rPr>
                <w:rFonts w:ascii="Arial" w:eastAsia="Times New Roman" w:hAnsi="Arial" w:cs="Arial"/>
                <w:color w:val="000000"/>
                <w:sz w:val="18"/>
                <w:szCs w:val="18"/>
              </w:rPr>
              <w:t>9</w:t>
            </w:r>
          </w:p>
        </w:tc>
        <w:tc>
          <w:tcPr>
            <w:tcW w:w="1594" w:type="dxa"/>
            <w:tcBorders>
              <w:top w:val="nil"/>
            </w:tcBorders>
            <w:noWrap/>
            <w:hideMark/>
          </w:tcPr>
          <w:p w:rsidR="006C6339" w:rsidRPr="006C6339" w:rsidRDefault="006C6339" w:rsidP="002C08B8">
            <w:pPr>
              <w:ind w:left="432" w:firstLine="126"/>
              <w:cnfStyle w:val="000000100000"/>
              <w:rPr>
                <w:rFonts w:ascii="Arial" w:eastAsia="Times New Roman" w:hAnsi="Arial" w:cs="Arial"/>
                <w:color w:val="000000"/>
                <w:sz w:val="18"/>
                <w:szCs w:val="18"/>
              </w:rPr>
            </w:pPr>
            <w:r w:rsidRPr="006C6339">
              <w:rPr>
                <w:rFonts w:ascii="Arial" w:eastAsia="Times New Roman" w:hAnsi="Arial" w:cs="Arial"/>
                <w:color w:val="000000"/>
                <w:sz w:val="18"/>
                <w:szCs w:val="18"/>
              </w:rPr>
              <w:t>6</w:t>
            </w:r>
          </w:p>
        </w:tc>
        <w:tc>
          <w:tcPr>
            <w:tcW w:w="1594" w:type="dxa"/>
            <w:tcBorders>
              <w:top w:val="nil"/>
            </w:tcBorders>
            <w:noWrap/>
            <w:hideMark/>
          </w:tcPr>
          <w:p w:rsidR="006C6339" w:rsidRPr="006C6339" w:rsidRDefault="006C6339" w:rsidP="002C08B8">
            <w:pPr>
              <w:ind w:left="432" w:firstLine="126"/>
              <w:cnfStyle w:val="000000100000"/>
              <w:rPr>
                <w:rFonts w:ascii="Arial" w:eastAsia="Times New Roman" w:hAnsi="Arial" w:cs="Arial"/>
                <w:color w:val="000000"/>
                <w:sz w:val="18"/>
                <w:szCs w:val="18"/>
              </w:rPr>
            </w:pPr>
            <w:r w:rsidRPr="006C6339">
              <w:rPr>
                <w:rFonts w:ascii="Arial" w:eastAsia="Times New Roman" w:hAnsi="Arial" w:cs="Arial"/>
                <w:color w:val="000000"/>
                <w:sz w:val="18"/>
                <w:szCs w:val="18"/>
              </w:rPr>
              <w:t>6</w:t>
            </w:r>
          </w:p>
        </w:tc>
        <w:tc>
          <w:tcPr>
            <w:tcW w:w="1592" w:type="dxa"/>
            <w:tcBorders>
              <w:top w:val="nil"/>
            </w:tcBorders>
            <w:noWrap/>
            <w:hideMark/>
          </w:tcPr>
          <w:p w:rsidR="006C6339" w:rsidRPr="006C6339" w:rsidRDefault="006C6339" w:rsidP="002C08B8">
            <w:pPr>
              <w:ind w:left="432" w:firstLine="126"/>
              <w:cnfStyle w:val="000000100000"/>
              <w:rPr>
                <w:rFonts w:ascii="Arial" w:eastAsia="Times New Roman" w:hAnsi="Arial" w:cs="Arial"/>
                <w:color w:val="000000"/>
                <w:sz w:val="18"/>
                <w:szCs w:val="18"/>
              </w:rPr>
            </w:pPr>
            <w:r w:rsidRPr="006C6339">
              <w:rPr>
                <w:rFonts w:ascii="Arial" w:eastAsia="Times New Roman" w:hAnsi="Arial" w:cs="Arial"/>
                <w:color w:val="000000"/>
                <w:sz w:val="18"/>
                <w:szCs w:val="18"/>
              </w:rPr>
              <w:t>5</w:t>
            </w:r>
          </w:p>
        </w:tc>
      </w:tr>
      <w:tr w:rsidR="006C6339" w:rsidRPr="006C6339" w:rsidTr="002C08B8">
        <w:tc>
          <w:tcPr>
            <w:cnfStyle w:val="001000000000"/>
            <w:tcW w:w="1593" w:type="dxa"/>
            <w:tcBorders>
              <w:top w:val="single" w:sz="8" w:space="0" w:color="4F81BD" w:themeColor="accent1"/>
              <w:bottom w:val="nil"/>
            </w:tcBorders>
            <w:hideMark/>
          </w:tcPr>
          <w:p w:rsidR="006C6339" w:rsidRPr="006C6339" w:rsidRDefault="006C6339" w:rsidP="006C6339">
            <w:pPr>
              <w:rPr>
                <w:rFonts w:ascii="Arial" w:eastAsia="Times New Roman" w:hAnsi="Arial" w:cs="Arial"/>
                <w:color w:val="000000"/>
                <w:sz w:val="18"/>
                <w:szCs w:val="18"/>
              </w:rPr>
            </w:pPr>
            <w:r w:rsidRPr="006C6339">
              <w:rPr>
                <w:rFonts w:ascii="Arial" w:eastAsia="Times New Roman" w:hAnsi="Arial" w:cs="Arial"/>
                <w:color w:val="000000"/>
                <w:sz w:val="18"/>
                <w:szCs w:val="18"/>
              </w:rPr>
              <w:t>All Other UCM</w:t>
            </w:r>
          </w:p>
        </w:tc>
        <w:tc>
          <w:tcPr>
            <w:tcW w:w="1609" w:type="dxa"/>
            <w:tcBorders>
              <w:top w:val="single" w:sz="8" w:space="0" w:color="4F81BD" w:themeColor="accent1"/>
              <w:bottom w:val="nil"/>
            </w:tcBorders>
            <w:hideMark/>
          </w:tcPr>
          <w:p w:rsidR="006C6339" w:rsidRPr="006C6339" w:rsidRDefault="002C08B8" w:rsidP="006C6339">
            <w:pPr>
              <w:cnfStyle w:val="000000000000"/>
              <w:rPr>
                <w:rFonts w:ascii="Arial" w:eastAsia="Times New Roman" w:hAnsi="Arial" w:cs="Arial"/>
                <w:color w:val="000000"/>
                <w:sz w:val="18"/>
                <w:szCs w:val="18"/>
              </w:rPr>
            </w:pPr>
            <w:r w:rsidRPr="006C6339">
              <w:rPr>
                <w:rFonts w:ascii="Arial" w:eastAsia="Times New Roman" w:hAnsi="Arial" w:cs="Arial"/>
                <w:color w:val="000000"/>
                <w:sz w:val="18"/>
                <w:szCs w:val="18"/>
              </w:rPr>
              <w:t>Mean</w:t>
            </w:r>
            <w:r>
              <w:rPr>
                <w:rFonts w:ascii="Arial" w:eastAsia="Times New Roman" w:hAnsi="Arial" w:cs="Arial"/>
                <w:color w:val="000000"/>
                <w:sz w:val="18"/>
                <w:szCs w:val="18"/>
              </w:rPr>
              <w:t xml:space="preserve"> GPA</w:t>
            </w:r>
          </w:p>
        </w:tc>
        <w:tc>
          <w:tcPr>
            <w:tcW w:w="1594" w:type="dxa"/>
            <w:tcBorders>
              <w:top w:val="single" w:sz="8" w:space="0" w:color="4F81BD" w:themeColor="accent1"/>
              <w:bottom w:val="nil"/>
            </w:tcBorders>
            <w:noWrap/>
            <w:hideMark/>
          </w:tcPr>
          <w:p w:rsidR="006C6339" w:rsidRPr="006C6339" w:rsidRDefault="006C6339" w:rsidP="002C08B8">
            <w:pPr>
              <w:ind w:left="432"/>
              <w:cnfStyle w:val="000000000000"/>
              <w:rPr>
                <w:rFonts w:ascii="Arial" w:eastAsia="Times New Roman" w:hAnsi="Arial" w:cs="Arial"/>
                <w:color w:val="000000"/>
                <w:sz w:val="18"/>
                <w:szCs w:val="18"/>
              </w:rPr>
            </w:pPr>
            <w:r w:rsidRPr="006C6339">
              <w:rPr>
                <w:rFonts w:ascii="Arial" w:eastAsia="Times New Roman" w:hAnsi="Arial" w:cs="Arial"/>
                <w:color w:val="000000"/>
                <w:sz w:val="18"/>
                <w:szCs w:val="18"/>
              </w:rPr>
              <w:t>2.47</w:t>
            </w:r>
          </w:p>
        </w:tc>
        <w:tc>
          <w:tcPr>
            <w:tcW w:w="1594" w:type="dxa"/>
            <w:tcBorders>
              <w:top w:val="single" w:sz="8" w:space="0" w:color="4F81BD" w:themeColor="accent1"/>
              <w:bottom w:val="nil"/>
            </w:tcBorders>
            <w:noWrap/>
            <w:hideMark/>
          </w:tcPr>
          <w:p w:rsidR="006C6339" w:rsidRPr="006C6339" w:rsidRDefault="006C6339" w:rsidP="002C08B8">
            <w:pPr>
              <w:ind w:left="432"/>
              <w:cnfStyle w:val="000000000000"/>
              <w:rPr>
                <w:rFonts w:ascii="Arial" w:eastAsia="Times New Roman" w:hAnsi="Arial" w:cs="Arial"/>
                <w:color w:val="000000"/>
                <w:sz w:val="18"/>
                <w:szCs w:val="18"/>
              </w:rPr>
            </w:pPr>
            <w:r w:rsidRPr="006C6339">
              <w:rPr>
                <w:rFonts w:ascii="Arial" w:eastAsia="Times New Roman" w:hAnsi="Arial" w:cs="Arial"/>
                <w:color w:val="000000"/>
                <w:sz w:val="18"/>
                <w:szCs w:val="18"/>
              </w:rPr>
              <w:t>2.55</w:t>
            </w:r>
          </w:p>
        </w:tc>
        <w:tc>
          <w:tcPr>
            <w:tcW w:w="1594" w:type="dxa"/>
            <w:tcBorders>
              <w:top w:val="single" w:sz="8" w:space="0" w:color="4F81BD" w:themeColor="accent1"/>
              <w:bottom w:val="nil"/>
            </w:tcBorders>
            <w:noWrap/>
            <w:hideMark/>
          </w:tcPr>
          <w:p w:rsidR="006C6339" w:rsidRPr="006C6339" w:rsidRDefault="006C6339" w:rsidP="002C08B8">
            <w:pPr>
              <w:ind w:left="432"/>
              <w:cnfStyle w:val="000000000000"/>
              <w:rPr>
                <w:rFonts w:ascii="Arial" w:eastAsia="Times New Roman" w:hAnsi="Arial" w:cs="Arial"/>
                <w:color w:val="000000"/>
                <w:sz w:val="18"/>
                <w:szCs w:val="18"/>
              </w:rPr>
            </w:pPr>
            <w:r w:rsidRPr="006C6339">
              <w:rPr>
                <w:rFonts w:ascii="Arial" w:eastAsia="Times New Roman" w:hAnsi="Arial" w:cs="Arial"/>
                <w:color w:val="000000"/>
                <w:sz w:val="18"/>
                <w:szCs w:val="18"/>
              </w:rPr>
              <w:t>2.70</w:t>
            </w:r>
          </w:p>
        </w:tc>
        <w:tc>
          <w:tcPr>
            <w:tcW w:w="1592" w:type="dxa"/>
            <w:tcBorders>
              <w:top w:val="single" w:sz="8" w:space="0" w:color="4F81BD" w:themeColor="accent1"/>
              <w:bottom w:val="nil"/>
            </w:tcBorders>
            <w:noWrap/>
            <w:hideMark/>
          </w:tcPr>
          <w:p w:rsidR="006C6339" w:rsidRPr="006C6339" w:rsidRDefault="006C6339" w:rsidP="002C08B8">
            <w:pPr>
              <w:ind w:left="432"/>
              <w:cnfStyle w:val="000000000000"/>
              <w:rPr>
                <w:rFonts w:ascii="Arial" w:eastAsia="Times New Roman" w:hAnsi="Arial" w:cs="Arial"/>
                <w:color w:val="000000"/>
                <w:sz w:val="18"/>
                <w:szCs w:val="18"/>
              </w:rPr>
            </w:pPr>
            <w:r w:rsidRPr="006C6339">
              <w:rPr>
                <w:rFonts w:ascii="Arial" w:eastAsia="Times New Roman" w:hAnsi="Arial" w:cs="Arial"/>
                <w:color w:val="000000"/>
                <w:sz w:val="18"/>
                <w:szCs w:val="18"/>
              </w:rPr>
              <w:t>2.85</w:t>
            </w:r>
          </w:p>
        </w:tc>
      </w:tr>
      <w:tr w:rsidR="006C6339" w:rsidRPr="006C6339" w:rsidTr="002C08B8">
        <w:trPr>
          <w:cnfStyle w:val="000000100000"/>
        </w:trPr>
        <w:tc>
          <w:tcPr>
            <w:cnfStyle w:val="001000000000"/>
            <w:tcW w:w="1593" w:type="dxa"/>
            <w:tcBorders>
              <w:top w:val="nil"/>
            </w:tcBorders>
            <w:noWrap/>
            <w:hideMark/>
          </w:tcPr>
          <w:p w:rsidR="006C6339" w:rsidRPr="006C6339" w:rsidRDefault="006C6339" w:rsidP="002C08B8">
            <w:pPr>
              <w:rPr>
                <w:rFonts w:ascii="Arial" w:eastAsia="Times New Roman" w:hAnsi="Arial" w:cs="Arial"/>
                <w:sz w:val="20"/>
                <w:szCs w:val="20"/>
              </w:rPr>
            </w:pPr>
          </w:p>
        </w:tc>
        <w:tc>
          <w:tcPr>
            <w:tcW w:w="1609" w:type="dxa"/>
            <w:tcBorders>
              <w:top w:val="nil"/>
            </w:tcBorders>
            <w:hideMark/>
          </w:tcPr>
          <w:p w:rsidR="006C6339" w:rsidRPr="006C6339" w:rsidRDefault="006C6339" w:rsidP="002C08B8">
            <w:pPr>
              <w:cnfStyle w:val="000000100000"/>
              <w:rPr>
                <w:rFonts w:ascii="Arial" w:eastAsia="Times New Roman" w:hAnsi="Arial" w:cs="Arial"/>
                <w:color w:val="000000"/>
                <w:sz w:val="18"/>
                <w:szCs w:val="18"/>
              </w:rPr>
            </w:pPr>
            <w:r w:rsidRPr="006C6339">
              <w:rPr>
                <w:rFonts w:ascii="Arial" w:eastAsia="Times New Roman" w:hAnsi="Arial" w:cs="Arial"/>
                <w:color w:val="000000"/>
                <w:sz w:val="18"/>
                <w:szCs w:val="18"/>
              </w:rPr>
              <w:t>N</w:t>
            </w:r>
          </w:p>
        </w:tc>
        <w:tc>
          <w:tcPr>
            <w:tcW w:w="1594" w:type="dxa"/>
            <w:tcBorders>
              <w:top w:val="nil"/>
            </w:tcBorders>
            <w:noWrap/>
            <w:hideMark/>
          </w:tcPr>
          <w:p w:rsidR="006C6339" w:rsidRPr="006C6339" w:rsidRDefault="006C6339" w:rsidP="002C08B8">
            <w:pPr>
              <w:ind w:left="432"/>
              <w:cnfStyle w:val="000000100000"/>
              <w:rPr>
                <w:rFonts w:ascii="Arial" w:eastAsia="Times New Roman" w:hAnsi="Arial" w:cs="Arial"/>
                <w:color w:val="000000"/>
                <w:sz w:val="18"/>
                <w:szCs w:val="18"/>
              </w:rPr>
            </w:pPr>
            <w:r w:rsidRPr="006C6339">
              <w:rPr>
                <w:rFonts w:ascii="Arial" w:eastAsia="Times New Roman" w:hAnsi="Arial" w:cs="Arial"/>
                <w:color w:val="000000"/>
                <w:sz w:val="18"/>
                <w:szCs w:val="18"/>
              </w:rPr>
              <w:t>654</w:t>
            </w:r>
          </w:p>
        </w:tc>
        <w:tc>
          <w:tcPr>
            <w:tcW w:w="1594" w:type="dxa"/>
            <w:tcBorders>
              <w:top w:val="nil"/>
            </w:tcBorders>
            <w:noWrap/>
            <w:hideMark/>
          </w:tcPr>
          <w:p w:rsidR="006C6339" w:rsidRPr="006C6339" w:rsidRDefault="006C6339" w:rsidP="002C08B8">
            <w:pPr>
              <w:ind w:left="432"/>
              <w:cnfStyle w:val="000000100000"/>
              <w:rPr>
                <w:rFonts w:ascii="Arial" w:eastAsia="Times New Roman" w:hAnsi="Arial" w:cs="Arial"/>
                <w:color w:val="000000"/>
                <w:sz w:val="18"/>
                <w:szCs w:val="18"/>
              </w:rPr>
            </w:pPr>
            <w:r w:rsidRPr="006C6339">
              <w:rPr>
                <w:rFonts w:ascii="Arial" w:eastAsia="Times New Roman" w:hAnsi="Arial" w:cs="Arial"/>
                <w:color w:val="000000"/>
                <w:sz w:val="18"/>
                <w:szCs w:val="18"/>
              </w:rPr>
              <w:t>528</w:t>
            </w:r>
          </w:p>
        </w:tc>
        <w:tc>
          <w:tcPr>
            <w:tcW w:w="1594" w:type="dxa"/>
            <w:tcBorders>
              <w:top w:val="nil"/>
            </w:tcBorders>
            <w:noWrap/>
            <w:hideMark/>
          </w:tcPr>
          <w:p w:rsidR="006C6339" w:rsidRPr="006C6339" w:rsidRDefault="006C6339" w:rsidP="002C08B8">
            <w:pPr>
              <w:ind w:left="432"/>
              <w:cnfStyle w:val="000000100000"/>
              <w:rPr>
                <w:rFonts w:ascii="Arial" w:eastAsia="Times New Roman" w:hAnsi="Arial" w:cs="Arial"/>
                <w:color w:val="000000"/>
                <w:sz w:val="18"/>
                <w:szCs w:val="18"/>
              </w:rPr>
            </w:pPr>
            <w:r w:rsidRPr="006C6339">
              <w:rPr>
                <w:rFonts w:ascii="Arial" w:eastAsia="Times New Roman" w:hAnsi="Arial" w:cs="Arial"/>
                <w:color w:val="000000"/>
                <w:sz w:val="18"/>
                <w:szCs w:val="18"/>
              </w:rPr>
              <w:t>452</w:t>
            </w:r>
          </w:p>
        </w:tc>
        <w:tc>
          <w:tcPr>
            <w:tcW w:w="1592" w:type="dxa"/>
            <w:tcBorders>
              <w:top w:val="nil"/>
            </w:tcBorders>
            <w:noWrap/>
            <w:hideMark/>
          </w:tcPr>
          <w:p w:rsidR="006C6339" w:rsidRPr="006C6339" w:rsidRDefault="006C6339" w:rsidP="002C08B8">
            <w:pPr>
              <w:ind w:left="432"/>
              <w:cnfStyle w:val="000000100000"/>
              <w:rPr>
                <w:rFonts w:ascii="Arial" w:eastAsia="Times New Roman" w:hAnsi="Arial" w:cs="Arial"/>
                <w:color w:val="000000"/>
                <w:sz w:val="18"/>
                <w:szCs w:val="18"/>
              </w:rPr>
            </w:pPr>
            <w:r w:rsidRPr="006C6339">
              <w:rPr>
                <w:rFonts w:ascii="Arial" w:eastAsia="Times New Roman" w:hAnsi="Arial" w:cs="Arial"/>
                <w:color w:val="000000"/>
                <w:sz w:val="18"/>
                <w:szCs w:val="18"/>
              </w:rPr>
              <w:t>419</w:t>
            </w:r>
          </w:p>
        </w:tc>
      </w:tr>
      <w:tr w:rsidR="006C6339" w:rsidRPr="002C08B8" w:rsidTr="002C08B8">
        <w:tc>
          <w:tcPr>
            <w:cnfStyle w:val="001000000000"/>
            <w:tcW w:w="1593" w:type="dxa"/>
            <w:tcBorders>
              <w:bottom w:val="single" w:sz="8" w:space="0" w:color="4F81BD" w:themeColor="accent1"/>
            </w:tcBorders>
            <w:hideMark/>
          </w:tcPr>
          <w:p w:rsidR="006C6339" w:rsidRPr="006C6339" w:rsidRDefault="006C6339" w:rsidP="006C6339">
            <w:pPr>
              <w:rPr>
                <w:rFonts w:ascii="Arial" w:eastAsia="Times New Roman" w:hAnsi="Arial" w:cs="Arial"/>
                <w:color w:val="000000"/>
                <w:sz w:val="18"/>
                <w:szCs w:val="18"/>
              </w:rPr>
            </w:pPr>
            <w:r w:rsidRPr="006C6339">
              <w:rPr>
                <w:rFonts w:ascii="Arial" w:eastAsia="Times New Roman" w:hAnsi="Arial" w:cs="Arial"/>
                <w:color w:val="000000"/>
                <w:sz w:val="18"/>
                <w:szCs w:val="18"/>
              </w:rPr>
              <w:t>Gap</w:t>
            </w:r>
          </w:p>
        </w:tc>
        <w:tc>
          <w:tcPr>
            <w:tcW w:w="1609" w:type="dxa"/>
            <w:tcBorders>
              <w:bottom w:val="single" w:sz="8" w:space="0" w:color="4F81BD" w:themeColor="accent1"/>
            </w:tcBorders>
            <w:hideMark/>
          </w:tcPr>
          <w:p w:rsidR="006C6339" w:rsidRPr="006C6339" w:rsidRDefault="002C08B8" w:rsidP="006C6339">
            <w:pPr>
              <w:cnfStyle w:val="000000000000"/>
              <w:rPr>
                <w:rFonts w:ascii="Arial" w:eastAsia="Times New Roman" w:hAnsi="Arial" w:cs="Arial"/>
                <w:b/>
                <w:color w:val="000000"/>
                <w:sz w:val="18"/>
                <w:szCs w:val="18"/>
              </w:rPr>
            </w:pPr>
            <w:r w:rsidRPr="006C6339">
              <w:rPr>
                <w:rFonts w:ascii="Arial" w:eastAsia="Times New Roman" w:hAnsi="Arial" w:cs="Arial"/>
                <w:b/>
                <w:color w:val="000000"/>
                <w:sz w:val="18"/>
                <w:szCs w:val="18"/>
              </w:rPr>
              <w:t>Mean</w:t>
            </w:r>
            <w:r w:rsidRPr="002C08B8">
              <w:rPr>
                <w:rFonts w:ascii="Arial" w:eastAsia="Times New Roman" w:hAnsi="Arial" w:cs="Arial"/>
                <w:b/>
                <w:color w:val="000000"/>
                <w:sz w:val="18"/>
                <w:szCs w:val="18"/>
              </w:rPr>
              <w:t xml:space="preserve"> GPA</w:t>
            </w:r>
          </w:p>
        </w:tc>
        <w:tc>
          <w:tcPr>
            <w:tcW w:w="1594" w:type="dxa"/>
            <w:tcBorders>
              <w:bottom w:val="single" w:sz="8" w:space="0" w:color="4F81BD" w:themeColor="accent1"/>
            </w:tcBorders>
            <w:noWrap/>
            <w:hideMark/>
          </w:tcPr>
          <w:p w:rsidR="006C6339" w:rsidRPr="006C6339" w:rsidRDefault="006C6339" w:rsidP="002C08B8">
            <w:pPr>
              <w:ind w:left="432"/>
              <w:cnfStyle w:val="000000000000"/>
              <w:rPr>
                <w:rFonts w:ascii="Arial" w:eastAsia="Times New Roman" w:hAnsi="Arial" w:cs="Arial"/>
                <w:b/>
                <w:color w:val="000000"/>
                <w:sz w:val="18"/>
                <w:szCs w:val="18"/>
              </w:rPr>
            </w:pPr>
            <w:r w:rsidRPr="006C6339">
              <w:rPr>
                <w:rFonts w:ascii="Arial" w:eastAsia="Times New Roman" w:hAnsi="Arial" w:cs="Arial"/>
                <w:b/>
                <w:color w:val="000000"/>
                <w:sz w:val="18"/>
                <w:szCs w:val="18"/>
              </w:rPr>
              <w:t>0.47</w:t>
            </w:r>
          </w:p>
        </w:tc>
        <w:tc>
          <w:tcPr>
            <w:tcW w:w="1594" w:type="dxa"/>
            <w:tcBorders>
              <w:bottom w:val="single" w:sz="8" w:space="0" w:color="4F81BD" w:themeColor="accent1"/>
            </w:tcBorders>
            <w:noWrap/>
            <w:hideMark/>
          </w:tcPr>
          <w:p w:rsidR="006C6339" w:rsidRPr="006C6339" w:rsidRDefault="006C6339" w:rsidP="002C08B8">
            <w:pPr>
              <w:ind w:left="432"/>
              <w:cnfStyle w:val="000000000000"/>
              <w:rPr>
                <w:rFonts w:ascii="Arial" w:eastAsia="Times New Roman" w:hAnsi="Arial" w:cs="Arial"/>
                <w:b/>
                <w:color w:val="000000"/>
                <w:sz w:val="18"/>
                <w:szCs w:val="18"/>
              </w:rPr>
            </w:pPr>
            <w:r w:rsidRPr="006C6339">
              <w:rPr>
                <w:rFonts w:ascii="Arial" w:eastAsia="Times New Roman" w:hAnsi="Arial" w:cs="Arial"/>
                <w:b/>
                <w:color w:val="000000"/>
                <w:sz w:val="18"/>
                <w:szCs w:val="18"/>
              </w:rPr>
              <w:t>0.66</w:t>
            </w:r>
          </w:p>
        </w:tc>
        <w:tc>
          <w:tcPr>
            <w:tcW w:w="1594" w:type="dxa"/>
            <w:tcBorders>
              <w:bottom w:val="single" w:sz="8" w:space="0" w:color="4F81BD" w:themeColor="accent1"/>
            </w:tcBorders>
            <w:noWrap/>
            <w:hideMark/>
          </w:tcPr>
          <w:p w:rsidR="006C6339" w:rsidRPr="006C6339" w:rsidRDefault="006C6339" w:rsidP="002C08B8">
            <w:pPr>
              <w:ind w:left="432"/>
              <w:cnfStyle w:val="000000000000"/>
              <w:rPr>
                <w:rFonts w:ascii="Arial" w:eastAsia="Times New Roman" w:hAnsi="Arial" w:cs="Arial"/>
                <w:b/>
                <w:color w:val="000000"/>
                <w:sz w:val="18"/>
                <w:szCs w:val="18"/>
              </w:rPr>
            </w:pPr>
            <w:r w:rsidRPr="006C6339">
              <w:rPr>
                <w:rFonts w:ascii="Arial" w:eastAsia="Times New Roman" w:hAnsi="Arial" w:cs="Arial"/>
                <w:b/>
                <w:color w:val="000000"/>
                <w:sz w:val="18"/>
                <w:szCs w:val="18"/>
              </w:rPr>
              <w:t>0.33</w:t>
            </w:r>
          </w:p>
        </w:tc>
        <w:tc>
          <w:tcPr>
            <w:tcW w:w="1592" w:type="dxa"/>
            <w:tcBorders>
              <w:bottom w:val="single" w:sz="8" w:space="0" w:color="4F81BD" w:themeColor="accent1"/>
            </w:tcBorders>
            <w:noWrap/>
            <w:hideMark/>
          </w:tcPr>
          <w:p w:rsidR="006C6339" w:rsidRPr="006C6339" w:rsidRDefault="006C6339" w:rsidP="002C08B8">
            <w:pPr>
              <w:ind w:left="432"/>
              <w:cnfStyle w:val="000000000000"/>
              <w:rPr>
                <w:rFonts w:ascii="Arial" w:eastAsia="Times New Roman" w:hAnsi="Arial" w:cs="Arial"/>
                <w:b/>
                <w:color w:val="000000"/>
                <w:sz w:val="18"/>
                <w:szCs w:val="18"/>
              </w:rPr>
            </w:pPr>
            <w:r w:rsidRPr="006C6339">
              <w:rPr>
                <w:rFonts w:ascii="Arial" w:eastAsia="Times New Roman" w:hAnsi="Arial" w:cs="Arial"/>
                <w:b/>
                <w:color w:val="000000"/>
                <w:sz w:val="18"/>
                <w:szCs w:val="18"/>
              </w:rPr>
              <w:t>0.30</w:t>
            </w:r>
          </w:p>
        </w:tc>
      </w:tr>
      <w:tr w:rsidR="002C08B8" w:rsidRPr="002C08B8" w:rsidTr="00A16AE2">
        <w:trPr>
          <w:cnfStyle w:val="000000100000"/>
        </w:trPr>
        <w:tc>
          <w:tcPr>
            <w:cnfStyle w:val="001000000000"/>
            <w:tcW w:w="9576" w:type="dxa"/>
            <w:gridSpan w:val="6"/>
            <w:tcBorders>
              <w:bottom w:val="nil"/>
            </w:tcBorders>
            <w:shd w:val="clear" w:color="auto" w:fill="C6D9F1" w:themeFill="text2" w:themeFillTint="33"/>
            <w:hideMark/>
          </w:tcPr>
          <w:p w:rsidR="002C08B8" w:rsidRPr="002C08B8" w:rsidRDefault="002C08B8" w:rsidP="002C08B8">
            <w:pPr>
              <w:rPr>
                <w:rFonts w:ascii="Arial" w:eastAsia="Times New Roman" w:hAnsi="Arial" w:cs="Arial"/>
                <w:smallCaps/>
                <w:sz w:val="20"/>
                <w:szCs w:val="20"/>
              </w:rPr>
            </w:pPr>
            <w:r w:rsidRPr="002C08B8">
              <w:rPr>
                <w:rFonts w:ascii="Arial" w:eastAsia="Times New Roman" w:hAnsi="Arial" w:cs="Arial"/>
                <w:smallCaps/>
                <w:color w:val="000000"/>
                <w:sz w:val="18"/>
                <w:szCs w:val="18"/>
              </w:rPr>
              <w:t>2008 Cohort</w:t>
            </w:r>
          </w:p>
        </w:tc>
      </w:tr>
      <w:tr w:rsidR="006C6339" w:rsidRPr="006C6339" w:rsidTr="00A16AE2">
        <w:tc>
          <w:tcPr>
            <w:cnfStyle w:val="001000000000"/>
            <w:tcW w:w="1593" w:type="dxa"/>
            <w:tcBorders>
              <w:top w:val="nil"/>
              <w:bottom w:val="nil"/>
            </w:tcBorders>
            <w:hideMark/>
          </w:tcPr>
          <w:p w:rsidR="006C6339" w:rsidRPr="006C6339" w:rsidRDefault="006C6339" w:rsidP="006C6339">
            <w:pPr>
              <w:rPr>
                <w:rFonts w:ascii="Arial" w:eastAsia="Times New Roman" w:hAnsi="Arial" w:cs="Arial"/>
                <w:color w:val="000000"/>
                <w:sz w:val="18"/>
                <w:szCs w:val="18"/>
              </w:rPr>
            </w:pPr>
            <w:r w:rsidRPr="006C6339">
              <w:rPr>
                <w:rFonts w:ascii="Arial" w:eastAsia="Times New Roman" w:hAnsi="Arial" w:cs="Arial"/>
                <w:color w:val="000000"/>
                <w:sz w:val="18"/>
                <w:szCs w:val="18"/>
              </w:rPr>
              <w:t>Summer Bridge</w:t>
            </w:r>
          </w:p>
        </w:tc>
        <w:tc>
          <w:tcPr>
            <w:tcW w:w="1609" w:type="dxa"/>
            <w:tcBorders>
              <w:top w:val="nil"/>
              <w:bottom w:val="nil"/>
            </w:tcBorders>
            <w:hideMark/>
          </w:tcPr>
          <w:p w:rsidR="006C6339" w:rsidRPr="006C6339" w:rsidRDefault="002C08B8" w:rsidP="006C6339">
            <w:pPr>
              <w:cnfStyle w:val="000000000000"/>
              <w:rPr>
                <w:rFonts w:ascii="Arial" w:eastAsia="Times New Roman" w:hAnsi="Arial" w:cs="Arial"/>
                <w:color w:val="000000"/>
                <w:sz w:val="18"/>
                <w:szCs w:val="18"/>
              </w:rPr>
            </w:pPr>
            <w:r w:rsidRPr="006C6339">
              <w:rPr>
                <w:rFonts w:ascii="Arial" w:eastAsia="Times New Roman" w:hAnsi="Arial" w:cs="Arial"/>
                <w:color w:val="000000"/>
                <w:sz w:val="18"/>
                <w:szCs w:val="18"/>
              </w:rPr>
              <w:t>Mean</w:t>
            </w:r>
            <w:r>
              <w:rPr>
                <w:rFonts w:ascii="Arial" w:eastAsia="Times New Roman" w:hAnsi="Arial" w:cs="Arial"/>
                <w:color w:val="000000"/>
                <w:sz w:val="18"/>
                <w:szCs w:val="18"/>
              </w:rPr>
              <w:t xml:space="preserve"> GPA</w:t>
            </w:r>
          </w:p>
        </w:tc>
        <w:tc>
          <w:tcPr>
            <w:tcW w:w="1594" w:type="dxa"/>
            <w:tcBorders>
              <w:top w:val="nil"/>
              <w:bottom w:val="nil"/>
            </w:tcBorders>
            <w:noWrap/>
            <w:hideMark/>
          </w:tcPr>
          <w:p w:rsidR="006C6339" w:rsidRPr="006C6339" w:rsidRDefault="006C6339" w:rsidP="002C08B8">
            <w:pPr>
              <w:ind w:left="432"/>
              <w:cnfStyle w:val="000000000000"/>
              <w:rPr>
                <w:rFonts w:ascii="Arial" w:eastAsia="Times New Roman" w:hAnsi="Arial" w:cs="Arial"/>
                <w:color w:val="000000"/>
                <w:sz w:val="18"/>
                <w:szCs w:val="18"/>
              </w:rPr>
            </w:pPr>
            <w:r w:rsidRPr="006C6339">
              <w:rPr>
                <w:rFonts w:ascii="Arial" w:eastAsia="Times New Roman" w:hAnsi="Arial" w:cs="Arial"/>
                <w:color w:val="000000"/>
                <w:sz w:val="18"/>
                <w:szCs w:val="18"/>
              </w:rPr>
              <w:t>1.99</w:t>
            </w:r>
          </w:p>
        </w:tc>
        <w:tc>
          <w:tcPr>
            <w:tcW w:w="1594" w:type="dxa"/>
            <w:tcBorders>
              <w:top w:val="nil"/>
              <w:bottom w:val="nil"/>
            </w:tcBorders>
            <w:noWrap/>
            <w:hideMark/>
          </w:tcPr>
          <w:p w:rsidR="006C6339" w:rsidRPr="006C6339" w:rsidRDefault="006C6339" w:rsidP="002C08B8">
            <w:pPr>
              <w:ind w:left="432"/>
              <w:cnfStyle w:val="000000000000"/>
              <w:rPr>
                <w:rFonts w:ascii="Arial" w:eastAsia="Times New Roman" w:hAnsi="Arial" w:cs="Arial"/>
                <w:color w:val="000000"/>
                <w:sz w:val="18"/>
                <w:szCs w:val="18"/>
              </w:rPr>
            </w:pPr>
            <w:r w:rsidRPr="006C6339">
              <w:rPr>
                <w:rFonts w:ascii="Arial" w:eastAsia="Times New Roman" w:hAnsi="Arial" w:cs="Arial"/>
                <w:color w:val="000000"/>
                <w:sz w:val="18"/>
                <w:szCs w:val="18"/>
              </w:rPr>
              <w:t>2.13</w:t>
            </w:r>
          </w:p>
        </w:tc>
        <w:tc>
          <w:tcPr>
            <w:tcW w:w="1594" w:type="dxa"/>
            <w:tcBorders>
              <w:top w:val="nil"/>
              <w:bottom w:val="nil"/>
            </w:tcBorders>
            <w:noWrap/>
            <w:hideMark/>
          </w:tcPr>
          <w:p w:rsidR="006C6339" w:rsidRPr="006C6339" w:rsidRDefault="006C6339" w:rsidP="002C08B8">
            <w:pPr>
              <w:ind w:left="432"/>
              <w:cnfStyle w:val="000000000000"/>
              <w:rPr>
                <w:rFonts w:ascii="Arial" w:eastAsia="Times New Roman" w:hAnsi="Arial" w:cs="Arial"/>
                <w:color w:val="000000"/>
                <w:sz w:val="18"/>
                <w:szCs w:val="18"/>
              </w:rPr>
            </w:pPr>
            <w:r w:rsidRPr="006C6339">
              <w:rPr>
                <w:rFonts w:ascii="Arial" w:eastAsia="Times New Roman" w:hAnsi="Arial" w:cs="Arial"/>
                <w:color w:val="000000"/>
                <w:sz w:val="18"/>
                <w:szCs w:val="18"/>
              </w:rPr>
              <w:t>2.24</w:t>
            </w:r>
          </w:p>
        </w:tc>
        <w:tc>
          <w:tcPr>
            <w:tcW w:w="1592" w:type="dxa"/>
            <w:tcBorders>
              <w:top w:val="nil"/>
              <w:bottom w:val="nil"/>
            </w:tcBorders>
            <w:noWrap/>
            <w:hideMark/>
          </w:tcPr>
          <w:p w:rsidR="006C6339" w:rsidRPr="006C6339" w:rsidRDefault="006C6339" w:rsidP="002C08B8">
            <w:pPr>
              <w:ind w:left="432"/>
              <w:cnfStyle w:val="000000000000"/>
              <w:rPr>
                <w:rFonts w:ascii="Arial" w:eastAsia="Times New Roman" w:hAnsi="Arial" w:cs="Arial"/>
                <w:sz w:val="20"/>
                <w:szCs w:val="20"/>
              </w:rPr>
            </w:pPr>
          </w:p>
        </w:tc>
      </w:tr>
      <w:tr w:rsidR="006C6339" w:rsidRPr="006C6339" w:rsidTr="00A16AE2">
        <w:trPr>
          <w:cnfStyle w:val="000000100000"/>
        </w:trPr>
        <w:tc>
          <w:tcPr>
            <w:cnfStyle w:val="001000000000"/>
            <w:tcW w:w="1593" w:type="dxa"/>
            <w:tcBorders>
              <w:top w:val="nil"/>
            </w:tcBorders>
            <w:noWrap/>
            <w:hideMark/>
          </w:tcPr>
          <w:p w:rsidR="006C6339" w:rsidRPr="006C6339" w:rsidRDefault="006C6339" w:rsidP="002C08B8">
            <w:pPr>
              <w:rPr>
                <w:rFonts w:ascii="Arial" w:eastAsia="Times New Roman" w:hAnsi="Arial" w:cs="Arial"/>
                <w:sz w:val="20"/>
                <w:szCs w:val="20"/>
              </w:rPr>
            </w:pPr>
          </w:p>
        </w:tc>
        <w:tc>
          <w:tcPr>
            <w:tcW w:w="1609" w:type="dxa"/>
            <w:tcBorders>
              <w:top w:val="nil"/>
            </w:tcBorders>
            <w:hideMark/>
          </w:tcPr>
          <w:p w:rsidR="006C6339" w:rsidRPr="006C6339" w:rsidRDefault="006C6339" w:rsidP="002C08B8">
            <w:pPr>
              <w:cnfStyle w:val="000000100000"/>
              <w:rPr>
                <w:rFonts w:ascii="Arial" w:eastAsia="Times New Roman" w:hAnsi="Arial" w:cs="Arial"/>
                <w:color w:val="000000"/>
                <w:sz w:val="18"/>
                <w:szCs w:val="18"/>
              </w:rPr>
            </w:pPr>
            <w:r w:rsidRPr="006C6339">
              <w:rPr>
                <w:rFonts w:ascii="Arial" w:eastAsia="Times New Roman" w:hAnsi="Arial" w:cs="Arial"/>
                <w:color w:val="000000"/>
                <w:sz w:val="18"/>
                <w:szCs w:val="18"/>
              </w:rPr>
              <w:t>N</w:t>
            </w:r>
          </w:p>
        </w:tc>
        <w:tc>
          <w:tcPr>
            <w:tcW w:w="1594" w:type="dxa"/>
            <w:tcBorders>
              <w:top w:val="nil"/>
            </w:tcBorders>
            <w:noWrap/>
            <w:hideMark/>
          </w:tcPr>
          <w:p w:rsidR="006C6339" w:rsidRPr="006C6339" w:rsidRDefault="006C6339" w:rsidP="002C08B8">
            <w:pPr>
              <w:ind w:left="432" w:firstLine="126"/>
              <w:cnfStyle w:val="000000100000"/>
              <w:rPr>
                <w:rFonts w:ascii="Arial" w:eastAsia="Times New Roman" w:hAnsi="Arial" w:cs="Arial"/>
                <w:color w:val="000000"/>
                <w:sz w:val="18"/>
                <w:szCs w:val="18"/>
              </w:rPr>
            </w:pPr>
            <w:r w:rsidRPr="006C6339">
              <w:rPr>
                <w:rFonts w:ascii="Arial" w:eastAsia="Times New Roman" w:hAnsi="Arial" w:cs="Arial"/>
                <w:color w:val="000000"/>
                <w:sz w:val="18"/>
                <w:szCs w:val="18"/>
              </w:rPr>
              <w:t>21</w:t>
            </w:r>
          </w:p>
        </w:tc>
        <w:tc>
          <w:tcPr>
            <w:tcW w:w="1594" w:type="dxa"/>
            <w:tcBorders>
              <w:top w:val="nil"/>
            </w:tcBorders>
            <w:noWrap/>
            <w:hideMark/>
          </w:tcPr>
          <w:p w:rsidR="006C6339" w:rsidRPr="006C6339" w:rsidRDefault="006C6339" w:rsidP="002C08B8">
            <w:pPr>
              <w:ind w:left="432" w:firstLine="126"/>
              <w:cnfStyle w:val="000000100000"/>
              <w:rPr>
                <w:rFonts w:ascii="Arial" w:eastAsia="Times New Roman" w:hAnsi="Arial" w:cs="Arial"/>
                <w:color w:val="000000"/>
                <w:sz w:val="18"/>
                <w:szCs w:val="18"/>
              </w:rPr>
            </w:pPr>
            <w:r w:rsidRPr="006C6339">
              <w:rPr>
                <w:rFonts w:ascii="Arial" w:eastAsia="Times New Roman" w:hAnsi="Arial" w:cs="Arial"/>
                <w:color w:val="000000"/>
                <w:sz w:val="18"/>
                <w:szCs w:val="18"/>
              </w:rPr>
              <w:t>16</w:t>
            </w:r>
          </w:p>
        </w:tc>
        <w:tc>
          <w:tcPr>
            <w:tcW w:w="1594" w:type="dxa"/>
            <w:tcBorders>
              <w:top w:val="nil"/>
            </w:tcBorders>
            <w:noWrap/>
            <w:hideMark/>
          </w:tcPr>
          <w:p w:rsidR="006C6339" w:rsidRPr="006C6339" w:rsidRDefault="006C6339" w:rsidP="002C08B8">
            <w:pPr>
              <w:ind w:left="432" w:firstLine="126"/>
              <w:cnfStyle w:val="000000100000"/>
              <w:rPr>
                <w:rFonts w:ascii="Arial" w:eastAsia="Times New Roman" w:hAnsi="Arial" w:cs="Arial"/>
                <w:color w:val="000000"/>
                <w:sz w:val="18"/>
                <w:szCs w:val="18"/>
              </w:rPr>
            </w:pPr>
            <w:r w:rsidRPr="006C6339">
              <w:rPr>
                <w:rFonts w:ascii="Arial" w:eastAsia="Times New Roman" w:hAnsi="Arial" w:cs="Arial"/>
                <w:color w:val="000000"/>
                <w:sz w:val="18"/>
                <w:szCs w:val="18"/>
              </w:rPr>
              <w:t>17</w:t>
            </w:r>
          </w:p>
        </w:tc>
        <w:tc>
          <w:tcPr>
            <w:tcW w:w="1592" w:type="dxa"/>
            <w:tcBorders>
              <w:top w:val="nil"/>
            </w:tcBorders>
            <w:noWrap/>
            <w:hideMark/>
          </w:tcPr>
          <w:p w:rsidR="006C6339" w:rsidRPr="006C6339" w:rsidRDefault="006C6339" w:rsidP="002C08B8">
            <w:pPr>
              <w:ind w:left="432"/>
              <w:cnfStyle w:val="000000100000"/>
              <w:rPr>
                <w:rFonts w:ascii="Arial" w:eastAsia="Times New Roman" w:hAnsi="Arial" w:cs="Arial"/>
                <w:sz w:val="20"/>
                <w:szCs w:val="20"/>
              </w:rPr>
            </w:pPr>
          </w:p>
        </w:tc>
      </w:tr>
      <w:tr w:rsidR="006C6339" w:rsidRPr="006C6339" w:rsidTr="00A16AE2">
        <w:tc>
          <w:tcPr>
            <w:cnfStyle w:val="001000000000"/>
            <w:tcW w:w="1593" w:type="dxa"/>
            <w:tcBorders>
              <w:top w:val="single" w:sz="8" w:space="0" w:color="4F81BD" w:themeColor="accent1"/>
              <w:bottom w:val="nil"/>
            </w:tcBorders>
            <w:hideMark/>
          </w:tcPr>
          <w:p w:rsidR="006C6339" w:rsidRPr="006C6339" w:rsidRDefault="006C6339" w:rsidP="006C6339">
            <w:pPr>
              <w:rPr>
                <w:rFonts w:ascii="Arial" w:eastAsia="Times New Roman" w:hAnsi="Arial" w:cs="Arial"/>
                <w:color w:val="000000"/>
                <w:sz w:val="18"/>
                <w:szCs w:val="18"/>
              </w:rPr>
            </w:pPr>
            <w:r w:rsidRPr="006C6339">
              <w:rPr>
                <w:rFonts w:ascii="Arial" w:eastAsia="Times New Roman" w:hAnsi="Arial" w:cs="Arial"/>
                <w:color w:val="000000"/>
                <w:sz w:val="18"/>
                <w:szCs w:val="18"/>
              </w:rPr>
              <w:t>All Other UCM</w:t>
            </w:r>
          </w:p>
        </w:tc>
        <w:tc>
          <w:tcPr>
            <w:tcW w:w="1609" w:type="dxa"/>
            <w:tcBorders>
              <w:top w:val="single" w:sz="8" w:space="0" w:color="4F81BD" w:themeColor="accent1"/>
              <w:bottom w:val="nil"/>
            </w:tcBorders>
            <w:hideMark/>
          </w:tcPr>
          <w:p w:rsidR="006C6339" w:rsidRPr="006C6339" w:rsidRDefault="002C08B8" w:rsidP="006C6339">
            <w:pPr>
              <w:cnfStyle w:val="000000000000"/>
              <w:rPr>
                <w:rFonts w:ascii="Arial" w:eastAsia="Times New Roman" w:hAnsi="Arial" w:cs="Arial"/>
                <w:color w:val="000000"/>
                <w:sz w:val="18"/>
                <w:szCs w:val="18"/>
              </w:rPr>
            </w:pPr>
            <w:r w:rsidRPr="006C6339">
              <w:rPr>
                <w:rFonts w:ascii="Arial" w:eastAsia="Times New Roman" w:hAnsi="Arial" w:cs="Arial"/>
                <w:color w:val="000000"/>
                <w:sz w:val="18"/>
                <w:szCs w:val="18"/>
              </w:rPr>
              <w:t>Mean</w:t>
            </w:r>
            <w:r>
              <w:rPr>
                <w:rFonts w:ascii="Arial" w:eastAsia="Times New Roman" w:hAnsi="Arial" w:cs="Arial"/>
                <w:color w:val="000000"/>
                <w:sz w:val="18"/>
                <w:szCs w:val="18"/>
              </w:rPr>
              <w:t xml:space="preserve"> GPA</w:t>
            </w:r>
          </w:p>
        </w:tc>
        <w:tc>
          <w:tcPr>
            <w:tcW w:w="1594" w:type="dxa"/>
            <w:tcBorders>
              <w:top w:val="single" w:sz="8" w:space="0" w:color="4F81BD" w:themeColor="accent1"/>
              <w:bottom w:val="nil"/>
            </w:tcBorders>
            <w:noWrap/>
            <w:hideMark/>
          </w:tcPr>
          <w:p w:rsidR="006C6339" w:rsidRPr="006C6339" w:rsidRDefault="006C6339" w:rsidP="002C08B8">
            <w:pPr>
              <w:ind w:left="432"/>
              <w:cnfStyle w:val="000000000000"/>
              <w:rPr>
                <w:rFonts w:ascii="Arial" w:eastAsia="Times New Roman" w:hAnsi="Arial" w:cs="Arial"/>
                <w:color w:val="000000"/>
                <w:sz w:val="18"/>
                <w:szCs w:val="18"/>
              </w:rPr>
            </w:pPr>
            <w:r w:rsidRPr="006C6339">
              <w:rPr>
                <w:rFonts w:ascii="Arial" w:eastAsia="Times New Roman" w:hAnsi="Arial" w:cs="Arial"/>
                <w:color w:val="000000"/>
                <w:sz w:val="18"/>
                <w:szCs w:val="18"/>
              </w:rPr>
              <w:t>2.51</w:t>
            </w:r>
          </w:p>
        </w:tc>
        <w:tc>
          <w:tcPr>
            <w:tcW w:w="1594" w:type="dxa"/>
            <w:tcBorders>
              <w:top w:val="single" w:sz="8" w:space="0" w:color="4F81BD" w:themeColor="accent1"/>
              <w:bottom w:val="nil"/>
            </w:tcBorders>
            <w:noWrap/>
            <w:hideMark/>
          </w:tcPr>
          <w:p w:rsidR="006C6339" w:rsidRPr="006C6339" w:rsidRDefault="006C6339" w:rsidP="002C08B8">
            <w:pPr>
              <w:ind w:left="432"/>
              <w:cnfStyle w:val="000000000000"/>
              <w:rPr>
                <w:rFonts w:ascii="Arial" w:eastAsia="Times New Roman" w:hAnsi="Arial" w:cs="Arial"/>
                <w:color w:val="000000"/>
                <w:sz w:val="18"/>
                <w:szCs w:val="18"/>
              </w:rPr>
            </w:pPr>
            <w:r w:rsidRPr="006C6339">
              <w:rPr>
                <w:rFonts w:ascii="Arial" w:eastAsia="Times New Roman" w:hAnsi="Arial" w:cs="Arial"/>
                <w:color w:val="000000"/>
                <w:sz w:val="18"/>
                <w:szCs w:val="18"/>
              </w:rPr>
              <w:t>2.59</w:t>
            </w:r>
          </w:p>
        </w:tc>
        <w:tc>
          <w:tcPr>
            <w:tcW w:w="1594" w:type="dxa"/>
            <w:tcBorders>
              <w:top w:val="single" w:sz="8" w:space="0" w:color="4F81BD" w:themeColor="accent1"/>
              <w:bottom w:val="nil"/>
            </w:tcBorders>
            <w:noWrap/>
            <w:hideMark/>
          </w:tcPr>
          <w:p w:rsidR="006C6339" w:rsidRPr="006C6339" w:rsidRDefault="006C6339" w:rsidP="002C08B8">
            <w:pPr>
              <w:ind w:left="432"/>
              <w:cnfStyle w:val="000000000000"/>
              <w:rPr>
                <w:rFonts w:ascii="Arial" w:eastAsia="Times New Roman" w:hAnsi="Arial" w:cs="Arial"/>
                <w:color w:val="000000"/>
                <w:sz w:val="18"/>
                <w:szCs w:val="18"/>
              </w:rPr>
            </w:pPr>
            <w:r w:rsidRPr="006C6339">
              <w:rPr>
                <w:rFonts w:ascii="Arial" w:eastAsia="Times New Roman" w:hAnsi="Arial" w:cs="Arial"/>
                <w:color w:val="000000"/>
                <w:sz w:val="18"/>
                <w:szCs w:val="18"/>
              </w:rPr>
              <w:t>2.67</w:t>
            </w:r>
          </w:p>
        </w:tc>
        <w:tc>
          <w:tcPr>
            <w:tcW w:w="1592" w:type="dxa"/>
            <w:tcBorders>
              <w:top w:val="single" w:sz="8" w:space="0" w:color="4F81BD" w:themeColor="accent1"/>
              <w:bottom w:val="nil"/>
            </w:tcBorders>
            <w:noWrap/>
            <w:hideMark/>
          </w:tcPr>
          <w:p w:rsidR="006C6339" w:rsidRPr="006C6339" w:rsidRDefault="006C6339" w:rsidP="002C08B8">
            <w:pPr>
              <w:ind w:left="432"/>
              <w:cnfStyle w:val="000000000000"/>
              <w:rPr>
                <w:rFonts w:ascii="Arial" w:eastAsia="Times New Roman" w:hAnsi="Arial" w:cs="Arial"/>
                <w:sz w:val="20"/>
                <w:szCs w:val="20"/>
              </w:rPr>
            </w:pPr>
          </w:p>
        </w:tc>
      </w:tr>
      <w:tr w:rsidR="006C6339" w:rsidRPr="006C6339" w:rsidTr="00A16AE2">
        <w:trPr>
          <w:cnfStyle w:val="000000100000"/>
        </w:trPr>
        <w:tc>
          <w:tcPr>
            <w:cnfStyle w:val="001000000000"/>
            <w:tcW w:w="1593" w:type="dxa"/>
            <w:tcBorders>
              <w:top w:val="nil"/>
            </w:tcBorders>
            <w:noWrap/>
            <w:hideMark/>
          </w:tcPr>
          <w:p w:rsidR="006C6339" w:rsidRPr="006C6339" w:rsidRDefault="006C6339" w:rsidP="002C08B8">
            <w:pPr>
              <w:rPr>
                <w:rFonts w:ascii="Arial" w:eastAsia="Times New Roman" w:hAnsi="Arial" w:cs="Arial"/>
                <w:sz w:val="20"/>
                <w:szCs w:val="20"/>
              </w:rPr>
            </w:pPr>
          </w:p>
        </w:tc>
        <w:tc>
          <w:tcPr>
            <w:tcW w:w="1609" w:type="dxa"/>
            <w:tcBorders>
              <w:top w:val="nil"/>
            </w:tcBorders>
            <w:hideMark/>
          </w:tcPr>
          <w:p w:rsidR="006C6339" w:rsidRPr="006C6339" w:rsidRDefault="006C6339" w:rsidP="002C08B8">
            <w:pPr>
              <w:cnfStyle w:val="000000100000"/>
              <w:rPr>
                <w:rFonts w:ascii="Arial" w:eastAsia="Times New Roman" w:hAnsi="Arial" w:cs="Arial"/>
                <w:color w:val="000000"/>
                <w:sz w:val="18"/>
                <w:szCs w:val="18"/>
              </w:rPr>
            </w:pPr>
            <w:r w:rsidRPr="006C6339">
              <w:rPr>
                <w:rFonts w:ascii="Arial" w:eastAsia="Times New Roman" w:hAnsi="Arial" w:cs="Arial"/>
                <w:color w:val="000000"/>
                <w:sz w:val="18"/>
                <w:szCs w:val="18"/>
              </w:rPr>
              <w:t>N</w:t>
            </w:r>
          </w:p>
        </w:tc>
        <w:tc>
          <w:tcPr>
            <w:tcW w:w="1594" w:type="dxa"/>
            <w:tcBorders>
              <w:top w:val="nil"/>
            </w:tcBorders>
            <w:noWrap/>
            <w:hideMark/>
          </w:tcPr>
          <w:p w:rsidR="006C6339" w:rsidRPr="006C6339" w:rsidRDefault="006C6339" w:rsidP="002C08B8">
            <w:pPr>
              <w:ind w:left="432"/>
              <w:cnfStyle w:val="000000100000"/>
              <w:rPr>
                <w:rFonts w:ascii="Arial" w:eastAsia="Times New Roman" w:hAnsi="Arial" w:cs="Arial"/>
                <w:color w:val="000000"/>
                <w:sz w:val="18"/>
                <w:szCs w:val="18"/>
              </w:rPr>
            </w:pPr>
            <w:r w:rsidRPr="006C6339">
              <w:rPr>
                <w:rFonts w:ascii="Arial" w:eastAsia="Times New Roman" w:hAnsi="Arial" w:cs="Arial"/>
                <w:color w:val="000000"/>
                <w:sz w:val="18"/>
                <w:szCs w:val="18"/>
              </w:rPr>
              <w:t>895</w:t>
            </w:r>
          </w:p>
        </w:tc>
        <w:tc>
          <w:tcPr>
            <w:tcW w:w="1594" w:type="dxa"/>
            <w:tcBorders>
              <w:top w:val="nil"/>
            </w:tcBorders>
            <w:noWrap/>
            <w:hideMark/>
          </w:tcPr>
          <w:p w:rsidR="006C6339" w:rsidRPr="006C6339" w:rsidRDefault="006C6339" w:rsidP="002C08B8">
            <w:pPr>
              <w:ind w:left="432"/>
              <w:cnfStyle w:val="000000100000"/>
              <w:rPr>
                <w:rFonts w:ascii="Arial" w:eastAsia="Times New Roman" w:hAnsi="Arial" w:cs="Arial"/>
                <w:color w:val="000000"/>
                <w:sz w:val="18"/>
                <w:szCs w:val="18"/>
              </w:rPr>
            </w:pPr>
            <w:r w:rsidRPr="006C6339">
              <w:rPr>
                <w:rFonts w:ascii="Arial" w:eastAsia="Times New Roman" w:hAnsi="Arial" w:cs="Arial"/>
                <w:color w:val="000000"/>
                <w:sz w:val="18"/>
                <w:szCs w:val="18"/>
              </w:rPr>
              <w:t>754</w:t>
            </w:r>
          </w:p>
        </w:tc>
        <w:tc>
          <w:tcPr>
            <w:tcW w:w="1594" w:type="dxa"/>
            <w:tcBorders>
              <w:top w:val="nil"/>
            </w:tcBorders>
            <w:noWrap/>
            <w:hideMark/>
          </w:tcPr>
          <w:p w:rsidR="006C6339" w:rsidRPr="006C6339" w:rsidRDefault="006C6339" w:rsidP="002C08B8">
            <w:pPr>
              <w:ind w:left="432"/>
              <w:cnfStyle w:val="000000100000"/>
              <w:rPr>
                <w:rFonts w:ascii="Arial" w:eastAsia="Times New Roman" w:hAnsi="Arial" w:cs="Arial"/>
                <w:color w:val="000000"/>
                <w:sz w:val="18"/>
                <w:szCs w:val="18"/>
              </w:rPr>
            </w:pPr>
            <w:r w:rsidRPr="006C6339">
              <w:rPr>
                <w:rFonts w:ascii="Arial" w:eastAsia="Times New Roman" w:hAnsi="Arial" w:cs="Arial"/>
                <w:color w:val="000000"/>
                <w:sz w:val="18"/>
                <w:szCs w:val="18"/>
              </w:rPr>
              <w:t>678</w:t>
            </w:r>
          </w:p>
        </w:tc>
        <w:tc>
          <w:tcPr>
            <w:tcW w:w="1592" w:type="dxa"/>
            <w:tcBorders>
              <w:top w:val="nil"/>
            </w:tcBorders>
            <w:noWrap/>
            <w:hideMark/>
          </w:tcPr>
          <w:p w:rsidR="006C6339" w:rsidRPr="006C6339" w:rsidRDefault="006C6339" w:rsidP="002C08B8">
            <w:pPr>
              <w:ind w:left="432"/>
              <w:cnfStyle w:val="000000100000"/>
              <w:rPr>
                <w:rFonts w:ascii="Arial" w:eastAsia="Times New Roman" w:hAnsi="Arial" w:cs="Arial"/>
                <w:sz w:val="20"/>
                <w:szCs w:val="20"/>
              </w:rPr>
            </w:pPr>
          </w:p>
        </w:tc>
      </w:tr>
      <w:tr w:rsidR="006C6339" w:rsidRPr="002C08B8" w:rsidTr="002C08B8">
        <w:tc>
          <w:tcPr>
            <w:cnfStyle w:val="001000000000"/>
            <w:tcW w:w="1593" w:type="dxa"/>
            <w:tcBorders>
              <w:bottom w:val="single" w:sz="8" w:space="0" w:color="4F81BD" w:themeColor="accent1"/>
            </w:tcBorders>
            <w:hideMark/>
          </w:tcPr>
          <w:p w:rsidR="006C6339" w:rsidRPr="006C6339" w:rsidRDefault="002C08B8" w:rsidP="006C6339">
            <w:pPr>
              <w:rPr>
                <w:rFonts w:ascii="Arial" w:eastAsia="Times New Roman" w:hAnsi="Arial" w:cs="Arial"/>
                <w:color w:val="000000"/>
                <w:sz w:val="18"/>
                <w:szCs w:val="18"/>
              </w:rPr>
            </w:pPr>
            <w:r w:rsidRPr="002C08B8">
              <w:rPr>
                <w:rFonts w:ascii="Arial" w:eastAsia="Times New Roman" w:hAnsi="Arial" w:cs="Arial"/>
                <w:color w:val="000000"/>
                <w:sz w:val="18"/>
                <w:szCs w:val="18"/>
              </w:rPr>
              <w:t>Gap</w:t>
            </w:r>
          </w:p>
        </w:tc>
        <w:tc>
          <w:tcPr>
            <w:tcW w:w="1609" w:type="dxa"/>
            <w:tcBorders>
              <w:bottom w:val="single" w:sz="8" w:space="0" w:color="4F81BD" w:themeColor="accent1"/>
            </w:tcBorders>
            <w:hideMark/>
          </w:tcPr>
          <w:p w:rsidR="006C6339" w:rsidRPr="006C6339" w:rsidRDefault="002C08B8" w:rsidP="006C6339">
            <w:pPr>
              <w:cnfStyle w:val="000000000000"/>
              <w:rPr>
                <w:rFonts w:ascii="Arial" w:eastAsia="Times New Roman" w:hAnsi="Arial" w:cs="Arial"/>
                <w:b/>
                <w:color w:val="000000"/>
                <w:sz w:val="18"/>
                <w:szCs w:val="18"/>
              </w:rPr>
            </w:pPr>
            <w:r w:rsidRPr="006C6339">
              <w:rPr>
                <w:rFonts w:ascii="Arial" w:eastAsia="Times New Roman" w:hAnsi="Arial" w:cs="Arial"/>
                <w:b/>
                <w:color w:val="000000"/>
                <w:sz w:val="18"/>
                <w:szCs w:val="18"/>
              </w:rPr>
              <w:t>Mean</w:t>
            </w:r>
            <w:r w:rsidRPr="002C08B8">
              <w:rPr>
                <w:rFonts w:ascii="Arial" w:eastAsia="Times New Roman" w:hAnsi="Arial" w:cs="Arial"/>
                <w:b/>
                <w:color w:val="000000"/>
                <w:sz w:val="18"/>
                <w:szCs w:val="18"/>
              </w:rPr>
              <w:t xml:space="preserve"> GPA</w:t>
            </w:r>
          </w:p>
        </w:tc>
        <w:tc>
          <w:tcPr>
            <w:tcW w:w="1594" w:type="dxa"/>
            <w:tcBorders>
              <w:bottom w:val="single" w:sz="8" w:space="0" w:color="4F81BD" w:themeColor="accent1"/>
            </w:tcBorders>
            <w:noWrap/>
            <w:hideMark/>
          </w:tcPr>
          <w:p w:rsidR="006C6339" w:rsidRPr="006C6339" w:rsidRDefault="006C6339" w:rsidP="002C08B8">
            <w:pPr>
              <w:ind w:left="432"/>
              <w:cnfStyle w:val="000000000000"/>
              <w:rPr>
                <w:rFonts w:ascii="Arial" w:eastAsia="Times New Roman" w:hAnsi="Arial" w:cs="Arial"/>
                <w:b/>
                <w:color w:val="000000"/>
                <w:sz w:val="18"/>
                <w:szCs w:val="18"/>
              </w:rPr>
            </w:pPr>
            <w:r w:rsidRPr="006C6339">
              <w:rPr>
                <w:rFonts w:ascii="Arial" w:eastAsia="Times New Roman" w:hAnsi="Arial" w:cs="Arial"/>
                <w:b/>
                <w:color w:val="000000"/>
                <w:sz w:val="18"/>
                <w:szCs w:val="18"/>
              </w:rPr>
              <w:t>0.52</w:t>
            </w:r>
          </w:p>
        </w:tc>
        <w:tc>
          <w:tcPr>
            <w:tcW w:w="1594" w:type="dxa"/>
            <w:tcBorders>
              <w:bottom w:val="single" w:sz="8" w:space="0" w:color="4F81BD" w:themeColor="accent1"/>
            </w:tcBorders>
            <w:noWrap/>
            <w:hideMark/>
          </w:tcPr>
          <w:p w:rsidR="006C6339" w:rsidRPr="006C6339" w:rsidRDefault="006C6339" w:rsidP="002C08B8">
            <w:pPr>
              <w:ind w:left="432"/>
              <w:cnfStyle w:val="000000000000"/>
              <w:rPr>
                <w:rFonts w:ascii="Arial" w:eastAsia="Times New Roman" w:hAnsi="Arial" w:cs="Arial"/>
                <w:b/>
                <w:color w:val="000000"/>
                <w:sz w:val="18"/>
                <w:szCs w:val="18"/>
              </w:rPr>
            </w:pPr>
            <w:r w:rsidRPr="006C6339">
              <w:rPr>
                <w:rFonts w:ascii="Arial" w:eastAsia="Times New Roman" w:hAnsi="Arial" w:cs="Arial"/>
                <w:b/>
                <w:color w:val="000000"/>
                <w:sz w:val="18"/>
                <w:szCs w:val="18"/>
              </w:rPr>
              <w:t>0.47</w:t>
            </w:r>
          </w:p>
        </w:tc>
        <w:tc>
          <w:tcPr>
            <w:tcW w:w="1594" w:type="dxa"/>
            <w:tcBorders>
              <w:bottom w:val="single" w:sz="8" w:space="0" w:color="4F81BD" w:themeColor="accent1"/>
            </w:tcBorders>
            <w:noWrap/>
            <w:hideMark/>
          </w:tcPr>
          <w:p w:rsidR="006C6339" w:rsidRPr="006C6339" w:rsidRDefault="006C6339" w:rsidP="002C08B8">
            <w:pPr>
              <w:ind w:left="432"/>
              <w:cnfStyle w:val="000000000000"/>
              <w:rPr>
                <w:rFonts w:ascii="Arial" w:eastAsia="Times New Roman" w:hAnsi="Arial" w:cs="Arial"/>
                <w:b/>
                <w:color w:val="000000"/>
                <w:sz w:val="18"/>
                <w:szCs w:val="18"/>
              </w:rPr>
            </w:pPr>
            <w:r w:rsidRPr="006C6339">
              <w:rPr>
                <w:rFonts w:ascii="Arial" w:eastAsia="Times New Roman" w:hAnsi="Arial" w:cs="Arial"/>
                <w:b/>
                <w:color w:val="000000"/>
                <w:sz w:val="18"/>
                <w:szCs w:val="18"/>
              </w:rPr>
              <w:t>0.43</w:t>
            </w:r>
          </w:p>
        </w:tc>
        <w:tc>
          <w:tcPr>
            <w:tcW w:w="1592" w:type="dxa"/>
            <w:tcBorders>
              <w:bottom w:val="single" w:sz="8" w:space="0" w:color="4F81BD" w:themeColor="accent1"/>
            </w:tcBorders>
            <w:noWrap/>
            <w:hideMark/>
          </w:tcPr>
          <w:p w:rsidR="006C6339" w:rsidRPr="006C6339" w:rsidRDefault="006C6339" w:rsidP="002C08B8">
            <w:pPr>
              <w:ind w:left="432"/>
              <w:cnfStyle w:val="000000000000"/>
              <w:rPr>
                <w:rFonts w:ascii="Arial" w:eastAsia="Times New Roman" w:hAnsi="Arial" w:cs="Arial"/>
                <w:b/>
                <w:color w:val="000000"/>
                <w:sz w:val="18"/>
                <w:szCs w:val="18"/>
              </w:rPr>
            </w:pPr>
          </w:p>
        </w:tc>
      </w:tr>
      <w:tr w:rsidR="002C08B8" w:rsidRPr="002C08B8" w:rsidTr="00A16AE2">
        <w:trPr>
          <w:cnfStyle w:val="000000100000"/>
        </w:trPr>
        <w:tc>
          <w:tcPr>
            <w:cnfStyle w:val="001000000000"/>
            <w:tcW w:w="9576" w:type="dxa"/>
            <w:gridSpan w:val="6"/>
            <w:tcBorders>
              <w:bottom w:val="nil"/>
            </w:tcBorders>
            <w:shd w:val="clear" w:color="auto" w:fill="C6D9F1" w:themeFill="text2" w:themeFillTint="33"/>
            <w:hideMark/>
          </w:tcPr>
          <w:p w:rsidR="002C08B8" w:rsidRPr="002C08B8" w:rsidRDefault="002C08B8" w:rsidP="002C08B8">
            <w:pPr>
              <w:rPr>
                <w:rFonts w:ascii="Arial" w:eastAsia="Times New Roman" w:hAnsi="Arial" w:cs="Arial"/>
                <w:smallCaps/>
                <w:sz w:val="20"/>
                <w:szCs w:val="20"/>
              </w:rPr>
            </w:pPr>
            <w:r w:rsidRPr="002C08B8">
              <w:rPr>
                <w:rFonts w:ascii="Arial" w:eastAsia="Times New Roman" w:hAnsi="Arial" w:cs="Arial"/>
                <w:smallCaps/>
                <w:color w:val="000000"/>
                <w:sz w:val="18"/>
                <w:szCs w:val="18"/>
              </w:rPr>
              <w:t>2009 Cohort</w:t>
            </w:r>
          </w:p>
        </w:tc>
      </w:tr>
      <w:tr w:rsidR="006C6339" w:rsidRPr="006C6339" w:rsidTr="00A16AE2">
        <w:tc>
          <w:tcPr>
            <w:cnfStyle w:val="001000000000"/>
            <w:tcW w:w="1593" w:type="dxa"/>
            <w:tcBorders>
              <w:top w:val="nil"/>
              <w:bottom w:val="nil"/>
            </w:tcBorders>
            <w:hideMark/>
          </w:tcPr>
          <w:p w:rsidR="006C6339" w:rsidRPr="006C6339" w:rsidRDefault="006C6339" w:rsidP="006C6339">
            <w:pPr>
              <w:rPr>
                <w:rFonts w:ascii="Arial" w:eastAsia="Times New Roman" w:hAnsi="Arial" w:cs="Arial"/>
                <w:color w:val="000000"/>
                <w:sz w:val="18"/>
                <w:szCs w:val="18"/>
              </w:rPr>
            </w:pPr>
            <w:r w:rsidRPr="006C6339">
              <w:rPr>
                <w:rFonts w:ascii="Arial" w:eastAsia="Times New Roman" w:hAnsi="Arial" w:cs="Arial"/>
                <w:color w:val="000000"/>
                <w:sz w:val="18"/>
                <w:szCs w:val="18"/>
              </w:rPr>
              <w:t>Summer Bridge</w:t>
            </w:r>
          </w:p>
        </w:tc>
        <w:tc>
          <w:tcPr>
            <w:tcW w:w="1609" w:type="dxa"/>
            <w:tcBorders>
              <w:top w:val="nil"/>
              <w:bottom w:val="nil"/>
            </w:tcBorders>
            <w:hideMark/>
          </w:tcPr>
          <w:p w:rsidR="006C6339" w:rsidRPr="006C6339" w:rsidRDefault="002C08B8" w:rsidP="006C6339">
            <w:pPr>
              <w:cnfStyle w:val="000000000000"/>
              <w:rPr>
                <w:rFonts w:ascii="Arial" w:eastAsia="Times New Roman" w:hAnsi="Arial" w:cs="Arial"/>
                <w:color w:val="000000"/>
                <w:sz w:val="18"/>
                <w:szCs w:val="18"/>
              </w:rPr>
            </w:pPr>
            <w:r w:rsidRPr="006C6339">
              <w:rPr>
                <w:rFonts w:ascii="Arial" w:eastAsia="Times New Roman" w:hAnsi="Arial" w:cs="Arial"/>
                <w:color w:val="000000"/>
                <w:sz w:val="18"/>
                <w:szCs w:val="18"/>
              </w:rPr>
              <w:t>Mean</w:t>
            </w:r>
            <w:r>
              <w:rPr>
                <w:rFonts w:ascii="Arial" w:eastAsia="Times New Roman" w:hAnsi="Arial" w:cs="Arial"/>
                <w:color w:val="000000"/>
                <w:sz w:val="18"/>
                <w:szCs w:val="18"/>
              </w:rPr>
              <w:t xml:space="preserve"> GPA</w:t>
            </w:r>
          </w:p>
        </w:tc>
        <w:tc>
          <w:tcPr>
            <w:tcW w:w="1594" w:type="dxa"/>
            <w:tcBorders>
              <w:top w:val="nil"/>
              <w:bottom w:val="nil"/>
            </w:tcBorders>
            <w:noWrap/>
            <w:hideMark/>
          </w:tcPr>
          <w:p w:rsidR="006C6339" w:rsidRPr="006C6339" w:rsidRDefault="006C6339" w:rsidP="002C08B8">
            <w:pPr>
              <w:ind w:left="432"/>
              <w:cnfStyle w:val="000000000000"/>
              <w:rPr>
                <w:rFonts w:ascii="Arial" w:eastAsia="Times New Roman" w:hAnsi="Arial" w:cs="Arial"/>
                <w:color w:val="000000"/>
                <w:sz w:val="18"/>
                <w:szCs w:val="18"/>
              </w:rPr>
            </w:pPr>
            <w:r w:rsidRPr="006C6339">
              <w:rPr>
                <w:rFonts w:ascii="Arial" w:eastAsia="Times New Roman" w:hAnsi="Arial" w:cs="Arial"/>
                <w:color w:val="000000"/>
                <w:sz w:val="18"/>
                <w:szCs w:val="18"/>
              </w:rPr>
              <w:t>2.09</w:t>
            </w:r>
          </w:p>
        </w:tc>
        <w:tc>
          <w:tcPr>
            <w:tcW w:w="1594" w:type="dxa"/>
            <w:tcBorders>
              <w:top w:val="nil"/>
              <w:bottom w:val="nil"/>
            </w:tcBorders>
            <w:noWrap/>
            <w:hideMark/>
          </w:tcPr>
          <w:p w:rsidR="006C6339" w:rsidRPr="006C6339" w:rsidRDefault="006C6339" w:rsidP="002C08B8">
            <w:pPr>
              <w:ind w:left="432"/>
              <w:cnfStyle w:val="000000000000"/>
              <w:rPr>
                <w:rFonts w:ascii="Arial" w:eastAsia="Times New Roman" w:hAnsi="Arial" w:cs="Arial"/>
                <w:color w:val="000000"/>
                <w:sz w:val="18"/>
                <w:szCs w:val="18"/>
              </w:rPr>
            </w:pPr>
            <w:r w:rsidRPr="006C6339">
              <w:rPr>
                <w:rFonts w:ascii="Arial" w:eastAsia="Times New Roman" w:hAnsi="Arial" w:cs="Arial"/>
                <w:color w:val="000000"/>
                <w:sz w:val="18"/>
                <w:szCs w:val="18"/>
              </w:rPr>
              <w:t>2.35</w:t>
            </w:r>
          </w:p>
        </w:tc>
        <w:tc>
          <w:tcPr>
            <w:tcW w:w="1594" w:type="dxa"/>
            <w:tcBorders>
              <w:top w:val="nil"/>
              <w:bottom w:val="nil"/>
            </w:tcBorders>
            <w:noWrap/>
            <w:hideMark/>
          </w:tcPr>
          <w:p w:rsidR="006C6339" w:rsidRPr="006C6339" w:rsidRDefault="006C6339" w:rsidP="002C08B8">
            <w:pPr>
              <w:ind w:left="432"/>
              <w:cnfStyle w:val="000000000000"/>
              <w:rPr>
                <w:rFonts w:ascii="Arial" w:eastAsia="Times New Roman" w:hAnsi="Arial" w:cs="Arial"/>
                <w:sz w:val="20"/>
                <w:szCs w:val="20"/>
              </w:rPr>
            </w:pPr>
          </w:p>
        </w:tc>
        <w:tc>
          <w:tcPr>
            <w:tcW w:w="1592" w:type="dxa"/>
            <w:tcBorders>
              <w:top w:val="nil"/>
              <w:bottom w:val="nil"/>
            </w:tcBorders>
            <w:noWrap/>
            <w:hideMark/>
          </w:tcPr>
          <w:p w:rsidR="006C6339" w:rsidRPr="006C6339" w:rsidRDefault="006C6339" w:rsidP="002C08B8">
            <w:pPr>
              <w:ind w:left="432"/>
              <w:cnfStyle w:val="000000000000"/>
              <w:rPr>
                <w:rFonts w:ascii="Arial" w:eastAsia="Times New Roman" w:hAnsi="Arial" w:cs="Arial"/>
                <w:sz w:val="20"/>
                <w:szCs w:val="20"/>
              </w:rPr>
            </w:pPr>
          </w:p>
        </w:tc>
      </w:tr>
      <w:tr w:rsidR="006C6339" w:rsidRPr="006C6339" w:rsidTr="00A16AE2">
        <w:trPr>
          <w:cnfStyle w:val="000000100000"/>
        </w:trPr>
        <w:tc>
          <w:tcPr>
            <w:cnfStyle w:val="001000000000"/>
            <w:tcW w:w="1593" w:type="dxa"/>
            <w:tcBorders>
              <w:top w:val="nil"/>
            </w:tcBorders>
            <w:noWrap/>
            <w:hideMark/>
          </w:tcPr>
          <w:p w:rsidR="006C6339" w:rsidRPr="006C6339" w:rsidRDefault="006C6339" w:rsidP="002C08B8">
            <w:pPr>
              <w:rPr>
                <w:rFonts w:ascii="Arial" w:eastAsia="Times New Roman" w:hAnsi="Arial" w:cs="Arial"/>
                <w:sz w:val="20"/>
                <w:szCs w:val="20"/>
              </w:rPr>
            </w:pPr>
          </w:p>
        </w:tc>
        <w:tc>
          <w:tcPr>
            <w:tcW w:w="1609" w:type="dxa"/>
            <w:tcBorders>
              <w:top w:val="nil"/>
            </w:tcBorders>
            <w:hideMark/>
          </w:tcPr>
          <w:p w:rsidR="006C6339" w:rsidRPr="006C6339" w:rsidRDefault="006C6339" w:rsidP="002C08B8">
            <w:pPr>
              <w:cnfStyle w:val="000000100000"/>
              <w:rPr>
                <w:rFonts w:ascii="Arial" w:eastAsia="Times New Roman" w:hAnsi="Arial" w:cs="Arial"/>
                <w:color w:val="000000"/>
                <w:sz w:val="18"/>
                <w:szCs w:val="18"/>
              </w:rPr>
            </w:pPr>
            <w:r w:rsidRPr="006C6339">
              <w:rPr>
                <w:rFonts w:ascii="Arial" w:eastAsia="Times New Roman" w:hAnsi="Arial" w:cs="Arial"/>
                <w:color w:val="000000"/>
                <w:sz w:val="18"/>
                <w:szCs w:val="18"/>
              </w:rPr>
              <w:t>N</w:t>
            </w:r>
          </w:p>
        </w:tc>
        <w:tc>
          <w:tcPr>
            <w:tcW w:w="1594" w:type="dxa"/>
            <w:tcBorders>
              <w:top w:val="nil"/>
            </w:tcBorders>
            <w:noWrap/>
            <w:hideMark/>
          </w:tcPr>
          <w:p w:rsidR="006C6339" w:rsidRPr="006C6339" w:rsidRDefault="006C6339" w:rsidP="002C08B8">
            <w:pPr>
              <w:ind w:left="432" w:firstLine="126"/>
              <w:cnfStyle w:val="000000100000"/>
              <w:rPr>
                <w:rFonts w:ascii="Arial" w:eastAsia="Times New Roman" w:hAnsi="Arial" w:cs="Arial"/>
                <w:color w:val="000000"/>
                <w:sz w:val="18"/>
                <w:szCs w:val="18"/>
              </w:rPr>
            </w:pPr>
            <w:r w:rsidRPr="006C6339">
              <w:rPr>
                <w:rFonts w:ascii="Arial" w:eastAsia="Times New Roman" w:hAnsi="Arial" w:cs="Arial"/>
                <w:color w:val="000000"/>
                <w:sz w:val="18"/>
                <w:szCs w:val="18"/>
              </w:rPr>
              <w:t>29</w:t>
            </w:r>
          </w:p>
        </w:tc>
        <w:tc>
          <w:tcPr>
            <w:tcW w:w="1594" w:type="dxa"/>
            <w:tcBorders>
              <w:top w:val="nil"/>
            </w:tcBorders>
            <w:noWrap/>
            <w:hideMark/>
          </w:tcPr>
          <w:p w:rsidR="006C6339" w:rsidRPr="006C6339" w:rsidRDefault="006C6339" w:rsidP="002C08B8">
            <w:pPr>
              <w:ind w:left="432" w:firstLine="126"/>
              <w:cnfStyle w:val="000000100000"/>
              <w:rPr>
                <w:rFonts w:ascii="Arial" w:eastAsia="Times New Roman" w:hAnsi="Arial" w:cs="Arial"/>
                <w:color w:val="000000"/>
                <w:sz w:val="18"/>
                <w:szCs w:val="18"/>
              </w:rPr>
            </w:pPr>
            <w:r w:rsidRPr="006C6339">
              <w:rPr>
                <w:rFonts w:ascii="Arial" w:eastAsia="Times New Roman" w:hAnsi="Arial" w:cs="Arial"/>
                <w:color w:val="000000"/>
                <w:sz w:val="18"/>
                <w:szCs w:val="18"/>
              </w:rPr>
              <w:t>25</w:t>
            </w:r>
          </w:p>
        </w:tc>
        <w:tc>
          <w:tcPr>
            <w:tcW w:w="1594" w:type="dxa"/>
            <w:tcBorders>
              <w:top w:val="nil"/>
            </w:tcBorders>
            <w:noWrap/>
            <w:hideMark/>
          </w:tcPr>
          <w:p w:rsidR="006C6339" w:rsidRPr="006C6339" w:rsidRDefault="006C6339" w:rsidP="002C08B8">
            <w:pPr>
              <w:ind w:left="432"/>
              <w:cnfStyle w:val="000000100000"/>
              <w:rPr>
                <w:rFonts w:ascii="Arial" w:eastAsia="Times New Roman" w:hAnsi="Arial" w:cs="Arial"/>
                <w:sz w:val="20"/>
                <w:szCs w:val="20"/>
              </w:rPr>
            </w:pPr>
          </w:p>
        </w:tc>
        <w:tc>
          <w:tcPr>
            <w:tcW w:w="1592" w:type="dxa"/>
            <w:tcBorders>
              <w:top w:val="nil"/>
            </w:tcBorders>
            <w:noWrap/>
            <w:hideMark/>
          </w:tcPr>
          <w:p w:rsidR="006C6339" w:rsidRPr="006C6339" w:rsidRDefault="006C6339" w:rsidP="002C08B8">
            <w:pPr>
              <w:ind w:left="432"/>
              <w:cnfStyle w:val="000000100000"/>
              <w:rPr>
                <w:rFonts w:ascii="Arial" w:eastAsia="Times New Roman" w:hAnsi="Arial" w:cs="Arial"/>
                <w:sz w:val="20"/>
                <w:szCs w:val="20"/>
              </w:rPr>
            </w:pPr>
          </w:p>
        </w:tc>
      </w:tr>
      <w:tr w:rsidR="006C6339" w:rsidRPr="006C6339" w:rsidTr="00A16AE2">
        <w:tc>
          <w:tcPr>
            <w:cnfStyle w:val="001000000000"/>
            <w:tcW w:w="1593" w:type="dxa"/>
            <w:tcBorders>
              <w:bottom w:val="nil"/>
            </w:tcBorders>
            <w:hideMark/>
          </w:tcPr>
          <w:p w:rsidR="006C6339" w:rsidRPr="006C6339" w:rsidRDefault="006C6339" w:rsidP="006C6339">
            <w:pPr>
              <w:rPr>
                <w:rFonts w:ascii="Arial" w:eastAsia="Times New Roman" w:hAnsi="Arial" w:cs="Arial"/>
                <w:color w:val="000000"/>
                <w:sz w:val="18"/>
                <w:szCs w:val="18"/>
              </w:rPr>
            </w:pPr>
            <w:r w:rsidRPr="006C6339">
              <w:rPr>
                <w:rFonts w:ascii="Arial" w:eastAsia="Times New Roman" w:hAnsi="Arial" w:cs="Arial"/>
                <w:color w:val="000000"/>
                <w:sz w:val="18"/>
                <w:szCs w:val="18"/>
              </w:rPr>
              <w:t>All Other UCM</w:t>
            </w:r>
          </w:p>
        </w:tc>
        <w:tc>
          <w:tcPr>
            <w:tcW w:w="1609" w:type="dxa"/>
            <w:tcBorders>
              <w:bottom w:val="nil"/>
            </w:tcBorders>
            <w:hideMark/>
          </w:tcPr>
          <w:p w:rsidR="006C6339" w:rsidRPr="006C6339" w:rsidRDefault="002C08B8" w:rsidP="006C6339">
            <w:pPr>
              <w:cnfStyle w:val="000000000000"/>
              <w:rPr>
                <w:rFonts w:ascii="Arial" w:eastAsia="Times New Roman" w:hAnsi="Arial" w:cs="Arial"/>
                <w:color w:val="000000"/>
                <w:sz w:val="18"/>
                <w:szCs w:val="18"/>
              </w:rPr>
            </w:pPr>
            <w:r w:rsidRPr="006C6339">
              <w:rPr>
                <w:rFonts w:ascii="Arial" w:eastAsia="Times New Roman" w:hAnsi="Arial" w:cs="Arial"/>
                <w:color w:val="000000"/>
                <w:sz w:val="18"/>
                <w:szCs w:val="18"/>
              </w:rPr>
              <w:t>Mean</w:t>
            </w:r>
            <w:r>
              <w:rPr>
                <w:rFonts w:ascii="Arial" w:eastAsia="Times New Roman" w:hAnsi="Arial" w:cs="Arial"/>
                <w:color w:val="000000"/>
                <w:sz w:val="18"/>
                <w:szCs w:val="18"/>
              </w:rPr>
              <w:t xml:space="preserve"> GPA</w:t>
            </w:r>
          </w:p>
        </w:tc>
        <w:tc>
          <w:tcPr>
            <w:tcW w:w="1594" w:type="dxa"/>
            <w:tcBorders>
              <w:bottom w:val="nil"/>
            </w:tcBorders>
            <w:noWrap/>
            <w:hideMark/>
          </w:tcPr>
          <w:p w:rsidR="006C6339" w:rsidRPr="006C6339" w:rsidRDefault="006C6339" w:rsidP="002C08B8">
            <w:pPr>
              <w:ind w:left="432"/>
              <w:cnfStyle w:val="000000000000"/>
              <w:rPr>
                <w:rFonts w:ascii="Arial" w:eastAsia="Times New Roman" w:hAnsi="Arial" w:cs="Arial"/>
                <w:color w:val="000000"/>
                <w:sz w:val="18"/>
                <w:szCs w:val="18"/>
              </w:rPr>
            </w:pPr>
            <w:r w:rsidRPr="006C6339">
              <w:rPr>
                <w:rFonts w:ascii="Arial" w:eastAsia="Times New Roman" w:hAnsi="Arial" w:cs="Arial"/>
                <w:color w:val="000000"/>
                <w:sz w:val="18"/>
                <w:szCs w:val="18"/>
              </w:rPr>
              <w:t>2.51</w:t>
            </w:r>
          </w:p>
        </w:tc>
        <w:tc>
          <w:tcPr>
            <w:tcW w:w="1594" w:type="dxa"/>
            <w:tcBorders>
              <w:bottom w:val="nil"/>
            </w:tcBorders>
            <w:noWrap/>
            <w:hideMark/>
          </w:tcPr>
          <w:p w:rsidR="006C6339" w:rsidRPr="006C6339" w:rsidRDefault="006C6339" w:rsidP="002C08B8">
            <w:pPr>
              <w:ind w:left="432"/>
              <w:cnfStyle w:val="000000000000"/>
              <w:rPr>
                <w:rFonts w:ascii="Arial" w:eastAsia="Times New Roman" w:hAnsi="Arial" w:cs="Arial"/>
                <w:color w:val="000000"/>
                <w:sz w:val="18"/>
                <w:szCs w:val="18"/>
              </w:rPr>
            </w:pPr>
            <w:r w:rsidRPr="006C6339">
              <w:rPr>
                <w:rFonts w:ascii="Arial" w:eastAsia="Times New Roman" w:hAnsi="Arial" w:cs="Arial"/>
                <w:color w:val="000000"/>
                <w:sz w:val="18"/>
                <w:szCs w:val="18"/>
              </w:rPr>
              <w:t>2.61</w:t>
            </w:r>
          </w:p>
        </w:tc>
        <w:tc>
          <w:tcPr>
            <w:tcW w:w="1594" w:type="dxa"/>
            <w:tcBorders>
              <w:bottom w:val="nil"/>
            </w:tcBorders>
            <w:noWrap/>
            <w:hideMark/>
          </w:tcPr>
          <w:p w:rsidR="006C6339" w:rsidRPr="006C6339" w:rsidRDefault="006C6339" w:rsidP="002C08B8">
            <w:pPr>
              <w:ind w:left="432"/>
              <w:cnfStyle w:val="000000000000"/>
              <w:rPr>
                <w:rFonts w:ascii="Arial" w:eastAsia="Times New Roman" w:hAnsi="Arial" w:cs="Arial"/>
                <w:sz w:val="20"/>
                <w:szCs w:val="20"/>
              </w:rPr>
            </w:pPr>
          </w:p>
        </w:tc>
        <w:tc>
          <w:tcPr>
            <w:tcW w:w="1592" w:type="dxa"/>
            <w:tcBorders>
              <w:bottom w:val="nil"/>
            </w:tcBorders>
            <w:noWrap/>
            <w:hideMark/>
          </w:tcPr>
          <w:p w:rsidR="006C6339" w:rsidRPr="006C6339" w:rsidRDefault="006C6339" w:rsidP="002C08B8">
            <w:pPr>
              <w:ind w:left="432"/>
              <w:cnfStyle w:val="000000000000"/>
              <w:rPr>
                <w:rFonts w:ascii="Arial" w:eastAsia="Times New Roman" w:hAnsi="Arial" w:cs="Arial"/>
                <w:sz w:val="20"/>
                <w:szCs w:val="20"/>
              </w:rPr>
            </w:pPr>
          </w:p>
        </w:tc>
      </w:tr>
      <w:tr w:rsidR="006C6339" w:rsidRPr="006C6339" w:rsidTr="00A16AE2">
        <w:trPr>
          <w:cnfStyle w:val="000000100000"/>
        </w:trPr>
        <w:tc>
          <w:tcPr>
            <w:cnfStyle w:val="001000000000"/>
            <w:tcW w:w="1593" w:type="dxa"/>
            <w:tcBorders>
              <w:top w:val="nil"/>
            </w:tcBorders>
            <w:noWrap/>
            <w:hideMark/>
          </w:tcPr>
          <w:p w:rsidR="006C6339" w:rsidRPr="006C6339" w:rsidRDefault="006C6339" w:rsidP="002C08B8">
            <w:pPr>
              <w:rPr>
                <w:rFonts w:ascii="Arial" w:eastAsia="Times New Roman" w:hAnsi="Arial" w:cs="Arial"/>
                <w:sz w:val="20"/>
                <w:szCs w:val="20"/>
              </w:rPr>
            </w:pPr>
          </w:p>
        </w:tc>
        <w:tc>
          <w:tcPr>
            <w:tcW w:w="1609" w:type="dxa"/>
            <w:tcBorders>
              <w:top w:val="nil"/>
            </w:tcBorders>
            <w:hideMark/>
          </w:tcPr>
          <w:p w:rsidR="006C6339" w:rsidRPr="006C6339" w:rsidRDefault="006C6339" w:rsidP="002C08B8">
            <w:pPr>
              <w:cnfStyle w:val="000000100000"/>
              <w:rPr>
                <w:rFonts w:ascii="Arial" w:eastAsia="Times New Roman" w:hAnsi="Arial" w:cs="Arial"/>
                <w:color w:val="000000"/>
                <w:sz w:val="18"/>
                <w:szCs w:val="18"/>
              </w:rPr>
            </w:pPr>
            <w:r w:rsidRPr="006C6339">
              <w:rPr>
                <w:rFonts w:ascii="Arial" w:eastAsia="Times New Roman" w:hAnsi="Arial" w:cs="Arial"/>
                <w:color w:val="000000"/>
                <w:sz w:val="18"/>
                <w:szCs w:val="18"/>
              </w:rPr>
              <w:t>N</w:t>
            </w:r>
          </w:p>
        </w:tc>
        <w:tc>
          <w:tcPr>
            <w:tcW w:w="1594" w:type="dxa"/>
            <w:tcBorders>
              <w:top w:val="nil"/>
            </w:tcBorders>
            <w:noWrap/>
            <w:hideMark/>
          </w:tcPr>
          <w:p w:rsidR="006C6339" w:rsidRPr="006C6339" w:rsidRDefault="006C6339" w:rsidP="002C08B8">
            <w:pPr>
              <w:ind w:left="432"/>
              <w:cnfStyle w:val="000000100000"/>
              <w:rPr>
                <w:rFonts w:ascii="Arial" w:eastAsia="Times New Roman" w:hAnsi="Arial" w:cs="Arial"/>
                <w:color w:val="000000"/>
                <w:sz w:val="18"/>
                <w:szCs w:val="18"/>
              </w:rPr>
            </w:pPr>
            <w:r w:rsidRPr="006C6339">
              <w:rPr>
                <w:rFonts w:ascii="Arial" w:eastAsia="Times New Roman" w:hAnsi="Arial" w:cs="Arial"/>
                <w:color w:val="000000"/>
                <w:sz w:val="18"/>
                <w:szCs w:val="18"/>
              </w:rPr>
              <w:t>1094</w:t>
            </w:r>
          </w:p>
        </w:tc>
        <w:tc>
          <w:tcPr>
            <w:tcW w:w="1594" w:type="dxa"/>
            <w:tcBorders>
              <w:top w:val="nil"/>
            </w:tcBorders>
            <w:noWrap/>
            <w:hideMark/>
          </w:tcPr>
          <w:p w:rsidR="006C6339" w:rsidRPr="006C6339" w:rsidRDefault="006C6339" w:rsidP="002C08B8">
            <w:pPr>
              <w:ind w:left="432"/>
              <w:cnfStyle w:val="000000100000"/>
              <w:rPr>
                <w:rFonts w:ascii="Arial" w:eastAsia="Times New Roman" w:hAnsi="Arial" w:cs="Arial"/>
                <w:color w:val="000000"/>
                <w:sz w:val="18"/>
                <w:szCs w:val="18"/>
              </w:rPr>
            </w:pPr>
            <w:r w:rsidRPr="006C6339">
              <w:rPr>
                <w:rFonts w:ascii="Arial" w:eastAsia="Times New Roman" w:hAnsi="Arial" w:cs="Arial"/>
                <w:color w:val="000000"/>
                <w:sz w:val="18"/>
                <w:szCs w:val="18"/>
              </w:rPr>
              <w:t>962</w:t>
            </w:r>
          </w:p>
        </w:tc>
        <w:tc>
          <w:tcPr>
            <w:tcW w:w="1594" w:type="dxa"/>
            <w:tcBorders>
              <w:top w:val="nil"/>
            </w:tcBorders>
            <w:noWrap/>
            <w:hideMark/>
          </w:tcPr>
          <w:p w:rsidR="006C6339" w:rsidRPr="006C6339" w:rsidRDefault="006C6339" w:rsidP="002C08B8">
            <w:pPr>
              <w:ind w:left="432"/>
              <w:cnfStyle w:val="000000100000"/>
              <w:rPr>
                <w:rFonts w:ascii="Arial" w:eastAsia="Times New Roman" w:hAnsi="Arial" w:cs="Arial"/>
                <w:sz w:val="20"/>
                <w:szCs w:val="20"/>
              </w:rPr>
            </w:pPr>
          </w:p>
        </w:tc>
        <w:tc>
          <w:tcPr>
            <w:tcW w:w="1592" w:type="dxa"/>
            <w:tcBorders>
              <w:top w:val="nil"/>
            </w:tcBorders>
            <w:noWrap/>
            <w:hideMark/>
          </w:tcPr>
          <w:p w:rsidR="006C6339" w:rsidRPr="006C6339" w:rsidRDefault="006C6339" w:rsidP="002C08B8">
            <w:pPr>
              <w:ind w:left="432"/>
              <w:cnfStyle w:val="000000100000"/>
              <w:rPr>
                <w:rFonts w:ascii="Arial" w:eastAsia="Times New Roman" w:hAnsi="Arial" w:cs="Arial"/>
                <w:sz w:val="20"/>
                <w:szCs w:val="20"/>
              </w:rPr>
            </w:pPr>
          </w:p>
        </w:tc>
      </w:tr>
      <w:tr w:rsidR="006C6339" w:rsidRPr="002C08B8" w:rsidTr="002C08B8">
        <w:tc>
          <w:tcPr>
            <w:cnfStyle w:val="001000000000"/>
            <w:tcW w:w="1593" w:type="dxa"/>
            <w:hideMark/>
          </w:tcPr>
          <w:p w:rsidR="006C6339" w:rsidRPr="006C6339" w:rsidRDefault="002C08B8" w:rsidP="006C6339">
            <w:pPr>
              <w:rPr>
                <w:rFonts w:ascii="Arial" w:eastAsia="Times New Roman" w:hAnsi="Arial" w:cs="Arial"/>
                <w:color w:val="000000"/>
                <w:sz w:val="18"/>
                <w:szCs w:val="18"/>
              </w:rPr>
            </w:pPr>
            <w:r w:rsidRPr="002C08B8">
              <w:rPr>
                <w:rFonts w:ascii="Arial" w:eastAsia="Times New Roman" w:hAnsi="Arial" w:cs="Arial"/>
                <w:color w:val="000000"/>
                <w:sz w:val="18"/>
                <w:szCs w:val="18"/>
              </w:rPr>
              <w:t>Gap</w:t>
            </w:r>
          </w:p>
        </w:tc>
        <w:tc>
          <w:tcPr>
            <w:tcW w:w="1609" w:type="dxa"/>
            <w:hideMark/>
          </w:tcPr>
          <w:p w:rsidR="006C6339" w:rsidRPr="006C6339" w:rsidRDefault="002C08B8" w:rsidP="006C6339">
            <w:pPr>
              <w:cnfStyle w:val="000000000000"/>
              <w:rPr>
                <w:rFonts w:ascii="Arial" w:eastAsia="Times New Roman" w:hAnsi="Arial" w:cs="Arial"/>
                <w:b/>
                <w:color w:val="000000"/>
                <w:sz w:val="18"/>
                <w:szCs w:val="18"/>
              </w:rPr>
            </w:pPr>
            <w:r w:rsidRPr="006C6339">
              <w:rPr>
                <w:rFonts w:ascii="Arial" w:eastAsia="Times New Roman" w:hAnsi="Arial" w:cs="Arial"/>
                <w:b/>
                <w:color w:val="000000"/>
                <w:sz w:val="18"/>
                <w:szCs w:val="18"/>
              </w:rPr>
              <w:t>Mean</w:t>
            </w:r>
            <w:r w:rsidRPr="002C08B8">
              <w:rPr>
                <w:rFonts w:ascii="Arial" w:eastAsia="Times New Roman" w:hAnsi="Arial" w:cs="Arial"/>
                <w:b/>
                <w:color w:val="000000"/>
                <w:sz w:val="18"/>
                <w:szCs w:val="18"/>
              </w:rPr>
              <w:t xml:space="preserve"> GPA</w:t>
            </w:r>
          </w:p>
        </w:tc>
        <w:tc>
          <w:tcPr>
            <w:tcW w:w="1594" w:type="dxa"/>
            <w:noWrap/>
            <w:hideMark/>
          </w:tcPr>
          <w:p w:rsidR="006C6339" w:rsidRPr="006C6339" w:rsidRDefault="006C6339" w:rsidP="002C08B8">
            <w:pPr>
              <w:ind w:left="432"/>
              <w:cnfStyle w:val="000000000000"/>
              <w:rPr>
                <w:rFonts w:ascii="Arial" w:eastAsia="Times New Roman" w:hAnsi="Arial" w:cs="Arial"/>
                <w:b/>
                <w:color w:val="000000"/>
                <w:sz w:val="18"/>
                <w:szCs w:val="18"/>
              </w:rPr>
            </w:pPr>
            <w:r w:rsidRPr="006C6339">
              <w:rPr>
                <w:rFonts w:ascii="Arial" w:eastAsia="Times New Roman" w:hAnsi="Arial" w:cs="Arial"/>
                <w:b/>
                <w:color w:val="000000"/>
                <w:sz w:val="18"/>
                <w:szCs w:val="18"/>
              </w:rPr>
              <w:t>0.43</w:t>
            </w:r>
          </w:p>
        </w:tc>
        <w:tc>
          <w:tcPr>
            <w:tcW w:w="1594" w:type="dxa"/>
            <w:noWrap/>
            <w:hideMark/>
          </w:tcPr>
          <w:p w:rsidR="006C6339" w:rsidRPr="006C6339" w:rsidRDefault="006C6339" w:rsidP="002C08B8">
            <w:pPr>
              <w:ind w:left="432"/>
              <w:cnfStyle w:val="000000000000"/>
              <w:rPr>
                <w:rFonts w:ascii="Arial" w:eastAsia="Times New Roman" w:hAnsi="Arial" w:cs="Arial"/>
                <w:b/>
                <w:color w:val="000000"/>
                <w:sz w:val="18"/>
                <w:szCs w:val="18"/>
              </w:rPr>
            </w:pPr>
            <w:r w:rsidRPr="006C6339">
              <w:rPr>
                <w:rFonts w:ascii="Arial" w:eastAsia="Times New Roman" w:hAnsi="Arial" w:cs="Arial"/>
                <w:b/>
                <w:color w:val="000000"/>
                <w:sz w:val="18"/>
                <w:szCs w:val="18"/>
              </w:rPr>
              <w:t>0.26</w:t>
            </w:r>
          </w:p>
        </w:tc>
        <w:tc>
          <w:tcPr>
            <w:tcW w:w="1594" w:type="dxa"/>
            <w:noWrap/>
            <w:hideMark/>
          </w:tcPr>
          <w:p w:rsidR="006C6339" w:rsidRPr="006C6339" w:rsidRDefault="006C6339" w:rsidP="002C08B8">
            <w:pPr>
              <w:ind w:left="432"/>
              <w:cnfStyle w:val="000000000000"/>
              <w:rPr>
                <w:rFonts w:ascii="Arial" w:eastAsia="Times New Roman" w:hAnsi="Arial" w:cs="Arial"/>
                <w:b/>
                <w:color w:val="000000"/>
                <w:sz w:val="18"/>
                <w:szCs w:val="18"/>
              </w:rPr>
            </w:pPr>
          </w:p>
        </w:tc>
        <w:tc>
          <w:tcPr>
            <w:tcW w:w="1592" w:type="dxa"/>
            <w:noWrap/>
            <w:hideMark/>
          </w:tcPr>
          <w:p w:rsidR="006C6339" w:rsidRPr="006C6339" w:rsidRDefault="006C6339" w:rsidP="002C08B8">
            <w:pPr>
              <w:ind w:left="432"/>
              <w:cnfStyle w:val="000000000000"/>
              <w:rPr>
                <w:rFonts w:ascii="Arial" w:eastAsia="Times New Roman" w:hAnsi="Arial" w:cs="Arial"/>
                <w:b/>
                <w:sz w:val="20"/>
                <w:szCs w:val="20"/>
              </w:rPr>
            </w:pPr>
          </w:p>
        </w:tc>
      </w:tr>
      <w:tr w:rsidR="002C08B8" w:rsidRPr="002C08B8" w:rsidTr="002C08B8">
        <w:trPr>
          <w:cnfStyle w:val="000000100000"/>
        </w:trPr>
        <w:tc>
          <w:tcPr>
            <w:cnfStyle w:val="001000000000"/>
            <w:tcW w:w="9576" w:type="dxa"/>
            <w:gridSpan w:val="6"/>
            <w:shd w:val="clear" w:color="auto" w:fill="C6D9F1" w:themeFill="text2" w:themeFillTint="33"/>
            <w:hideMark/>
          </w:tcPr>
          <w:p w:rsidR="002C08B8" w:rsidRPr="002C08B8" w:rsidRDefault="002C08B8" w:rsidP="002C08B8">
            <w:pPr>
              <w:rPr>
                <w:rFonts w:ascii="Arial" w:eastAsia="Times New Roman" w:hAnsi="Arial" w:cs="Arial"/>
                <w:smallCaps/>
                <w:sz w:val="20"/>
                <w:szCs w:val="20"/>
              </w:rPr>
            </w:pPr>
            <w:r>
              <w:rPr>
                <w:rFonts w:ascii="Arial" w:eastAsia="Times New Roman" w:hAnsi="Arial" w:cs="Arial"/>
                <w:smallCaps/>
                <w:color w:val="000000"/>
                <w:sz w:val="18"/>
                <w:szCs w:val="18"/>
              </w:rPr>
              <w:t>2010</w:t>
            </w:r>
            <w:r w:rsidRPr="002C08B8">
              <w:rPr>
                <w:rFonts w:ascii="Arial" w:eastAsia="Times New Roman" w:hAnsi="Arial" w:cs="Arial"/>
                <w:smallCaps/>
                <w:color w:val="000000"/>
                <w:sz w:val="18"/>
                <w:szCs w:val="18"/>
              </w:rPr>
              <w:t xml:space="preserve"> Cohort</w:t>
            </w:r>
          </w:p>
        </w:tc>
      </w:tr>
      <w:tr w:rsidR="002C08B8" w:rsidRPr="006C6339" w:rsidTr="00A16AE2">
        <w:tc>
          <w:tcPr>
            <w:cnfStyle w:val="001000000000"/>
            <w:tcW w:w="1593" w:type="dxa"/>
            <w:tcBorders>
              <w:bottom w:val="nil"/>
            </w:tcBorders>
            <w:hideMark/>
          </w:tcPr>
          <w:p w:rsidR="002C08B8" w:rsidRPr="006C6339" w:rsidRDefault="002C08B8" w:rsidP="00A33B9D">
            <w:pPr>
              <w:rPr>
                <w:rFonts w:ascii="Arial" w:eastAsia="Times New Roman" w:hAnsi="Arial" w:cs="Arial"/>
                <w:color w:val="000000"/>
                <w:sz w:val="18"/>
                <w:szCs w:val="18"/>
              </w:rPr>
            </w:pPr>
            <w:r w:rsidRPr="006C6339">
              <w:rPr>
                <w:rFonts w:ascii="Arial" w:eastAsia="Times New Roman" w:hAnsi="Arial" w:cs="Arial"/>
                <w:color w:val="000000"/>
                <w:sz w:val="18"/>
                <w:szCs w:val="18"/>
              </w:rPr>
              <w:t>Summer Bridge</w:t>
            </w:r>
          </w:p>
        </w:tc>
        <w:tc>
          <w:tcPr>
            <w:tcW w:w="1609" w:type="dxa"/>
            <w:tcBorders>
              <w:bottom w:val="nil"/>
            </w:tcBorders>
            <w:hideMark/>
          </w:tcPr>
          <w:p w:rsidR="002C08B8" w:rsidRPr="006C6339" w:rsidRDefault="002C08B8" w:rsidP="00A33B9D">
            <w:pPr>
              <w:cnfStyle w:val="000000000000"/>
              <w:rPr>
                <w:rFonts w:ascii="Arial" w:eastAsia="Times New Roman" w:hAnsi="Arial" w:cs="Arial"/>
                <w:color w:val="000000"/>
                <w:sz w:val="18"/>
                <w:szCs w:val="18"/>
              </w:rPr>
            </w:pPr>
            <w:r w:rsidRPr="006C6339">
              <w:rPr>
                <w:rFonts w:ascii="Arial" w:eastAsia="Times New Roman" w:hAnsi="Arial" w:cs="Arial"/>
                <w:color w:val="000000"/>
                <w:sz w:val="18"/>
                <w:szCs w:val="18"/>
              </w:rPr>
              <w:t>Mean</w:t>
            </w:r>
            <w:r>
              <w:rPr>
                <w:rFonts w:ascii="Arial" w:eastAsia="Times New Roman" w:hAnsi="Arial" w:cs="Arial"/>
                <w:color w:val="000000"/>
                <w:sz w:val="18"/>
                <w:szCs w:val="18"/>
              </w:rPr>
              <w:t xml:space="preserve"> GPA</w:t>
            </w:r>
          </w:p>
        </w:tc>
        <w:tc>
          <w:tcPr>
            <w:tcW w:w="1594" w:type="dxa"/>
            <w:tcBorders>
              <w:bottom w:val="nil"/>
            </w:tcBorders>
            <w:noWrap/>
            <w:hideMark/>
          </w:tcPr>
          <w:p w:rsidR="002C08B8" w:rsidRPr="006C6339" w:rsidRDefault="002C08B8" w:rsidP="002C08B8">
            <w:pPr>
              <w:ind w:left="432"/>
              <w:cnfStyle w:val="000000000000"/>
              <w:rPr>
                <w:rFonts w:ascii="Arial" w:eastAsia="Times New Roman" w:hAnsi="Arial" w:cs="Arial"/>
                <w:color w:val="000000"/>
                <w:sz w:val="18"/>
                <w:szCs w:val="18"/>
              </w:rPr>
            </w:pPr>
            <w:r>
              <w:rPr>
                <w:rFonts w:ascii="Arial" w:eastAsia="Times New Roman" w:hAnsi="Arial" w:cs="Arial"/>
                <w:color w:val="000000"/>
                <w:sz w:val="18"/>
                <w:szCs w:val="18"/>
              </w:rPr>
              <w:t>2.25</w:t>
            </w:r>
          </w:p>
        </w:tc>
        <w:tc>
          <w:tcPr>
            <w:tcW w:w="1594" w:type="dxa"/>
            <w:tcBorders>
              <w:bottom w:val="nil"/>
            </w:tcBorders>
            <w:noWrap/>
            <w:hideMark/>
          </w:tcPr>
          <w:p w:rsidR="002C08B8" w:rsidRPr="006C6339" w:rsidRDefault="002C08B8" w:rsidP="002C08B8">
            <w:pPr>
              <w:ind w:left="432"/>
              <w:cnfStyle w:val="000000000000"/>
              <w:rPr>
                <w:rFonts w:ascii="Arial" w:eastAsia="Times New Roman" w:hAnsi="Arial" w:cs="Arial"/>
                <w:color w:val="000000"/>
                <w:sz w:val="18"/>
                <w:szCs w:val="18"/>
              </w:rPr>
            </w:pPr>
          </w:p>
        </w:tc>
        <w:tc>
          <w:tcPr>
            <w:tcW w:w="1594" w:type="dxa"/>
            <w:tcBorders>
              <w:bottom w:val="nil"/>
            </w:tcBorders>
            <w:noWrap/>
            <w:hideMark/>
          </w:tcPr>
          <w:p w:rsidR="002C08B8" w:rsidRPr="006C6339" w:rsidRDefault="002C08B8" w:rsidP="002C08B8">
            <w:pPr>
              <w:ind w:left="432"/>
              <w:cnfStyle w:val="000000000000"/>
              <w:rPr>
                <w:rFonts w:ascii="Arial" w:eastAsia="Times New Roman" w:hAnsi="Arial" w:cs="Arial"/>
                <w:sz w:val="20"/>
                <w:szCs w:val="20"/>
              </w:rPr>
            </w:pPr>
          </w:p>
        </w:tc>
        <w:tc>
          <w:tcPr>
            <w:tcW w:w="1592" w:type="dxa"/>
            <w:tcBorders>
              <w:bottom w:val="nil"/>
            </w:tcBorders>
            <w:noWrap/>
            <w:hideMark/>
          </w:tcPr>
          <w:p w:rsidR="002C08B8" w:rsidRPr="006C6339" w:rsidRDefault="002C08B8" w:rsidP="002C08B8">
            <w:pPr>
              <w:ind w:left="432"/>
              <w:cnfStyle w:val="000000000000"/>
              <w:rPr>
                <w:rFonts w:ascii="Arial" w:eastAsia="Times New Roman" w:hAnsi="Arial" w:cs="Arial"/>
                <w:sz w:val="20"/>
                <w:szCs w:val="20"/>
              </w:rPr>
            </w:pPr>
          </w:p>
        </w:tc>
      </w:tr>
      <w:tr w:rsidR="002C08B8" w:rsidRPr="006C6339" w:rsidTr="00A16AE2">
        <w:trPr>
          <w:cnfStyle w:val="000000100000"/>
        </w:trPr>
        <w:tc>
          <w:tcPr>
            <w:cnfStyle w:val="001000000000"/>
            <w:tcW w:w="1593" w:type="dxa"/>
            <w:tcBorders>
              <w:top w:val="nil"/>
            </w:tcBorders>
            <w:noWrap/>
            <w:hideMark/>
          </w:tcPr>
          <w:p w:rsidR="002C08B8" w:rsidRPr="006C6339" w:rsidRDefault="002C08B8" w:rsidP="002C08B8">
            <w:pPr>
              <w:rPr>
                <w:rFonts w:ascii="Arial" w:eastAsia="Times New Roman" w:hAnsi="Arial" w:cs="Arial"/>
                <w:sz w:val="20"/>
                <w:szCs w:val="20"/>
              </w:rPr>
            </w:pPr>
          </w:p>
        </w:tc>
        <w:tc>
          <w:tcPr>
            <w:tcW w:w="1609" w:type="dxa"/>
            <w:tcBorders>
              <w:top w:val="nil"/>
            </w:tcBorders>
            <w:hideMark/>
          </w:tcPr>
          <w:p w:rsidR="002C08B8" w:rsidRPr="006C6339" w:rsidRDefault="002C08B8" w:rsidP="002C08B8">
            <w:pPr>
              <w:cnfStyle w:val="000000100000"/>
              <w:rPr>
                <w:rFonts w:ascii="Arial" w:eastAsia="Times New Roman" w:hAnsi="Arial" w:cs="Arial"/>
                <w:color w:val="000000"/>
                <w:sz w:val="18"/>
                <w:szCs w:val="18"/>
              </w:rPr>
            </w:pPr>
            <w:r w:rsidRPr="006C6339">
              <w:rPr>
                <w:rFonts w:ascii="Arial" w:eastAsia="Times New Roman" w:hAnsi="Arial" w:cs="Arial"/>
                <w:color w:val="000000"/>
                <w:sz w:val="18"/>
                <w:szCs w:val="18"/>
              </w:rPr>
              <w:t>N</w:t>
            </w:r>
          </w:p>
        </w:tc>
        <w:tc>
          <w:tcPr>
            <w:tcW w:w="1594" w:type="dxa"/>
            <w:tcBorders>
              <w:top w:val="nil"/>
            </w:tcBorders>
            <w:noWrap/>
            <w:hideMark/>
          </w:tcPr>
          <w:p w:rsidR="002C08B8" w:rsidRPr="006C6339" w:rsidRDefault="002C08B8" w:rsidP="002C08B8">
            <w:pPr>
              <w:ind w:left="432" w:firstLine="126"/>
              <w:cnfStyle w:val="000000100000"/>
              <w:rPr>
                <w:rFonts w:ascii="Arial" w:eastAsia="Times New Roman" w:hAnsi="Arial" w:cs="Arial"/>
                <w:color w:val="000000"/>
                <w:sz w:val="18"/>
                <w:szCs w:val="18"/>
              </w:rPr>
            </w:pPr>
            <w:r>
              <w:rPr>
                <w:rFonts w:ascii="Arial" w:eastAsia="Times New Roman" w:hAnsi="Arial" w:cs="Arial"/>
                <w:color w:val="000000"/>
                <w:sz w:val="18"/>
                <w:szCs w:val="18"/>
              </w:rPr>
              <w:t>39</w:t>
            </w:r>
          </w:p>
        </w:tc>
        <w:tc>
          <w:tcPr>
            <w:tcW w:w="1594" w:type="dxa"/>
            <w:tcBorders>
              <w:top w:val="nil"/>
            </w:tcBorders>
            <w:noWrap/>
            <w:hideMark/>
          </w:tcPr>
          <w:p w:rsidR="002C08B8" w:rsidRPr="006C6339" w:rsidRDefault="002C08B8" w:rsidP="002C08B8">
            <w:pPr>
              <w:ind w:left="432"/>
              <w:cnfStyle w:val="000000100000"/>
              <w:rPr>
                <w:rFonts w:ascii="Arial" w:eastAsia="Times New Roman" w:hAnsi="Arial" w:cs="Arial"/>
                <w:color w:val="000000"/>
                <w:sz w:val="18"/>
                <w:szCs w:val="18"/>
              </w:rPr>
            </w:pPr>
          </w:p>
        </w:tc>
        <w:tc>
          <w:tcPr>
            <w:tcW w:w="1594" w:type="dxa"/>
            <w:tcBorders>
              <w:top w:val="nil"/>
            </w:tcBorders>
            <w:noWrap/>
            <w:hideMark/>
          </w:tcPr>
          <w:p w:rsidR="002C08B8" w:rsidRPr="006C6339" w:rsidRDefault="002C08B8" w:rsidP="002C08B8">
            <w:pPr>
              <w:ind w:left="432"/>
              <w:cnfStyle w:val="000000100000"/>
              <w:rPr>
                <w:rFonts w:ascii="Arial" w:eastAsia="Times New Roman" w:hAnsi="Arial" w:cs="Arial"/>
                <w:sz w:val="20"/>
                <w:szCs w:val="20"/>
              </w:rPr>
            </w:pPr>
          </w:p>
        </w:tc>
        <w:tc>
          <w:tcPr>
            <w:tcW w:w="1592" w:type="dxa"/>
            <w:tcBorders>
              <w:top w:val="nil"/>
            </w:tcBorders>
            <w:noWrap/>
            <w:hideMark/>
          </w:tcPr>
          <w:p w:rsidR="002C08B8" w:rsidRPr="006C6339" w:rsidRDefault="002C08B8" w:rsidP="002C08B8">
            <w:pPr>
              <w:ind w:left="432"/>
              <w:cnfStyle w:val="000000100000"/>
              <w:rPr>
                <w:rFonts w:ascii="Arial" w:eastAsia="Times New Roman" w:hAnsi="Arial" w:cs="Arial"/>
                <w:sz w:val="20"/>
                <w:szCs w:val="20"/>
              </w:rPr>
            </w:pPr>
          </w:p>
        </w:tc>
      </w:tr>
      <w:tr w:rsidR="002C08B8" w:rsidRPr="006C6339" w:rsidTr="00A16AE2">
        <w:tc>
          <w:tcPr>
            <w:cnfStyle w:val="001000000000"/>
            <w:tcW w:w="1593" w:type="dxa"/>
            <w:tcBorders>
              <w:bottom w:val="nil"/>
            </w:tcBorders>
            <w:hideMark/>
          </w:tcPr>
          <w:p w:rsidR="002C08B8" w:rsidRPr="006C6339" w:rsidRDefault="002C08B8" w:rsidP="00A33B9D">
            <w:pPr>
              <w:rPr>
                <w:rFonts w:ascii="Arial" w:eastAsia="Times New Roman" w:hAnsi="Arial" w:cs="Arial"/>
                <w:color w:val="000000"/>
                <w:sz w:val="18"/>
                <w:szCs w:val="18"/>
              </w:rPr>
            </w:pPr>
            <w:r w:rsidRPr="006C6339">
              <w:rPr>
                <w:rFonts w:ascii="Arial" w:eastAsia="Times New Roman" w:hAnsi="Arial" w:cs="Arial"/>
                <w:color w:val="000000"/>
                <w:sz w:val="18"/>
                <w:szCs w:val="18"/>
              </w:rPr>
              <w:t>All Other UCM</w:t>
            </w:r>
          </w:p>
        </w:tc>
        <w:tc>
          <w:tcPr>
            <w:tcW w:w="1609" w:type="dxa"/>
            <w:tcBorders>
              <w:bottom w:val="nil"/>
            </w:tcBorders>
            <w:hideMark/>
          </w:tcPr>
          <w:p w:rsidR="002C08B8" w:rsidRPr="006C6339" w:rsidRDefault="002C08B8" w:rsidP="00A33B9D">
            <w:pPr>
              <w:cnfStyle w:val="000000000000"/>
              <w:rPr>
                <w:rFonts w:ascii="Arial" w:eastAsia="Times New Roman" w:hAnsi="Arial" w:cs="Arial"/>
                <w:color w:val="000000"/>
                <w:sz w:val="18"/>
                <w:szCs w:val="18"/>
              </w:rPr>
            </w:pPr>
            <w:r w:rsidRPr="006C6339">
              <w:rPr>
                <w:rFonts w:ascii="Arial" w:eastAsia="Times New Roman" w:hAnsi="Arial" w:cs="Arial"/>
                <w:color w:val="000000"/>
                <w:sz w:val="18"/>
                <w:szCs w:val="18"/>
              </w:rPr>
              <w:t>Mean</w:t>
            </w:r>
            <w:r>
              <w:rPr>
                <w:rFonts w:ascii="Arial" w:eastAsia="Times New Roman" w:hAnsi="Arial" w:cs="Arial"/>
                <w:color w:val="000000"/>
                <w:sz w:val="18"/>
                <w:szCs w:val="18"/>
              </w:rPr>
              <w:t xml:space="preserve"> GPA</w:t>
            </w:r>
          </w:p>
        </w:tc>
        <w:tc>
          <w:tcPr>
            <w:tcW w:w="1594" w:type="dxa"/>
            <w:tcBorders>
              <w:bottom w:val="nil"/>
            </w:tcBorders>
            <w:noWrap/>
            <w:hideMark/>
          </w:tcPr>
          <w:p w:rsidR="002C08B8" w:rsidRPr="006C6339" w:rsidRDefault="002C08B8" w:rsidP="002C08B8">
            <w:pPr>
              <w:ind w:left="432"/>
              <w:cnfStyle w:val="000000000000"/>
              <w:rPr>
                <w:rFonts w:ascii="Arial" w:eastAsia="Times New Roman" w:hAnsi="Arial" w:cs="Arial"/>
                <w:color w:val="000000"/>
                <w:sz w:val="18"/>
                <w:szCs w:val="18"/>
              </w:rPr>
            </w:pPr>
            <w:r w:rsidRPr="006C6339">
              <w:rPr>
                <w:rFonts w:ascii="Arial" w:eastAsia="Times New Roman" w:hAnsi="Arial" w:cs="Arial"/>
                <w:color w:val="000000"/>
                <w:sz w:val="18"/>
                <w:szCs w:val="18"/>
              </w:rPr>
              <w:t>2.</w:t>
            </w:r>
            <w:r>
              <w:rPr>
                <w:rFonts w:ascii="Arial" w:eastAsia="Times New Roman" w:hAnsi="Arial" w:cs="Arial"/>
                <w:color w:val="000000"/>
                <w:sz w:val="18"/>
                <w:szCs w:val="18"/>
              </w:rPr>
              <w:t>57</w:t>
            </w:r>
          </w:p>
        </w:tc>
        <w:tc>
          <w:tcPr>
            <w:tcW w:w="1594" w:type="dxa"/>
            <w:tcBorders>
              <w:bottom w:val="nil"/>
            </w:tcBorders>
            <w:noWrap/>
            <w:hideMark/>
          </w:tcPr>
          <w:p w:rsidR="002C08B8" w:rsidRPr="006C6339" w:rsidRDefault="002C08B8" w:rsidP="002C08B8">
            <w:pPr>
              <w:ind w:left="432"/>
              <w:cnfStyle w:val="000000000000"/>
              <w:rPr>
                <w:rFonts w:ascii="Arial" w:eastAsia="Times New Roman" w:hAnsi="Arial" w:cs="Arial"/>
                <w:color w:val="000000"/>
                <w:sz w:val="18"/>
                <w:szCs w:val="18"/>
              </w:rPr>
            </w:pPr>
          </w:p>
        </w:tc>
        <w:tc>
          <w:tcPr>
            <w:tcW w:w="1594" w:type="dxa"/>
            <w:tcBorders>
              <w:bottom w:val="nil"/>
            </w:tcBorders>
            <w:noWrap/>
            <w:hideMark/>
          </w:tcPr>
          <w:p w:rsidR="002C08B8" w:rsidRPr="006C6339" w:rsidRDefault="002C08B8" w:rsidP="002C08B8">
            <w:pPr>
              <w:ind w:left="432"/>
              <w:cnfStyle w:val="000000000000"/>
              <w:rPr>
                <w:rFonts w:ascii="Arial" w:eastAsia="Times New Roman" w:hAnsi="Arial" w:cs="Arial"/>
                <w:sz w:val="20"/>
                <w:szCs w:val="20"/>
              </w:rPr>
            </w:pPr>
          </w:p>
        </w:tc>
        <w:tc>
          <w:tcPr>
            <w:tcW w:w="1592" w:type="dxa"/>
            <w:tcBorders>
              <w:bottom w:val="nil"/>
            </w:tcBorders>
            <w:noWrap/>
            <w:hideMark/>
          </w:tcPr>
          <w:p w:rsidR="002C08B8" w:rsidRPr="006C6339" w:rsidRDefault="002C08B8" w:rsidP="002C08B8">
            <w:pPr>
              <w:ind w:left="432"/>
              <w:cnfStyle w:val="000000000000"/>
              <w:rPr>
                <w:rFonts w:ascii="Arial" w:eastAsia="Times New Roman" w:hAnsi="Arial" w:cs="Arial"/>
                <w:sz w:val="20"/>
                <w:szCs w:val="20"/>
              </w:rPr>
            </w:pPr>
          </w:p>
        </w:tc>
      </w:tr>
      <w:tr w:rsidR="002C08B8" w:rsidRPr="006C6339" w:rsidTr="00A16AE2">
        <w:trPr>
          <w:cnfStyle w:val="000000100000"/>
        </w:trPr>
        <w:tc>
          <w:tcPr>
            <w:cnfStyle w:val="001000000000"/>
            <w:tcW w:w="1593" w:type="dxa"/>
            <w:tcBorders>
              <w:top w:val="nil"/>
            </w:tcBorders>
            <w:noWrap/>
            <w:hideMark/>
          </w:tcPr>
          <w:p w:rsidR="002C08B8" w:rsidRPr="006C6339" w:rsidRDefault="002C08B8" w:rsidP="002C08B8">
            <w:pPr>
              <w:rPr>
                <w:rFonts w:ascii="Arial" w:eastAsia="Times New Roman" w:hAnsi="Arial" w:cs="Arial"/>
                <w:sz w:val="20"/>
                <w:szCs w:val="20"/>
              </w:rPr>
            </w:pPr>
          </w:p>
        </w:tc>
        <w:tc>
          <w:tcPr>
            <w:tcW w:w="1609" w:type="dxa"/>
            <w:tcBorders>
              <w:top w:val="nil"/>
            </w:tcBorders>
            <w:hideMark/>
          </w:tcPr>
          <w:p w:rsidR="002C08B8" w:rsidRPr="006C6339" w:rsidRDefault="002C08B8" w:rsidP="002C08B8">
            <w:pPr>
              <w:cnfStyle w:val="000000100000"/>
              <w:rPr>
                <w:rFonts w:ascii="Arial" w:eastAsia="Times New Roman" w:hAnsi="Arial" w:cs="Arial"/>
                <w:color w:val="000000"/>
                <w:sz w:val="18"/>
                <w:szCs w:val="18"/>
              </w:rPr>
            </w:pPr>
            <w:r w:rsidRPr="006C6339">
              <w:rPr>
                <w:rFonts w:ascii="Arial" w:eastAsia="Times New Roman" w:hAnsi="Arial" w:cs="Arial"/>
                <w:color w:val="000000"/>
                <w:sz w:val="18"/>
                <w:szCs w:val="18"/>
              </w:rPr>
              <w:t>N</w:t>
            </w:r>
          </w:p>
        </w:tc>
        <w:tc>
          <w:tcPr>
            <w:tcW w:w="1594" w:type="dxa"/>
            <w:tcBorders>
              <w:top w:val="nil"/>
            </w:tcBorders>
            <w:noWrap/>
            <w:hideMark/>
          </w:tcPr>
          <w:p w:rsidR="002C08B8" w:rsidRPr="006C6339" w:rsidRDefault="002C08B8" w:rsidP="002C08B8">
            <w:pPr>
              <w:ind w:left="432"/>
              <w:cnfStyle w:val="000000100000"/>
              <w:rPr>
                <w:rFonts w:ascii="Arial" w:eastAsia="Times New Roman" w:hAnsi="Arial" w:cs="Arial"/>
                <w:color w:val="000000"/>
                <w:sz w:val="18"/>
                <w:szCs w:val="18"/>
              </w:rPr>
            </w:pPr>
            <w:r>
              <w:rPr>
                <w:rFonts w:ascii="Arial" w:eastAsia="Times New Roman" w:hAnsi="Arial" w:cs="Arial"/>
                <w:color w:val="000000"/>
                <w:sz w:val="18"/>
                <w:szCs w:val="18"/>
              </w:rPr>
              <w:t>1296</w:t>
            </w:r>
          </w:p>
        </w:tc>
        <w:tc>
          <w:tcPr>
            <w:tcW w:w="1594" w:type="dxa"/>
            <w:tcBorders>
              <w:top w:val="nil"/>
            </w:tcBorders>
            <w:noWrap/>
            <w:hideMark/>
          </w:tcPr>
          <w:p w:rsidR="002C08B8" w:rsidRPr="006C6339" w:rsidRDefault="002C08B8" w:rsidP="002C08B8">
            <w:pPr>
              <w:ind w:left="432"/>
              <w:cnfStyle w:val="000000100000"/>
              <w:rPr>
                <w:rFonts w:ascii="Arial" w:eastAsia="Times New Roman" w:hAnsi="Arial" w:cs="Arial"/>
                <w:color w:val="000000"/>
                <w:sz w:val="18"/>
                <w:szCs w:val="18"/>
              </w:rPr>
            </w:pPr>
          </w:p>
        </w:tc>
        <w:tc>
          <w:tcPr>
            <w:tcW w:w="1594" w:type="dxa"/>
            <w:tcBorders>
              <w:top w:val="nil"/>
            </w:tcBorders>
            <w:noWrap/>
            <w:hideMark/>
          </w:tcPr>
          <w:p w:rsidR="002C08B8" w:rsidRPr="006C6339" w:rsidRDefault="002C08B8" w:rsidP="002C08B8">
            <w:pPr>
              <w:ind w:left="432"/>
              <w:cnfStyle w:val="000000100000"/>
              <w:rPr>
                <w:rFonts w:ascii="Arial" w:eastAsia="Times New Roman" w:hAnsi="Arial" w:cs="Arial"/>
                <w:sz w:val="20"/>
                <w:szCs w:val="20"/>
              </w:rPr>
            </w:pPr>
          </w:p>
        </w:tc>
        <w:tc>
          <w:tcPr>
            <w:tcW w:w="1592" w:type="dxa"/>
            <w:tcBorders>
              <w:top w:val="nil"/>
            </w:tcBorders>
            <w:noWrap/>
            <w:hideMark/>
          </w:tcPr>
          <w:p w:rsidR="002C08B8" w:rsidRPr="006C6339" w:rsidRDefault="002C08B8" w:rsidP="002C08B8">
            <w:pPr>
              <w:ind w:left="432"/>
              <w:cnfStyle w:val="000000100000"/>
              <w:rPr>
                <w:rFonts w:ascii="Arial" w:eastAsia="Times New Roman" w:hAnsi="Arial" w:cs="Arial"/>
                <w:sz w:val="20"/>
                <w:szCs w:val="20"/>
              </w:rPr>
            </w:pPr>
          </w:p>
        </w:tc>
      </w:tr>
      <w:tr w:rsidR="002C08B8" w:rsidRPr="002C08B8" w:rsidTr="002C08B8">
        <w:tc>
          <w:tcPr>
            <w:cnfStyle w:val="001000000000"/>
            <w:tcW w:w="1593" w:type="dxa"/>
            <w:hideMark/>
          </w:tcPr>
          <w:p w:rsidR="002C08B8" w:rsidRPr="006C6339" w:rsidRDefault="002C08B8" w:rsidP="00A33B9D">
            <w:pPr>
              <w:rPr>
                <w:rFonts w:ascii="Arial" w:eastAsia="Times New Roman" w:hAnsi="Arial" w:cs="Arial"/>
                <w:color w:val="000000"/>
                <w:sz w:val="18"/>
                <w:szCs w:val="18"/>
              </w:rPr>
            </w:pPr>
            <w:r w:rsidRPr="002C08B8">
              <w:rPr>
                <w:rFonts w:ascii="Arial" w:eastAsia="Times New Roman" w:hAnsi="Arial" w:cs="Arial"/>
                <w:color w:val="000000"/>
                <w:sz w:val="18"/>
                <w:szCs w:val="18"/>
              </w:rPr>
              <w:t>Gap</w:t>
            </w:r>
          </w:p>
        </w:tc>
        <w:tc>
          <w:tcPr>
            <w:tcW w:w="1609" w:type="dxa"/>
            <w:hideMark/>
          </w:tcPr>
          <w:p w:rsidR="002C08B8" w:rsidRPr="006C6339" w:rsidRDefault="002C08B8" w:rsidP="00A33B9D">
            <w:pPr>
              <w:cnfStyle w:val="000000000000"/>
              <w:rPr>
                <w:rFonts w:ascii="Arial" w:eastAsia="Times New Roman" w:hAnsi="Arial" w:cs="Arial"/>
                <w:b/>
                <w:color w:val="000000"/>
                <w:sz w:val="18"/>
                <w:szCs w:val="18"/>
              </w:rPr>
            </w:pPr>
            <w:r w:rsidRPr="006C6339">
              <w:rPr>
                <w:rFonts w:ascii="Arial" w:eastAsia="Times New Roman" w:hAnsi="Arial" w:cs="Arial"/>
                <w:b/>
                <w:color w:val="000000"/>
                <w:sz w:val="18"/>
                <w:szCs w:val="18"/>
              </w:rPr>
              <w:t>Mean</w:t>
            </w:r>
            <w:r w:rsidRPr="002C08B8">
              <w:rPr>
                <w:rFonts w:ascii="Arial" w:eastAsia="Times New Roman" w:hAnsi="Arial" w:cs="Arial"/>
                <w:b/>
                <w:color w:val="000000"/>
                <w:sz w:val="18"/>
                <w:szCs w:val="18"/>
              </w:rPr>
              <w:t xml:space="preserve"> GPA</w:t>
            </w:r>
          </w:p>
        </w:tc>
        <w:tc>
          <w:tcPr>
            <w:tcW w:w="1594" w:type="dxa"/>
            <w:noWrap/>
            <w:hideMark/>
          </w:tcPr>
          <w:p w:rsidR="002C08B8" w:rsidRPr="006C6339" w:rsidRDefault="002C08B8" w:rsidP="002C08B8">
            <w:pPr>
              <w:ind w:left="432"/>
              <w:cnfStyle w:val="000000000000"/>
              <w:rPr>
                <w:rFonts w:ascii="Arial" w:eastAsia="Times New Roman" w:hAnsi="Arial" w:cs="Arial"/>
                <w:b/>
                <w:color w:val="000000"/>
                <w:sz w:val="18"/>
                <w:szCs w:val="18"/>
              </w:rPr>
            </w:pPr>
            <w:r w:rsidRPr="006C6339">
              <w:rPr>
                <w:rFonts w:ascii="Arial" w:eastAsia="Times New Roman" w:hAnsi="Arial" w:cs="Arial"/>
                <w:b/>
                <w:color w:val="000000"/>
                <w:sz w:val="18"/>
                <w:szCs w:val="18"/>
              </w:rPr>
              <w:t>0.</w:t>
            </w:r>
            <w:r>
              <w:rPr>
                <w:rFonts w:ascii="Arial" w:eastAsia="Times New Roman" w:hAnsi="Arial" w:cs="Arial"/>
                <w:b/>
                <w:color w:val="000000"/>
                <w:sz w:val="18"/>
                <w:szCs w:val="18"/>
              </w:rPr>
              <w:t>33</w:t>
            </w:r>
          </w:p>
        </w:tc>
        <w:tc>
          <w:tcPr>
            <w:tcW w:w="1594" w:type="dxa"/>
            <w:noWrap/>
            <w:hideMark/>
          </w:tcPr>
          <w:p w:rsidR="002C08B8" w:rsidRPr="006C6339" w:rsidRDefault="002C08B8" w:rsidP="002C08B8">
            <w:pPr>
              <w:ind w:left="432"/>
              <w:cnfStyle w:val="000000000000"/>
              <w:rPr>
                <w:rFonts w:ascii="Arial" w:eastAsia="Times New Roman" w:hAnsi="Arial" w:cs="Arial"/>
                <w:b/>
                <w:color w:val="000000"/>
                <w:sz w:val="18"/>
                <w:szCs w:val="18"/>
              </w:rPr>
            </w:pPr>
          </w:p>
        </w:tc>
        <w:tc>
          <w:tcPr>
            <w:tcW w:w="1594" w:type="dxa"/>
            <w:noWrap/>
            <w:hideMark/>
          </w:tcPr>
          <w:p w:rsidR="002C08B8" w:rsidRPr="006C6339" w:rsidRDefault="002C08B8" w:rsidP="002C08B8">
            <w:pPr>
              <w:ind w:left="432"/>
              <w:cnfStyle w:val="000000000000"/>
              <w:rPr>
                <w:rFonts w:ascii="Arial" w:eastAsia="Times New Roman" w:hAnsi="Arial" w:cs="Arial"/>
                <w:b/>
                <w:color w:val="000000"/>
                <w:sz w:val="18"/>
                <w:szCs w:val="18"/>
              </w:rPr>
            </w:pPr>
          </w:p>
        </w:tc>
        <w:tc>
          <w:tcPr>
            <w:tcW w:w="1592" w:type="dxa"/>
            <w:noWrap/>
            <w:hideMark/>
          </w:tcPr>
          <w:p w:rsidR="002C08B8" w:rsidRPr="006C6339" w:rsidRDefault="002C08B8" w:rsidP="002C08B8">
            <w:pPr>
              <w:ind w:left="432"/>
              <w:cnfStyle w:val="000000000000"/>
              <w:rPr>
                <w:rFonts w:ascii="Arial" w:eastAsia="Times New Roman" w:hAnsi="Arial" w:cs="Arial"/>
                <w:b/>
                <w:sz w:val="20"/>
                <w:szCs w:val="20"/>
              </w:rPr>
            </w:pPr>
          </w:p>
        </w:tc>
      </w:tr>
      <w:tr w:rsidR="002C08B8" w:rsidRPr="002C08B8" w:rsidTr="002C08B8">
        <w:trPr>
          <w:cnfStyle w:val="000000100000"/>
        </w:trPr>
        <w:tc>
          <w:tcPr>
            <w:cnfStyle w:val="001000000000"/>
            <w:tcW w:w="1593" w:type="dxa"/>
            <w:hideMark/>
          </w:tcPr>
          <w:p w:rsidR="002C08B8" w:rsidRPr="002C08B8" w:rsidRDefault="002C08B8" w:rsidP="006C6339">
            <w:pPr>
              <w:rPr>
                <w:rFonts w:ascii="Arial" w:eastAsia="Times New Roman" w:hAnsi="Arial" w:cs="Arial"/>
                <w:b w:val="0"/>
                <w:color w:val="000000"/>
                <w:sz w:val="18"/>
                <w:szCs w:val="18"/>
              </w:rPr>
            </w:pPr>
          </w:p>
        </w:tc>
        <w:tc>
          <w:tcPr>
            <w:tcW w:w="1609" w:type="dxa"/>
            <w:hideMark/>
          </w:tcPr>
          <w:p w:rsidR="002C08B8" w:rsidRPr="006C6339" w:rsidRDefault="002C08B8" w:rsidP="006C6339">
            <w:pPr>
              <w:cnfStyle w:val="000000100000"/>
              <w:rPr>
                <w:rFonts w:ascii="Arial" w:eastAsia="Times New Roman" w:hAnsi="Arial" w:cs="Arial"/>
                <w:b/>
                <w:color w:val="000000"/>
                <w:sz w:val="18"/>
                <w:szCs w:val="18"/>
              </w:rPr>
            </w:pPr>
          </w:p>
        </w:tc>
        <w:tc>
          <w:tcPr>
            <w:tcW w:w="1594" w:type="dxa"/>
            <w:noWrap/>
            <w:hideMark/>
          </w:tcPr>
          <w:p w:rsidR="002C08B8" w:rsidRPr="006C6339" w:rsidRDefault="002C08B8" w:rsidP="002C08B8">
            <w:pPr>
              <w:ind w:left="432"/>
              <w:cnfStyle w:val="000000100000"/>
              <w:rPr>
                <w:rFonts w:ascii="Arial" w:eastAsia="Times New Roman" w:hAnsi="Arial" w:cs="Arial"/>
                <w:b/>
                <w:color w:val="000000"/>
                <w:sz w:val="18"/>
                <w:szCs w:val="18"/>
              </w:rPr>
            </w:pPr>
          </w:p>
        </w:tc>
        <w:tc>
          <w:tcPr>
            <w:tcW w:w="1594" w:type="dxa"/>
            <w:noWrap/>
            <w:hideMark/>
          </w:tcPr>
          <w:p w:rsidR="002C08B8" w:rsidRPr="006C6339" w:rsidRDefault="002C08B8" w:rsidP="002C08B8">
            <w:pPr>
              <w:ind w:left="432"/>
              <w:cnfStyle w:val="000000100000"/>
              <w:rPr>
                <w:rFonts w:ascii="Arial" w:eastAsia="Times New Roman" w:hAnsi="Arial" w:cs="Arial"/>
                <w:b/>
                <w:color w:val="000000"/>
                <w:sz w:val="18"/>
                <w:szCs w:val="18"/>
              </w:rPr>
            </w:pPr>
          </w:p>
        </w:tc>
        <w:tc>
          <w:tcPr>
            <w:tcW w:w="1594" w:type="dxa"/>
            <w:noWrap/>
            <w:hideMark/>
          </w:tcPr>
          <w:p w:rsidR="002C08B8" w:rsidRPr="006C6339" w:rsidRDefault="002C08B8" w:rsidP="002C08B8">
            <w:pPr>
              <w:ind w:left="432"/>
              <w:cnfStyle w:val="000000100000"/>
              <w:rPr>
                <w:rFonts w:ascii="Arial" w:eastAsia="Times New Roman" w:hAnsi="Arial" w:cs="Arial"/>
                <w:b/>
                <w:color w:val="000000"/>
                <w:sz w:val="18"/>
                <w:szCs w:val="18"/>
              </w:rPr>
            </w:pPr>
          </w:p>
        </w:tc>
        <w:tc>
          <w:tcPr>
            <w:tcW w:w="1592" w:type="dxa"/>
            <w:noWrap/>
            <w:hideMark/>
          </w:tcPr>
          <w:p w:rsidR="002C08B8" w:rsidRPr="006C6339" w:rsidRDefault="002C08B8" w:rsidP="002C08B8">
            <w:pPr>
              <w:ind w:left="432"/>
              <w:cnfStyle w:val="000000100000"/>
              <w:rPr>
                <w:rFonts w:ascii="Arial" w:eastAsia="Times New Roman" w:hAnsi="Arial" w:cs="Arial"/>
                <w:b/>
                <w:sz w:val="20"/>
                <w:szCs w:val="20"/>
              </w:rPr>
            </w:pPr>
          </w:p>
        </w:tc>
      </w:tr>
    </w:tbl>
    <w:p w:rsidR="006C6339" w:rsidRDefault="006C6339" w:rsidP="00D64F2E">
      <w:pPr>
        <w:jc w:val="both"/>
      </w:pPr>
    </w:p>
    <w:p w:rsidR="006C6339" w:rsidRPr="006C6339" w:rsidRDefault="006C6339" w:rsidP="006C6339">
      <w:pPr>
        <w:pStyle w:val="Caption"/>
        <w:rPr>
          <w:sz w:val="22"/>
          <w:szCs w:val="22"/>
        </w:rPr>
      </w:pPr>
      <w:bookmarkStart w:id="11" w:name="_Ref301181035"/>
      <w:r w:rsidRPr="006C6339">
        <w:rPr>
          <w:sz w:val="22"/>
          <w:szCs w:val="22"/>
        </w:rPr>
        <w:lastRenderedPageBreak/>
        <w:t xml:space="preserve">Chart </w:t>
      </w:r>
      <w:r w:rsidR="00857A1B" w:rsidRPr="006C6339">
        <w:rPr>
          <w:sz w:val="22"/>
          <w:szCs w:val="22"/>
        </w:rPr>
        <w:fldChar w:fldCharType="begin"/>
      </w:r>
      <w:r w:rsidRPr="006C6339">
        <w:rPr>
          <w:sz w:val="22"/>
          <w:szCs w:val="22"/>
        </w:rPr>
        <w:instrText xml:space="preserve"> SEQ Chart \* ARABIC </w:instrText>
      </w:r>
      <w:r w:rsidR="00857A1B" w:rsidRPr="006C6339">
        <w:rPr>
          <w:sz w:val="22"/>
          <w:szCs w:val="22"/>
        </w:rPr>
        <w:fldChar w:fldCharType="separate"/>
      </w:r>
      <w:r w:rsidR="00A33B9D">
        <w:rPr>
          <w:noProof/>
          <w:sz w:val="22"/>
          <w:szCs w:val="22"/>
        </w:rPr>
        <w:t>4</w:t>
      </w:r>
      <w:r w:rsidR="00857A1B" w:rsidRPr="006C6339">
        <w:rPr>
          <w:sz w:val="22"/>
          <w:szCs w:val="22"/>
        </w:rPr>
        <w:fldChar w:fldCharType="end"/>
      </w:r>
      <w:bookmarkEnd w:id="11"/>
      <w:r w:rsidRPr="006C6339">
        <w:rPr>
          <w:sz w:val="22"/>
          <w:szCs w:val="22"/>
        </w:rPr>
        <w:t>. Gap in Annual G</w:t>
      </w:r>
      <w:r>
        <w:rPr>
          <w:sz w:val="22"/>
          <w:szCs w:val="22"/>
        </w:rPr>
        <w:t>PA</w:t>
      </w:r>
      <w:r w:rsidRPr="006C6339">
        <w:rPr>
          <w:sz w:val="22"/>
          <w:szCs w:val="22"/>
        </w:rPr>
        <w:t xml:space="preserve"> - Summer Bridge v. All Other UCM Students</w:t>
      </w:r>
    </w:p>
    <w:p w:rsidR="00D07736" w:rsidRDefault="00622171" w:rsidP="00D64F2E">
      <w:pPr>
        <w:jc w:val="both"/>
      </w:pPr>
      <w:r>
        <w:rPr>
          <w:noProof/>
        </w:rPr>
        <w:drawing>
          <wp:inline distT="0" distB="0" distL="0" distR="0">
            <wp:extent cx="5876925" cy="4305300"/>
            <wp:effectExtent l="19050" t="0" r="9525"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E51C2" w:rsidRDefault="00B67D1C" w:rsidP="00D64F2E">
      <w:pPr>
        <w:jc w:val="both"/>
      </w:pPr>
      <w:r>
        <w:t xml:space="preserve">As displayed in </w:t>
      </w:r>
      <w:r w:rsidR="00857A1B">
        <w:fldChar w:fldCharType="begin"/>
      </w:r>
      <w:r>
        <w:instrText xml:space="preserve"> REF _Ref301181035 \h </w:instrText>
      </w:r>
      <w:r w:rsidR="00857A1B">
        <w:fldChar w:fldCharType="separate"/>
      </w:r>
      <w:r w:rsidRPr="006C6339">
        <w:t xml:space="preserve">Chart </w:t>
      </w:r>
      <w:r w:rsidRPr="006C6339">
        <w:rPr>
          <w:noProof/>
        </w:rPr>
        <w:t>4</w:t>
      </w:r>
      <w:r w:rsidR="00857A1B">
        <w:fldChar w:fldCharType="end"/>
      </w:r>
      <w:r>
        <w:t xml:space="preserve"> above, Summer Bridge students in each cohort drew nearer the average GPA of the</w:t>
      </w:r>
      <w:r w:rsidR="00A33B9D">
        <w:t>ir</w:t>
      </w:r>
      <w:r w:rsidR="008C172F">
        <w:t xml:space="preserve"> UCM c</w:t>
      </w:r>
      <w:r>
        <w:t xml:space="preserve">lassmates </w:t>
      </w:r>
      <w:r w:rsidR="00A33B9D">
        <w:t xml:space="preserve">each year they remained enrolled. The only exception is Year 2 for the first (2007) cohort, where the gap between Summer Bridge and all other UCM students grew from 0.47 in Year 1 to 0.66 in Year 2.  That same cohort produced a dramatic narrowing of the gap the subsequent year, from 0.66 to 0.33.  </w:t>
      </w:r>
      <w:r w:rsidR="009F4E9F">
        <w:t xml:space="preserve">While it is true that the academically weaker students in Summer Bridge are less likely to persist, the similar retention rates among Summer Bridge and all UCM students indicate that attrition of weaker students similarly affects both groups (see </w:t>
      </w:r>
      <w:r w:rsidR="00857A1B">
        <w:fldChar w:fldCharType="begin"/>
      </w:r>
      <w:r w:rsidR="009F4E9F">
        <w:instrText xml:space="preserve"> REF _Ref301257998 \h </w:instrText>
      </w:r>
      <w:r w:rsidR="00857A1B">
        <w:fldChar w:fldCharType="separate"/>
      </w:r>
      <w:r w:rsidR="009F4E9F" w:rsidRPr="00155219">
        <w:t xml:space="preserve">Table </w:t>
      </w:r>
      <w:r w:rsidR="009F4E9F" w:rsidRPr="00155219">
        <w:rPr>
          <w:noProof/>
        </w:rPr>
        <w:t>4</w:t>
      </w:r>
      <w:r w:rsidR="009F4E9F" w:rsidRPr="00155219">
        <w:t xml:space="preserve">. </w:t>
      </w:r>
      <w:proofErr w:type="gramStart"/>
      <w:r w:rsidR="009F4E9F" w:rsidRPr="00155219">
        <w:t>Student Persistence by School Year</w:t>
      </w:r>
      <w:r w:rsidR="00857A1B">
        <w:fldChar w:fldCharType="end"/>
      </w:r>
      <w:r w:rsidR="009F4E9F">
        <w:t xml:space="preserve"> and </w:t>
      </w:r>
      <w:r w:rsidR="00857A1B">
        <w:fldChar w:fldCharType="begin"/>
      </w:r>
      <w:r w:rsidR="009F4E9F">
        <w:instrText xml:space="preserve"> REF _Ref301258077 \h </w:instrText>
      </w:r>
      <w:r w:rsidR="00857A1B">
        <w:fldChar w:fldCharType="separate"/>
      </w:r>
      <w:r w:rsidR="009F4E9F" w:rsidRPr="00D64F2E">
        <w:t xml:space="preserve">Table </w:t>
      </w:r>
      <w:r w:rsidR="009F4E9F">
        <w:rPr>
          <w:noProof/>
        </w:rPr>
        <w:t>5</w:t>
      </w:r>
      <w:r w:rsidR="009F4E9F" w:rsidRPr="00D64F2E">
        <w:t>.</w:t>
      </w:r>
      <w:proofErr w:type="gramEnd"/>
      <w:r w:rsidR="009F4E9F" w:rsidRPr="00D64F2E">
        <w:t xml:space="preserve"> GPA by Year</w:t>
      </w:r>
      <w:r w:rsidR="00857A1B">
        <w:fldChar w:fldCharType="end"/>
      </w:r>
      <w:r w:rsidR="009F4E9F">
        <w:t>)</w:t>
      </w:r>
    </w:p>
    <w:p w:rsidR="00A33B9D" w:rsidRDefault="00A33B9D" w:rsidP="00A33B9D">
      <w:r>
        <w:t xml:space="preserve">In addition to the annual GPA, students’ grades in three required courses are examined – Core 001, Writing 001, and Writing 010.  Though these courses are required, students are not obligated to take all of them in Year 1.  Student grades in this analysis include the course grade without regard to the semester or school year when the course was taken except in the case of students who took a course multiple times – the earliest grade was used in this analysis.  In addition to student grades in these required courses, an analysis of student pass rates was undertaken as it indicates achievement of the minimum acceptable level of course content mastery.  “Passing” the course is defined as earning a grade of “D” or better.  </w:t>
      </w:r>
      <w:r w:rsidR="00857A1B">
        <w:fldChar w:fldCharType="begin"/>
      </w:r>
      <w:r>
        <w:instrText xml:space="preserve"> REF _Ref301182677 \h </w:instrText>
      </w:r>
      <w:r w:rsidR="00857A1B">
        <w:fldChar w:fldCharType="separate"/>
      </w:r>
      <w:r w:rsidRPr="009E51C2">
        <w:t xml:space="preserve">Table </w:t>
      </w:r>
      <w:r>
        <w:rPr>
          <w:noProof/>
        </w:rPr>
        <w:t>7</w:t>
      </w:r>
      <w:r w:rsidR="00857A1B">
        <w:fldChar w:fldCharType="end"/>
      </w:r>
      <w:r>
        <w:t xml:space="preserve">  and </w:t>
      </w:r>
      <w:r w:rsidR="00857A1B">
        <w:fldChar w:fldCharType="begin"/>
      </w:r>
      <w:r w:rsidR="006011FD">
        <w:instrText xml:space="preserve"> REF _Ref301182816 \h </w:instrText>
      </w:r>
      <w:r w:rsidR="00857A1B">
        <w:fldChar w:fldCharType="separate"/>
      </w:r>
      <w:r w:rsidR="006011FD" w:rsidRPr="00A33B9D">
        <w:t xml:space="preserve">Chart </w:t>
      </w:r>
      <w:r w:rsidR="006011FD" w:rsidRPr="00A33B9D">
        <w:rPr>
          <w:noProof/>
        </w:rPr>
        <w:t>5</w:t>
      </w:r>
      <w:r w:rsidR="00857A1B">
        <w:fldChar w:fldCharType="end"/>
      </w:r>
      <w:r w:rsidR="006011FD">
        <w:t xml:space="preserve"> </w:t>
      </w:r>
      <w:r>
        <w:t xml:space="preserve">summarize student performance in required courses.  For additional detail by cohort, please see </w:t>
      </w:r>
      <w:r w:rsidR="00857A1B">
        <w:fldChar w:fldCharType="begin"/>
      </w:r>
      <w:r>
        <w:instrText xml:space="preserve"> REF _Ref301182724 \h </w:instrText>
      </w:r>
      <w:r w:rsidR="00857A1B">
        <w:fldChar w:fldCharType="separate"/>
      </w:r>
      <w:r>
        <w:t>Appendix E. Student Achievement in Required Courses by Cohort</w:t>
      </w:r>
      <w:r w:rsidR="00857A1B">
        <w:fldChar w:fldCharType="end"/>
      </w:r>
      <w:r>
        <w:t xml:space="preserve">.  </w:t>
      </w:r>
    </w:p>
    <w:p w:rsidR="009E51C2" w:rsidRPr="009E51C2" w:rsidRDefault="009E51C2" w:rsidP="009E51C2">
      <w:pPr>
        <w:pStyle w:val="Caption"/>
        <w:rPr>
          <w:sz w:val="22"/>
          <w:szCs w:val="22"/>
        </w:rPr>
      </w:pPr>
      <w:bookmarkStart w:id="12" w:name="_Ref301182677"/>
      <w:r w:rsidRPr="009E51C2">
        <w:rPr>
          <w:sz w:val="22"/>
          <w:szCs w:val="22"/>
        </w:rPr>
        <w:lastRenderedPageBreak/>
        <w:t xml:space="preserve">Table </w:t>
      </w:r>
      <w:r w:rsidR="00857A1B" w:rsidRPr="009E51C2">
        <w:rPr>
          <w:sz w:val="22"/>
          <w:szCs w:val="22"/>
        </w:rPr>
        <w:fldChar w:fldCharType="begin"/>
      </w:r>
      <w:r w:rsidRPr="009E51C2">
        <w:rPr>
          <w:sz w:val="22"/>
          <w:szCs w:val="22"/>
        </w:rPr>
        <w:instrText xml:space="preserve"> SEQ Table \* ARABIC </w:instrText>
      </w:r>
      <w:r w:rsidR="00857A1B" w:rsidRPr="009E51C2">
        <w:rPr>
          <w:sz w:val="22"/>
          <w:szCs w:val="22"/>
        </w:rPr>
        <w:fldChar w:fldCharType="separate"/>
      </w:r>
      <w:r w:rsidR="00A16AE2">
        <w:rPr>
          <w:noProof/>
          <w:sz w:val="22"/>
          <w:szCs w:val="22"/>
        </w:rPr>
        <w:t>7</w:t>
      </w:r>
      <w:r w:rsidR="00857A1B" w:rsidRPr="009E51C2">
        <w:rPr>
          <w:sz w:val="22"/>
          <w:szCs w:val="22"/>
        </w:rPr>
        <w:fldChar w:fldCharType="end"/>
      </w:r>
      <w:bookmarkEnd w:id="12"/>
      <w:r w:rsidRPr="009E51C2">
        <w:rPr>
          <w:sz w:val="22"/>
          <w:szCs w:val="22"/>
        </w:rPr>
        <w:t>. Achievement in Required Courses</w:t>
      </w:r>
    </w:p>
    <w:tbl>
      <w:tblPr>
        <w:tblStyle w:val="LightList-Accent11"/>
        <w:tblW w:w="3534" w:type="pct"/>
        <w:tblLook w:val="04A0"/>
      </w:tblPr>
      <w:tblGrid>
        <w:gridCol w:w="1278"/>
        <w:gridCol w:w="2160"/>
        <w:gridCol w:w="1530"/>
        <w:gridCol w:w="1800"/>
      </w:tblGrid>
      <w:tr w:rsidR="00D64F2E" w:rsidRPr="00D64F2E" w:rsidTr="00D64F2E">
        <w:trPr>
          <w:cnfStyle w:val="100000000000"/>
        </w:trPr>
        <w:tc>
          <w:tcPr>
            <w:cnfStyle w:val="001000000000"/>
            <w:tcW w:w="1278" w:type="dxa"/>
            <w:tcBorders>
              <w:bottom w:val="single" w:sz="8" w:space="0" w:color="4F81BD" w:themeColor="accent1"/>
            </w:tcBorders>
            <w:noWrap/>
            <w:hideMark/>
          </w:tcPr>
          <w:p w:rsidR="00D64F2E" w:rsidRPr="00D64F2E" w:rsidRDefault="00D64F2E" w:rsidP="00D64F2E">
            <w:pPr>
              <w:rPr>
                <w:rFonts w:eastAsia="Times New Roman" w:cstheme="minorHAnsi"/>
                <w:color w:val="000000"/>
              </w:rPr>
            </w:pPr>
          </w:p>
        </w:tc>
        <w:tc>
          <w:tcPr>
            <w:tcW w:w="2160" w:type="dxa"/>
            <w:tcBorders>
              <w:bottom w:val="single" w:sz="8" w:space="0" w:color="4F81BD" w:themeColor="accent1"/>
            </w:tcBorders>
            <w:noWrap/>
            <w:hideMark/>
          </w:tcPr>
          <w:p w:rsidR="00D64F2E" w:rsidRPr="00D64F2E" w:rsidRDefault="00D64F2E" w:rsidP="00D64F2E">
            <w:pPr>
              <w:jc w:val="center"/>
              <w:cnfStyle w:val="100000000000"/>
              <w:rPr>
                <w:rFonts w:eastAsia="Times New Roman" w:cstheme="minorHAnsi"/>
                <w:color w:val="000000"/>
              </w:rPr>
            </w:pPr>
            <w:r w:rsidRPr="00D64F2E">
              <w:rPr>
                <w:rFonts w:eastAsia="Times New Roman" w:cstheme="minorHAnsi"/>
                <w:color w:val="000000"/>
              </w:rPr>
              <w:t>Summer Bridge</w:t>
            </w:r>
          </w:p>
        </w:tc>
        <w:tc>
          <w:tcPr>
            <w:tcW w:w="1530" w:type="dxa"/>
            <w:tcBorders>
              <w:bottom w:val="single" w:sz="8" w:space="0" w:color="4F81BD" w:themeColor="accent1"/>
            </w:tcBorders>
            <w:noWrap/>
            <w:hideMark/>
          </w:tcPr>
          <w:p w:rsidR="00D64F2E" w:rsidRPr="00D64F2E" w:rsidRDefault="00D64F2E" w:rsidP="00D64F2E">
            <w:pPr>
              <w:jc w:val="center"/>
              <w:cnfStyle w:val="100000000000"/>
              <w:rPr>
                <w:rFonts w:eastAsia="Times New Roman" w:cstheme="minorHAnsi"/>
                <w:color w:val="000000"/>
              </w:rPr>
            </w:pPr>
            <w:r w:rsidRPr="00D64F2E">
              <w:rPr>
                <w:rFonts w:eastAsia="Times New Roman" w:cstheme="minorHAnsi"/>
                <w:color w:val="000000"/>
              </w:rPr>
              <w:t>Comparison Group</w:t>
            </w:r>
          </w:p>
        </w:tc>
        <w:tc>
          <w:tcPr>
            <w:tcW w:w="1800" w:type="dxa"/>
            <w:tcBorders>
              <w:bottom w:val="single" w:sz="8" w:space="0" w:color="4F81BD" w:themeColor="accent1"/>
            </w:tcBorders>
            <w:noWrap/>
            <w:hideMark/>
          </w:tcPr>
          <w:p w:rsidR="00D64F2E" w:rsidRPr="00D64F2E" w:rsidRDefault="00D64F2E" w:rsidP="00D64F2E">
            <w:pPr>
              <w:jc w:val="center"/>
              <w:cnfStyle w:val="100000000000"/>
              <w:rPr>
                <w:rFonts w:eastAsia="Times New Roman" w:cstheme="minorHAnsi"/>
                <w:color w:val="000000"/>
              </w:rPr>
            </w:pPr>
            <w:r w:rsidRPr="00D64F2E">
              <w:rPr>
                <w:rFonts w:eastAsia="Times New Roman" w:cstheme="minorHAnsi"/>
                <w:color w:val="000000"/>
              </w:rPr>
              <w:t>All Other UCM</w:t>
            </w:r>
            <w:r w:rsidR="00155219">
              <w:rPr>
                <w:rFonts w:eastAsia="Times New Roman" w:cstheme="minorHAnsi"/>
                <w:color w:val="000000"/>
              </w:rPr>
              <w:t>*</w:t>
            </w:r>
          </w:p>
        </w:tc>
      </w:tr>
      <w:tr w:rsidR="00D64F2E" w:rsidRPr="009E51C2" w:rsidTr="00D64F2E">
        <w:trPr>
          <w:cnfStyle w:val="000000100000"/>
        </w:trPr>
        <w:tc>
          <w:tcPr>
            <w:cnfStyle w:val="001000000000"/>
            <w:tcW w:w="6768" w:type="dxa"/>
            <w:gridSpan w:val="4"/>
            <w:shd w:val="clear" w:color="auto" w:fill="C6D9F1" w:themeFill="text2" w:themeFillTint="33"/>
            <w:noWrap/>
            <w:hideMark/>
          </w:tcPr>
          <w:p w:rsidR="00D64F2E" w:rsidRPr="00D64F2E" w:rsidRDefault="00D64F2E" w:rsidP="00D64F2E">
            <w:pPr>
              <w:rPr>
                <w:rFonts w:eastAsia="Times New Roman" w:cstheme="minorHAnsi"/>
                <w:smallCaps/>
                <w:color w:val="000000"/>
              </w:rPr>
            </w:pPr>
            <w:r w:rsidRPr="00D64F2E">
              <w:rPr>
                <w:rFonts w:eastAsia="Times New Roman" w:cstheme="minorHAnsi"/>
                <w:smallCaps/>
                <w:color w:val="000000"/>
              </w:rPr>
              <w:t>Writing 001</w:t>
            </w:r>
          </w:p>
        </w:tc>
      </w:tr>
      <w:tr w:rsidR="00D64F2E" w:rsidRPr="00D64F2E" w:rsidTr="00D64F2E">
        <w:tc>
          <w:tcPr>
            <w:cnfStyle w:val="001000000000"/>
            <w:tcW w:w="1278" w:type="dxa"/>
            <w:noWrap/>
            <w:hideMark/>
          </w:tcPr>
          <w:p w:rsidR="00D64F2E" w:rsidRPr="00D64F2E" w:rsidRDefault="00D64F2E" w:rsidP="00D64F2E">
            <w:pPr>
              <w:rPr>
                <w:rFonts w:eastAsia="Times New Roman" w:cstheme="minorHAnsi"/>
                <w:b w:val="0"/>
                <w:color w:val="000000"/>
              </w:rPr>
            </w:pPr>
            <w:r w:rsidRPr="00D64F2E">
              <w:rPr>
                <w:rFonts w:eastAsia="Times New Roman" w:cstheme="minorHAnsi"/>
                <w:b w:val="0"/>
                <w:color w:val="000000"/>
              </w:rPr>
              <w:t>N</w:t>
            </w:r>
          </w:p>
        </w:tc>
        <w:tc>
          <w:tcPr>
            <w:tcW w:w="2160" w:type="dxa"/>
            <w:noWrap/>
            <w:hideMark/>
          </w:tcPr>
          <w:p w:rsidR="00D64F2E" w:rsidRPr="00D64F2E" w:rsidRDefault="00460165" w:rsidP="00460165">
            <w:pPr>
              <w:tabs>
                <w:tab w:val="left" w:pos="780"/>
                <w:tab w:val="center" w:pos="972"/>
              </w:tabs>
              <w:cnfStyle w:val="000000000000"/>
              <w:rPr>
                <w:rFonts w:eastAsia="Times New Roman" w:cstheme="minorHAnsi"/>
                <w:color w:val="000000"/>
              </w:rPr>
            </w:pPr>
            <w:r>
              <w:rPr>
                <w:rFonts w:eastAsia="Times New Roman" w:cstheme="minorHAnsi"/>
                <w:color w:val="000000"/>
              </w:rPr>
              <w:tab/>
            </w:r>
            <w:r>
              <w:rPr>
                <w:rFonts w:eastAsia="Times New Roman" w:cstheme="minorHAnsi"/>
                <w:color w:val="000000"/>
              </w:rPr>
              <w:tab/>
            </w:r>
            <w:r w:rsidR="00D64F2E" w:rsidRPr="00D64F2E">
              <w:rPr>
                <w:rFonts w:eastAsia="Times New Roman" w:cstheme="minorHAnsi"/>
                <w:color w:val="000000"/>
              </w:rPr>
              <w:t>95</w:t>
            </w:r>
          </w:p>
        </w:tc>
        <w:tc>
          <w:tcPr>
            <w:tcW w:w="1530" w:type="dxa"/>
            <w:noWrap/>
            <w:hideMark/>
          </w:tcPr>
          <w:p w:rsidR="00D64F2E" w:rsidRPr="00D64F2E" w:rsidRDefault="00D64F2E" w:rsidP="00D64F2E">
            <w:pPr>
              <w:jc w:val="center"/>
              <w:cnfStyle w:val="000000000000"/>
              <w:rPr>
                <w:rFonts w:eastAsia="Times New Roman" w:cstheme="minorHAnsi"/>
                <w:color w:val="000000"/>
              </w:rPr>
            </w:pPr>
            <w:r w:rsidRPr="00D64F2E">
              <w:rPr>
                <w:rFonts w:eastAsia="Times New Roman" w:cstheme="minorHAnsi"/>
                <w:color w:val="000000"/>
              </w:rPr>
              <w:t>292</w:t>
            </w:r>
          </w:p>
        </w:tc>
        <w:tc>
          <w:tcPr>
            <w:tcW w:w="1800" w:type="dxa"/>
            <w:noWrap/>
            <w:hideMark/>
          </w:tcPr>
          <w:p w:rsidR="00D64F2E" w:rsidRPr="00D64F2E" w:rsidRDefault="00D64F2E" w:rsidP="00D64F2E">
            <w:pPr>
              <w:jc w:val="center"/>
              <w:cnfStyle w:val="000000000000"/>
              <w:rPr>
                <w:rFonts w:eastAsia="Times New Roman" w:cstheme="minorHAnsi"/>
                <w:color w:val="000000"/>
              </w:rPr>
            </w:pPr>
            <w:r w:rsidRPr="00D64F2E">
              <w:rPr>
                <w:rFonts w:eastAsia="Times New Roman" w:cstheme="minorHAnsi"/>
                <w:color w:val="000000"/>
              </w:rPr>
              <w:t>2352</w:t>
            </w:r>
          </w:p>
        </w:tc>
      </w:tr>
      <w:tr w:rsidR="00D64F2E" w:rsidRPr="00D64F2E" w:rsidTr="00D64F2E">
        <w:trPr>
          <w:cnfStyle w:val="000000100000"/>
        </w:trPr>
        <w:tc>
          <w:tcPr>
            <w:cnfStyle w:val="001000000000"/>
            <w:tcW w:w="1278" w:type="dxa"/>
            <w:noWrap/>
            <w:hideMark/>
          </w:tcPr>
          <w:p w:rsidR="00D64F2E" w:rsidRPr="00D64F2E" w:rsidRDefault="00D64F2E" w:rsidP="00D64F2E">
            <w:pPr>
              <w:rPr>
                <w:rFonts w:eastAsia="Times New Roman" w:cstheme="minorHAnsi"/>
                <w:b w:val="0"/>
                <w:color w:val="000000"/>
              </w:rPr>
            </w:pPr>
            <w:r w:rsidRPr="00D64F2E">
              <w:rPr>
                <w:rFonts w:eastAsia="Times New Roman" w:cstheme="minorHAnsi"/>
                <w:b w:val="0"/>
                <w:color w:val="000000"/>
              </w:rPr>
              <w:t>GPA</w:t>
            </w:r>
          </w:p>
        </w:tc>
        <w:tc>
          <w:tcPr>
            <w:tcW w:w="2160" w:type="dxa"/>
            <w:noWrap/>
            <w:hideMark/>
          </w:tcPr>
          <w:p w:rsidR="00D64F2E" w:rsidRPr="00D64F2E" w:rsidRDefault="00D64F2E" w:rsidP="00D64F2E">
            <w:pPr>
              <w:jc w:val="center"/>
              <w:cnfStyle w:val="000000100000"/>
              <w:rPr>
                <w:rFonts w:eastAsia="Times New Roman" w:cstheme="minorHAnsi"/>
                <w:color w:val="000000"/>
              </w:rPr>
            </w:pPr>
            <w:r w:rsidRPr="00D64F2E">
              <w:rPr>
                <w:rFonts w:eastAsia="Times New Roman" w:cstheme="minorHAnsi"/>
                <w:color w:val="000000"/>
              </w:rPr>
              <w:t>3.0</w:t>
            </w:r>
            <w:r w:rsidR="009E51C2" w:rsidRPr="009E51C2">
              <w:rPr>
                <w:rFonts w:eastAsia="Times New Roman" w:cstheme="minorHAnsi"/>
                <w:color w:val="000000"/>
              </w:rPr>
              <w:t>4</w:t>
            </w:r>
          </w:p>
        </w:tc>
        <w:tc>
          <w:tcPr>
            <w:tcW w:w="1530" w:type="dxa"/>
            <w:noWrap/>
            <w:hideMark/>
          </w:tcPr>
          <w:p w:rsidR="00D64F2E" w:rsidRPr="00D64F2E" w:rsidRDefault="00D64F2E" w:rsidP="00D64F2E">
            <w:pPr>
              <w:jc w:val="center"/>
              <w:cnfStyle w:val="000000100000"/>
              <w:rPr>
                <w:rFonts w:eastAsia="Times New Roman" w:cstheme="minorHAnsi"/>
                <w:color w:val="000000"/>
              </w:rPr>
            </w:pPr>
            <w:r w:rsidRPr="00D64F2E">
              <w:rPr>
                <w:rFonts w:eastAsia="Times New Roman" w:cstheme="minorHAnsi"/>
                <w:color w:val="000000"/>
              </w:rPr>
              <w:t>2.</w:t>
            </w:r>
            <w:r w:rsidR="009E51C2" w:rsidRPr="009E51C2">
              <w:rPr>
                <w:rFonts w:eastAsia="Times New Roman" w:cstheme="minorHAnsi"/>
                <w:color w:val="000000"/>
              </w:rPr>
              <w:t>90</w:t>
            </w:r>
          </w:p>
        </w:tc>
        <w:tc>
          <w:tcPr>
            <w:tcW w:w="1800" w:type="dxa"/>
            <w:noWrap/>
            <w:hideMark/>
          </w:tcPr>
          <w:p w:rsidR="00D64F2E" w:rsidRPr="00D64F2E" w:rsidRDefault="00D64F2E" w:rsidP="00D64F2E">
            <w:pPr>
              <w:jc w:val="center"/>
              <w:cnfStyle w:val="000000100000"/>
              <w:rPr>
                <w:rFonts w:eastAsia="Times New Roman" w:cstheme="minorHAnsi"/>
                <w:color w:val="000000"/>
              </w:rPr>
            </w:pPr>
            <w:r w:rsidRPr="00D64F2E">
              <w:rPr>
                <w:rFonts w:eastAsia="Times New Roman" w:cstheme="minorHAnsi"/>
                <w:color w:val="000000"/>
              </w:rPr>
              <w:t>2.98</w:t>
            </w:r>
          </w:p>
        </w:tc>
      </w:tr>
      <w:tr w:rsidR="00D64F2E" w:rsidRPr="00D64F2E" w:rsidTr="00D64F2E">
        <w:tc>
          <w:tcPr>
            <w:cnfStyle w:val="001000000000"/>
            <w:tcW w:w="1278" w:type="dxa"/>
            <w:tcBorders>
              <w:bottom w:val="single" w:sz="8" w:space="0" w:color="4F81BD" w:themeColor="accent1"/>
            </w:tcBorders>
            <w:noWrap/>
            <w:hideMark/>
          </w:tcPr>
          <w:p w:rsidR="00D64F2E" w:rsidRPr="00D64F2E" w:rsidRDefault="00D64F2E" w:rsidP="00D64F2E">
            <w:pPr>
              <w:rPr>
                <w:rFonts w:eastAsia="Times New Roman" w:cstheme="minorHAnsi"/>
                <w:b w:val="0"/>
                <w:color w:val="000000"/>
              </w:rPr>
            </w:pPr>
            <w:r w:rsidRPr="00D64F2E">
              <w:rPr>
                <w:rFonts w:eastAsia="Times New Roman" w:cstheme="minorHAnsi"/>
                <w:b w:val="0"/>
                <w:color w:val="000000"/>
              </w:rPr>
              <w:t>Pass Rate</w:t>
            </w:r>
          </w:p>
        </w:tc>
        <w:tc>
          <w:tcPr>
            <w:tcW w:w="2160" w:type="dxa"/>
            <w:tcBorders>
              <w:bottom w:val="single" w:sz="8" w:space="0" w:color="4F81BD" w:themeColor="accent1"/>
            </w:tcBorders>
            <w:noWrap/>
            <w:hideMark/>
          </w:tcPr>
          <w:p w:rsidR="00D64F2E" w:rsidRPr="00D64F2E" w:rsidRDefault="00D64F2E" w:rsidP="00D64F2E">
            <w:pPr>
              <w:jc w:val="center"/>
              <w:cnfStyle w:val="000000000000"/>
              <w:rPr>
                <w:rFonts w:eastAsia="Times New Roman" w:cstheme="minorHAnsi"/>
                <w:color w:val="000000"/>
              </w:rPr>
            </w:pPr>
            <w:r w:rsidRPr="00D64F2E">
              <w:rPr>
                <w:rFonts w:eastAsia="Times New Roman" w:cstheme="minorHAnsi"/>
                <w:color w:val="000000"/>
              </w:rPr>
              <w:t>98%</w:t>
            </w:r>
          </w:p>
        </w:tc>
        <w:tc>
          <w:tcPr>
            <w:tcW w:w="1530" w:type="dxa"/>
            <w:tcBorders>
              <w:bottom w:val="single" w:sz="8" w:space="0" w:color="4F81BD" w:themeColor="accent1"/>
            </w:tcBorders>
            <w:noWrap/>
            <w:hideMark/>
          </w:tcPr>
          <w:p w:rsidR="00D64F2E" w:rsidRPr="00D64F2E" w:rsidRDefault="00D64F2E" w:rsidP="00D64F2E">
            <w:pPr>
              <w:jc w:val="center"/>
              <w:cnfStyle w:val="000000000000"/>
              <w:rPr>
                <w:rFonts w:eastAsia="Times New Roman" w:cstheme="minorHAnsi"/>
                <w:color w:val="000000"/>
              </w:rPr>
            </w:pPr>
            <w:r w:rsidRPr="00D64F2E">
              <w:rPr>
                <w:rFonts w:eastAsia="Times New Roman" w:cstheme="minorHAnsi"/>
                <w:color w:val="000000"/>
              </w:rPr>
              <w:t>94%</w:t>
            </w:r>
          </w:p>
        </w:tc>
        <w:tc>
          <w:tcPr>
            <w:tcW w:w="1800" w:type="dxa"/>
            <w:tcBorders>
              <w:bottom w:val="single" w:sz="8" w:space="0" w:color="4F81BD" w:themeColor="accent1"/>
            </w:tcBorders>
            <w:noWrap/>
            <w:hideMark/>
          </w:tcPr>
          <w:p w:rsidR="00D64F2E" w:rsidRPr="00D64F2E" w:rsidRDefault="00D64F2E" w:rsidP="00D64F2E">
            <w:pPr>
              <w:jc w:val="center"/>
              <w:cnfStyle w:val="000000000000"/>
              <w:rPr>
                <w:rFonts w:eastAsia="Times New Roman" w:cstheme="minorHAnsi"/>
                <w:color w:val="000000"/>
              </w:rPr>
            </w:pPr>
            <w:r w:rsidRPr="00D64F2E">
              <w:rPr>
                <w:rFonts w:eastAsia="Times New Roman" w:cstheme="minorHAnsi"/>
                <w:color w:val="000000"/>
              </w:rPr>
              <w:t>96%</w:t>
            </w:r>
          </w:p>
        </w:tc>
      </w:tr>
      <w:tr w:rsidR="00D64F2E" w:rsidRPr="009E51C2" w:rsidTr="00D64F2E">
        <w:trPr>
          <w:cnfStyle w:val="000000100000"/>
        </w:trPr>
        <w:tc>
          <w:tcPr>
            <w:cnfStyle w:val="001000000000"/>
            <w:tcW w:w="6768" w:type="dxa"/>
            <w:gridSpan w:val="4"/>
            <w:shd w:val="clear" w:color="auto" w:fill="C6D9F1" w:themeFill="text2" w:themeFillTint="33"/>
            <w:noWrap/>
            <w:hideMark/>
          </w:tcPr>
          <w:p w:rsidR="00D64F2E" w:rsidRPr="00D64F2E" w:rsidRDefault="00D64F2E" w:rsidP="00D64F2E">
            <w:pPr>
              <w:rPr>
                <w:rFonts w:eastAsia="Times New Roman" w:cstheme="minorHAnsi"/>
                <w:smallCaps/>
                <w:color w:val="000000"/>
              </w:rPr>
            </w:pPr>
            <w:r w:rsidRPr="00D64F2E">
              <w:rPr>
                <w:rFonts w:eastAsia="Times New Roman" w:cstheme="minorHAnsi"/>
                <w:smallCaps/>
                <w:color w:val="000000"/>
              </w:rPr>
              <w:t>Writing 010</w:t>
            </w:r>
          </w:p>
        </w:tc>
      </w:tr>
      <w:tr w:rsidR="00D64F2E" w:rsidRPr="00D64F2E" w:rsidTr="00D64F2E">
        <w:tc>
          <w:tcPr>
            <w:cnfStyle w:val="001000000000"/>
            <w:tcW w:w="1278" w:type="dxa"/>
            <w:noWrap/>
            <w:hideMark/>
          </w:tcPr>
          <w:p w:rsidR="00D64F2E" w:rsidRPr="00D64F2E" w:rsidRDefault="00D64F2E" w:rsidP="00D64F2E">
            <w:pPr>
              <w:rPr>
                <w:rFonts w:eastAsia="Times New Roman" w:cstheme="minorHAnsi"/>
                <w:b w:val="0"/>
                <w:color w:val="000000"/>
              </w:rPr>
            </w:pPr>
            <w:r w:rsidRPr="00D64F2E">
              <w:rPr>
                <w:rFonts w:eastAsia="Times New Roman" w:cstheme="minorHAnsi"/>
                <w:b w:val="0"/>
                <w:color w:val="000000"/>
              </w:rPr>
              <w:t>N</w:t>
            </w:r>
          </w:p>
        </w:tc>
        <w:tc>
          <w:tcPr>
            <w:tcW w:w="2160" w:type="dxa"/>
            <w:noWrap/>
            <w:hideMark/>
          </w:tcPr>
          <w:p w:rsidR="00D64F2E" w:rsidRPr="00D64F2E" w:rsidRDefault="00D64F2E" w:rsidP="00D64F2E">
            <w:pPr>
              <w:jc w:val="center"/>
              <w:cnfStyle w:val="000000000000"/>
              <w:rPr>
                <w:rFonts w:eastAsia="Times New Roman" w:cstheme="minorHAnsi"/>
                <w:color w:val="000000"/>
              </w:rPr>
            </w:pPr>
            <w:r w:rsidRPr="00D64F2E">
              <w:rPr>
                <w:rFonts w:eastAsia="Times New Roman" w:cstheme="minorHAnsi"/>
                <w:color w:val="000000"/>
              </w:rPr>
              <w:t>85</w:t>
            </w:r>
          </w:p>
        </w:tc>
        <w:tc>
          <w:tcPr>
            <w:tcW w:w="1530" w:type="dxa"/>
            <w:noWrap/>
            <w:hideMark/>
          </w:tcPr>
          <w:p w:rsidR="00D64F2E" w:rsidRPr="00D64F2E" w:rsidRDefault="00D64F2E" w:rsidP="00D64F2E">
            <w:pPr>
              <w:jc w:val="center"/>
              <w:cnfStyle w:val="000000000000"/>
              <w:rPr>
                <w:rFonts w:eastAsia="Times New Roman" w:cstheme="minorHAnsi"/>
                <w:color w:val="000000"/>
              </w:rPr>
            </w:pPr>
            <w:r w:rsidRPr="00D64F2E">
              <w:rPr>
                <w:rFonts w:eastAsia="Times New Roman" w:cstheme="minorHAnsi"/>
                <w:color w:val="000000"/>
              </w:rPr>
              <w:t>286</w:t>
            </w:r>
          </w:p>
        </w:tc>
        <w:tc>
          <w:tcPr>
            <w:tcW w:w="1800" w:type="dxa"/>
            <w:noWrap/>
            <w:hideMark/>
          </w:tcPr>
          <w:p w:rsidR="00D64F2E" w:rsidRPr="00D64F2E" w:rsidRDefault="00D64F2E" w:rsidP="00D64F2E">
            <w:pPr>
              <w:jc w:val="center"/>
              <w:cnfStyle w:val="000000000000"/>
              <w:rPr>
                <w:rFonts w:eastAsia="Times New Roman" w:cstheme="minorHAnsi"/>
                <w:color w:val="000000"/>
              </w:rPr>
            </w:pPr>
            <w:r w:rsidRPr="00D64F2E">
              <w:rPr>
                <w:rFonts w:eastAsia="Times New Roman" w:cstheme="minorHAnsi"/>
                <w:color w:val="000000"/>
              </w:rPr>
              <w:t>3072</w:t>
            </w:r>
          </w:p>
        </w:tc>
      </w:tr>
      <w:tr w:rsidR="00D64F2E" w:rsidRPr="00D64F2E" w:rsidTr="00D64F2E">
        <w:trPr>
          <w:cnfStyle w:val="000000100000"/>
        </w:trPr>
        <w:tc>
          <w:tcPr>
            <w:cnfStyle w:val="001000000000"/>
            <w:tcW w:w="1278" w:type="dxa"/>
            <w:noWrap/>
            <w:hideMark/>
          </w:tcPr>
          <w:p w:rsidR="00D64F2E" w:rsidRPr="00D64F2E" w:rsidRDefault="00D64F2E" w:rsidP="00D64F2E">
            <w:pPr>
              <w:rPr>
                <w:rFonts w:eastAsia="Times New Roman" w:cstheme="minorHAnsi"/>
                <w:b w:val="0"/>
                <w:color w:val="000000"/>
              </w:rPr>
            </w:pPr>
            <w:r w:rsidRPr="00D64F2E">
              <w:rPr>
                <w:rFonts w:eastAsia="Times New Roman" w:cstheme="minorHAnsi"/>
                <w:b w:val="0"/>
                <w:color w:val="000000"/>
              </w:rPr>
              <w:t>GPA</w:t>
            </w:r>
          </w:p>
        </w:tc>
        <w:tc>
          <w:tcPr>
            <w:tcW w:w="2160" w:type="dxa"/>
            <w:noWrap/>
            <w:hideMark/>
          </w:tcPr>
          <w:p w:rsidR="00D64F2E" w:rsidRPr="00D64F2E" w:rsidRDefault="00D64F2E" w:rsidP="00D64F2E">
            <w:pPr>
              <w:jc w:val="center"/>
              <w:cnfStyle w:val="000000100000"/>
              <w:rPr>
                <w:rFonts w:eastAsia="Times New Roman" w:cstheme="minorHAnsi"/>
                <w:color w:val="000000"/>
              </w:rPr>
            </w:pPr>
            <w:r w:rsidRPr="00D64F2E">
              <w:rPr>
                <w:rFonts w:eastAsia="Times New Roman" w:cstheme="minorHAnsi"/>
                <w:color w:val="000000"/>
              </w:rPr>
              <w:t>2.50</w:t>
            </w:r>
            <w:r w:rsidR="009E51C2" w:rsidRPr="009E51C2">
              <w:rPr>
                <w:rFonts w:eastAsia="Times New Roman" w:cstheme="minorHAnsi"/>
                <w:color w:val="000000"/>
                <w:vertAlign w:val="superscript"/>
              </w:rPr>
              <w:t>ab</w:t>
            </w:r>
          </w:p>
        </w:tc>
        <w:tc>
          <w:tcPr>
            <w:tcW w:w="1530" w:type="dxa"/>
            <w:noWrap/>
            <w:hideMark/>
          </w:tcPr>
          <w:p w:rsidR="00D64F2E" w:rsidRPr="00D64F2E" w:rsidRDefault="00D64F2E" w:rsidP="00D64F2E">
            <w:pPr>
              <w:jc w:val="center"/>
              <w:cnfStyle w:val="000000100000"/>
              <w:rPr>
                <w:rFonts w:eastAsia="Times New Roman" w:cstheme="minorHAnsi"/>
                <w:color w:val="000000"/>
              </w:rPr>
            </w:pPr>
            <w:r w:rsidRPr="00D64F2E">
              <w:rPr>
                <w:rFonts w:eastAsia="Times New Roman" w:cstheme="minorHAnsi"/>
                <w:color w:val="000000"/>
              </w:rPr>
              <w:t>2.89</w:t>
            </w:r>
            <w:r w:rsidR="009E51C2" w:rsidRPr="009E51C2">
              <w:rPr>
                <w:rFonts w:eastAsia="Times New Roman" w:cstheme="minorHAnsi"/>
                <w:color w:val="000000"/>
                <w:vertAlign w:val="superscript"/>
              </w:rPr>
              <w:t>a</w:t>
            </w:r>
          </w:p>
        </w:tc>
        <w:tc>
          <w:tcPr>
            <w:tcW w:w="1800" w:type="dxa"/>
            <w:noWrap/>
            <w:hideMark/>
          </w:tcPr>
          <w:p w:rsidR="00D64F2E" w:rsidRPr="00D64F2E" w:rsidRDefault="00D64F2E" w:rsidP="00D64F2E">
            <w:pPr>
              <w:jc w:val="center"/>
              <w:cnfStyle w:val="000000100000"/>
              <w:rPr>
                <w:rFonts w:eastAsia="Times New Roman" w:cstheme="minorHAnsi"/>
                <w:color w:val="000000"/>
              </w:rPr>
            </w:pPr>
            <w:r w:rsidRPr="00D64F2E">
              <w:rPr>
                <w:rFonts w:eastAsia="Times New Roman" w:cstheme="minorHAnsi"/>
                <w:color w:val="000000"/>
              </w:rPr>
              <w:t>3.0</w:t>
            </w:r>
            <w:r w:rsidR="009E51C2" w:rsidRPr="009E51C2">
              <w:rPr>
                <w:rFonts w:eastAsia="Times New Roman" w:cstheme="minorHAnsi"/>
                <w:color w:val="000000"/>
              </w:rPr>
              <w:t>1</w:t>
            </w:r>
            <w:r w:rsidR="009E51C2" w:rsidRPr="009E51C2">
              <w:rPr>
                <w:rFonts w:eastAsia="Times New Roman" w:cstheme="minorHAnsi"/>
                <w:color w:val="000000"/>
                <w:vertAlign w:val="superscript"/>
              </w:rPr>
              <w:t>b</w:t>
            </w:r>
          </w:p>
        </w:tc>
      </w:tr>
      <w:tr w:rsidR="00D64F2E" w:rsidRPr="00D64F2E" w:rsidTr="00D64F2E">
        <w:tc>
          <w:tcPr>
            <w:cnfStyle w:val="001000000000"/>
            <w:tcW w:w="1278" w:type="dxa"/>
            <w:tcBorders>
              <w:bottom w:val="single" w:sz="8" w:space="0" w:color="4F81BD" w:themeColor="accent1"/>
            </w:tcBorders>
            <w:noWrap/>
            <w:hideMark/>
          </w:tcPr>
          <w:p w:rsidR="00D64F2E" w:rsidRPr="00D64F2E" w:rsidRDefault="00D64F2E" w:rsidP="00D64F2E">
            <w:pPr>
              <w:rPr>
                <w:rFonts w:eastAsia="Times New Roman" w:cstheme="minorHAnsi"/>
                <w:b w:val="0"/>
                <w:color w:val="000000"/>
              </w:rPr>
            </w:pPr>
            <w:r w:rsidRPr="00D64F2E">
              <w:rPr>
                <w:rFonts w:eastAsia="Times New Roman" w:cstheme="minorHAnsi"/>
                <w:b w:val="0"/>
                <w:color w:val="000000"/>
              </w:rPr>
              <w:t>Pass Rate</w:t>
            </w:r>
          </w:p>
        </w:tc>
        <w:tc>
          <w:tcPr>
            <w:tcW w:w="2160" w:type="dxa"/>
            <w:tcBorders>
              <w:bottom w:val="single" w:sz="8" w:space="0" w:color="4F81BD" w:themeColor="accent1"/>
            </w:tcBorders>
            <w:noWrap/>
            <w:hideMark/>
          </w:tcPr>
          <w:p w:rsidR="00D64F2E" w:rsidRPr="00D64F2E" w:rsidRDefault="00D64F2E" w:rsidP="00D64F2E">
            <w:pPr>
              <w:jc w:val="center"/>
              <w:cnfStyle w:val="000000000000"/>
              <w:rPr>
                <w:rFonts w:eastAsia="Times New Roman" w:cstheme="minorHAnsi"/>
                <w:color w:val="000000"/>
              </w:rPr>
            </w:pPr>
            <w:r w:rsidRPr="00D64F2E">
              <w:rPr>
                <w:rFonts w:eastAsia="Times New Roman" w:cstheme="minorHAnsi"/>
                <w:color w:val="000000"/>
              </w:rPr>
              <w:t>88%</w:t>
            </w:r>
            <w:r w:rsidR="009E51C2" w:rsidRPr="009E51C2">
              <w:rPr>
                <w:rFonts w:eastAsia="Times New Roman" w:cstheme="minorHAnsi"/>
                <w:color w:val="000000"/>
                <w:vertAlign w:val="superscript"/>
              </w:rPr>
              <w:t>ab</w:t>
            </w:r>
          </w:p>
        </w:tc>
        <w:tc>
          <w:tcPr>
            <w:tcW w:w="1530" w:type="dxa"/>
            <w:tcBorders>
              <w:bottom w:val="single" w:sz="8" w:space="0" w:color="4F81BD" w:themeColor="accent1"/>
            </w:tcBorders>
            <w:noWrap/>
            <w:hideMark/>
          </w:tcPr>
          <w:p w:rsidR="00D64F2E" w:rsidRPr="00D64F2E" w:rsidRDefault="00D64F2E" w:rsidP="00D64F2E">
            <w:pPr>
              <w:jc w:val="center"/>
              <w:cnfStyle w:val="000000000000"/>
              <w:rPr>
                <w:rFonts w:eastAsia="Times New Roman" w:cstheme="minorHAnsi"/>
                <w:color w:val="000000"/>
              </w:rPr>
            </w:pPr>
            <w:r w:rsidRPr="00D64F2E">
              <w:rPr>
                <w:rFonts w:eastAsia="Times New Roman" w:cstheme="minorHAnsi"/>
                <w:color w:val="000000"/>
              </w:rPr>
              <w:t>98%</w:t>
            </w:r>
            <w:r w:rsidR="009E51C2" w:rsidRPr="009E51C2">
              <w:rPr>
                <w:rFonts w:eastAsia="Times New Roman" w:cstheme="minorHAnsi"/>
                <w:color w:val="000000"/>
                <w:vertAlign w:val="superscript"/>
              </w:rPr>
              <w:t>a</w:t>
            </w:r>
          </w:p>
        </w:tc>
        <w:tc>
          <w:tcPr>
            <w:tcW w:w="1800" w:type="dxa"/>
            <w:tcBorders>
              <w:bottom w:val="single" w:sz="8" w:space="0" w:color="4F81BD" w:themeColor="accent1"/>
            </w:tcBorders>
            <w:noWrap/>
            <w:hideMark/>
          </w:tcPr>
          <w:p w:rsidR="00D64F2E" w:rsidRPr="00D64F2E" w:rsidRDefault="00D64F2E" w:rsidP="00D64F2E">
            <w:pPr>
              <w:jc w:val="center"/>
              <w:cnfStyle w:val="000000000000"/>
              <w:rPr>
                <w:rFonts w:eastAsia="Times New Roman" w:cstheme="minorHAnsi"/>
                <w:color w:val="000000"/>
              </w:rPr>
            </w:pPr>
            <w:r w:rsidRPr="00D64F2E">
              <w:rPr>
                <w:rFonts w:eastAsia="Times New Roman" w:cstheme="minorHAnsi"/>
                <w:color w:val="000000"/>
              </w:rPr>
              <w:t>97%</w:t>
            </w:r>
            <w:r w:rsidR="009E51C2" w:rsidRPr="009E51C2">
              <w:rPr>
                <w:rFonts w:eastAsia="Times New Roman" w:cstheme="minorHAnsi"/>
                <w:color w:val="000000"/>
                <w:vertAlign w:val="superscript"/>
              </w:rPr>
              <w:t>b</w:t>
            </w:r>
          </w:p>
        </w:tc>
      </w:tr>
      <w:tr w:rsidR="00D64F2E" w:rsidRPr="009E51C2" w:rsidTr="00D64F2E">
        <w:trPr>
          <w:cnfStyle w:val="000000100000"/>
        </w:trPr>
        <w:tc>
          <w:tcPr>
            <w:cnfStyle w:val="001000000000"/>
            <w:tcW w:w="6768" w:type="dxa"/>
            <w:gridSpan w:val="4"/>
            <w:shd w:val="clear" w:color="auto" w:fill="C6D9F1" w:themeFill="text2" w:themeFillTint="33"/>
            <w:noWrap/>
            <w:hideMark/>
          </w:tcPr>
          <w:p w:rsidR="00D64F2E" w:rsidRPr="00D64F2E" w:rsidRDefault="00D64F2E" w:rsidP="00D64F2E">
            <w:pPr>
              <w:rPr>
                <w:rFonts w:eastAsia="Times New Roman" w:cstheme="minorHAnsi"/>
                <w:smallCaps/>
                <w:color w:val="000000"/>
              </w:rPr>
            </w:pPr>
            <w:r w:rsidRPr="00D64F2E">
              <w:rPr>
                <w:rFonts w:eastAsia="Times New Roman" w:cstheme="minorHAnsi"/>
                <w:smallCaps/>
                <w:color w:val="000000"/>
              </w:rPr>
              <w:t>Core 001</w:t>
            </w:r>
          </w:p>
        </w:tc>
      </w:tr>
      <w:tr w:rsidR="00D64F2E" w:rsidRPr="00D64F2E" w:rsidTr="00D64F2E">
        <w:tc>
          <w:tcPr>
            <w:cnfStyle w:val="001000000000"/>
            <w:tcW w:w="1278" w:type="dxa"/>
            <w:noWrap/>
            <w:hideMark/>
          </w:tcPr>
          <w:p w:rsidR="00D64F2E" w:rsidRPr="00D64F2E" w:rsidRDefault="00D64F2E" w:rsidP="00D64F2E">
            <w:pPr>
              <w:rPr>
                <w:rFonts w:eastAsia="Times New Roman" w:cstheme="minorHAnsi"/>
                <w:b w:val="0"/>
                <w:color w:val="000000"/>
              </w:rPr>
            </w:pPr>
            <w:r w:rsidRPr="00D64F2E">
              <w:rPr>
                <w:rFonts w:eastAsia="Times New Roman" w:cstheme="minorHAnsi"/>
                <w:b w:val="0"/>
                <w:color w:val="000000"/>
              </w:rPr>
              <w:t>N</w:t>
            </w:r>
          </w:p>
        </w:tc>
        <w:tc>
          <w:tcPr>
            <w:tcW w:w="2160" w:type="dxa"/>
            <w:noWrap/>
            <w:hideMark/>
          </w:tcPr>
          <w:p w:rsidR="00D64F2E" w:rsidRPr="00D64F2E" w:rsidRDefault="00D64F2E" w:rsidP="00D64F2E">
            <w:pPr>
              <w:jc w:val="center"/>
              <w:cnfStyle w:val="000000000000"/>
              <w:rPr>
                <w:rFonts w:eastAsia="Times New Roman" w:cstheme="minorHAnsi"/>
                <w:color w:val="000000"/>
              </w:rPr>
            </w:pPr>
            <w:r w:rsidRPr="00D64F2E">
              <w:rPr>
                <w:rFonts w:eastAsia="Times New Roman" w:cstheme="minorHAnsi"/>
                <w:color w:val="000000"/>
              </w:rPr>
              <w:t>88</w:t>
            </w:r>
          </w:p>
        </w:tc>
        <w:tc>
          <w:tcPr>
            <w:tcW w:w="1530" w:type="dxa"/>
            <w:noWrap/>
            <w:hideMark/>
          </w:tcPr>
          <w:p w:rsidR="00D64F2E" w:rsidRPr="00D64F2E" w:rsidRDefault="00D64F2E" w:rsidP="00D64F2E">
            <w:pPr>
              <w:jc w:val="center"/>
              <w:cnfStyle w:val="000000000000"/>
              <w:rPr>
                <w:rFonts w:eastAsia="Times New Roman" w:cstheme="minorHAnsi"/>
                <w:color w:val="000000"/>
              </w:rPr>
            </w:pPr>
            <w:r w:rsidRPr="00D64F2E">
              <w:rPr>
                <w:rFonts w:eastAsia="Times New Roman" w:cstheme="minorHAnsi"/>
                <w:color w:val="000000"/>
              </w:rPr>
              <w:t>307</w:t>
            </w:r>
          </w:p>
        </w:tc>
        <w:tc>
          <w:tcPr>
            <w:tcW w:w="1800" w:type="dxa"/>
            <w:noWrap/>
            <w:hideMark/>
          </w:tcPr>
          <w:p w:rsidR="00D64F2E" w:rsidRPr="00D64F2E" w:rsidRDefault="00D64F2E" w:rsidP="00D64F2E">
            <w:pPr>
              <w:jc w:val="center"/>
              <w:cnfStyle w:val="000000000000"/>
              <w:rPr>
                <w:rFonts w:eastAsia="Times New Roman" w:cstheme="minorHAnsi"/>
                <w:color w:val="000000"/>
              </w:rPr>
            </w:pPr>
            <w:r w:rsidRPr="00D64F2E">
              <w:rPr>
                <w:rFonts w:eastAsia="Times New Roman" w:cstheme="minorHAnsi"/>
                <w:color w:val="000000"/>
              </w:rPr>
              <w:t>3313</w:t>
            </w:r>
          </w:p>
        </w:tc>
      </w:tr>
      <w:tr w:rsidR="00D64F2E" w:rsidRPr="00D64F2E" w:rsidTr="00D64F2E">
        <w:trPr>
          <w:cnfStyle w:val="000000100000"/>
        </w:trPr>
        <w:tc>
          <w:tcPr>
            <w:cnfStyle w:val="001000000000"/>
            <w:tcW w:w="1278" w:type="dxa"/>
            <w:noWrap/>
            <w:hideMark/>
          </w:tcPr>
          <w:p w:rsidR="00D64F2E" w:rsidRPr="00D64F2E" w:rsidRDefault="00D64F2E" w:rsidP="00D64F2E">
            <w:pPr>
              <w:rPr>
                <w:rFonts w:eastAsia="Times New Roman" w:cstheme="minorHAnsi"/>
                <w:b w:val="0"/>
                <w:color w:val="000000"/>
              </w:rPr>
            </w:pPr>
            <w:r w:rsidRPr="00D64F2E">
              <w:rPr>
                <w:rFonts w:eastAsia="Times New Roman" w:cstheme="minorHAnsi"/>
                <w:b w:val="0"/>
                <w:color w:val="000000"/>
              </w:rPr>
              <w:t>GPA</w:t>
            </w:r>
          </w:p>
        </w:tc>
        <w:tc>
          <w:tcPr>
            <w:tcW w:w="2160" w:type="dxa"/>
            <w:noWrap/>
            <w:hideMark/>
          </w:tcPr>
          <w:p w:rsidR="00D64F2E" w:rsidRPr="00D64F2E" w:rsidRDefault="00D64F2E" w:rsidP="00D64F2E">
            <w:pPr>
              <w:jc w:val="center"/>
              <w:cnfStyle w:val="000000100000"/>
              <w:rPr>
                <w:rFonts w:eastAsia="Times New Roman" w:cstheme="minorHAnsi"/>
                <w:color w:val="000000"/>
              </w:rPr>
            </w:pPr>
            <w:r w:rsidRPr="00D64F2E">
              <w:rPr>
                <w:rFonts w:eastAsia="Times New Roman" w:cstheme="minorHAnsi"/>
                <w:color w:val="000000"/>
              </w:rPr>
              <w:t>2.58</w:t>
            </w:r>
            <w:r w:rsidR="009E51C2" w:rsidRPr="009E51C2">
              <w:rPr>
                <w:rFonts w:eastAsia="Times New Roman" w:cstheme="minorHAnsi"/>
                <w:color w:val="000000"/>
                <w:vertAlign w:val="superscript"/>
              </w:rPr>
              <w:t>b</w:t>
            </w:r>
          </w:p>
        </w:tc>
        <w:tc>
          <w:tcPr>
            <w:tcW w:w="1530" w:type="dxa"/>
            <w:noWrap/>
            <w:hideMark/>
          </w:tcPr>
          <w:p w:rsidR="00D64F2E" w:rsidRPr="00D64F2E" w:rsidRDefault="00D64F2E" w:rsidP="00D64F2E">
            <w:pPr>
              <w:jc w:val="center"/>
              <w:cnfStyle w:val="000000100000"/>
              <w:rPr>
                <w:rFonts w:eastAsia="Times New Roman" w:cstheme="minorHAnsi"/>
                <w:color w:val="000000"/>
              </w:rPr>
            </w:pPr>
            <w:r w:rsidRPr="00D64F2E">
              <w:rPr>
                <w:rFonts w:eastAsia="Times New Roman" w:cstheme="minorHAnsi"/>
                <w:color w:val="000000"/>
              </w:rPr>
              <w:t>2.7</w:t>
            </w:r>
            <w:r w:rsidR="009E51C2" w:rsidRPr="009E51C2">
              <w:rPr>
                <w:rFonts w:eastAsia="Times New Roman" w:cstheme="minorHAnsi"/>
                <w:color w:val="000000"/>
              </w:rPr>
              <w:t>3</w:t>
            </w:r>
          </w:p>
        </w:tc>
        <w:tc>
          <w:tcPr>
            <w:tcW w:w="1800" w:type="dxa"/>
            <w:noWrap/>
            <w:hideMark/>
          </w:tcPr>
          <w:p w:rsidR="00D64F2E" w:rsidRPr="00D64F2E" w:rsidRDefault="00D64F2E" w:rsidP="00D64F2E">
            <w:pPr>
              <w:jc w:val="center"/>
              <w:cnfStyle w:val="000000100000"/>
              <w:rPr>
                <w:rFonts w:eastAsia="Times New Roman" w:cstheme="minorHAnsi"/>
                <w:color w:val="000000"/>
              </w:rPr>
            </w:pPr>
            <w:r w:rsidRPr="00D64F2E">
              <w:rPr>
                <w:rFonts w:eastAsia="Times New Roman" w:cstheme="minorHAnsi"/>
                <w:color w:val="000000"/>
              </w:rPr>
              <w:t>2.84</w:t>
            </w:r>
            <w:r w:rsidR="009E51C2" w:rsidRPr="009E51C2">
              <w:rPr>
                <w:rFonts w:eastAsia="Times New Roman" w:cstheme="minorHAnsi"/>
                <w:color w:val="000000"/>
                <w:vertAlign w:val="superscript"/>
              </w:rPr>
              <w:t>b</w:t>
            </w:r>
          </w:p>
        </w:tc>
      </w:tr>
      <w:tr w:rsidR="00D64F2E" w:rsidRPr="00D64F2E" w:rsidTr="00D64F2E">
        <w:tc>
          <w:tcPr>
            <w:cnfStyle w:val="001000000000"/>
            <w:tcW w:w="1278" w:type="dxa"/>
            <w:noWrap/>
            <w:hideMark/>
          </w:tcPr>
          <w:p w:rsidR="00D64F2E" w:rsidRPr="00D64F2E" w:rsidRDefault="00D64F2E" w:rsidP="00D64F2E">
            <w:pPr>
              <w:rPr>
                <w:rFonts w:eastAsia="Times New Roman" w:cstheme="minorHAnsi"/>
                <w:b w:val="0"/>
                <w:color w:val="000000"/>
              </w:rPr>
            </w:pPr>
            <w:r w:rsidRPr="00D64F2E">
              <w:rPr>
                <w:rFonts w:eastAsia="Times New Roman" w:cstheme="minorHAnsi"/>
                <w:b w:val="0"/>
                <w:color w:val="000000"/>
              </w:rPr>
              <w:t>Pass Rate</w:t>
            </w:r>
          </w:p>
        </w:tc>
        <w:tc>
          <w:tcPr>
            <w:tcW w:w="2160" w:type="dxa"/>
            <w:noWrap/>
            <w:hideMark/>
          </w:tcPr>
          <w:p w:rsidR="00D64F2E" w:rsidRPr="00D64F2E" w:rsidRDefault="00D64F2E" w:rsidP="00D64F2E">
            <w:pPr>
              <w:jc w:val="center"/>
              <w:cnfStyle w:val="000000000000"/>
              <w:rPr>
                <w:rFonts w:eastAsia="Times New Roman" w:cstheme="minorHAnsi"/>
                <w:color w:val="000000"/>
              </w:rPr>
            </w:pPr>
            <w:r w:rsidRPr="00D64F2E">
              <w:rPr>
                <w:rFonts w:eastAsia="Times New Roman" w:cstheme="minorHAnsi"/>
                <w:color w:val="000000"/>
              </w:rPr>
              <w:t>89%</w:t>
            </w:r>
          </w:p>
        </w:tc>
        <w:tc>
          <w:tcPr>
            <w:tcW w:w="1530" w:type="dxa"/>
            <w:noWrap/>
            <w:hideMark/>
          </w:tcPr>
          <w:p w:rsidR="00D64F2E" w:rsidRPr="00D64F2E" w:rsidRDefault="00D64F2E" w:rsidP="00D64F2E">
            <w:pPr>
              <w:jc w:val="center"/>
              <w:cnfStyle w:val="000000000000"/>
              <w:rPr>
                <w:rFonts w:eastAsia="Times New Roman" w:cstheme="minorHAnsi"/>
                <w:color w:val="000000"/>
              </w:rPr>
            </w:pPr>
            <w:r w:rsidRPr="00D64F2E">
              <w:rPr>
                <w:rFonts w:eastAsia="Times New Roman" w:cstheme="minorHAnsi"/>
                <w:color w:val="000000"/>
              </w:rPr>
              <w:t>94%</w:t>
            </w:r>
          </w:p>
        </w:tc>
        <w:tc>
          <w:tcPr>
            <w:tcW w:w="1800" w:type="dxa"/>
            <w:noWrap/>
            <w:hideMark/>
          </w:tcPr>
          <w:p w:rsidR="00D64F2E" w:rsidRPr="00D64F2E" w:rsidRDefault="00D64F2E" w:rsidP="00D64F2E">
            <w:pPr>
              <w:jc w:val="center"/>
              <w:cnfStyle w:val="000000000000"/>
              <w:rPr>
                <w:rFonts w:eastAsia="Times New Roman" w:cstheme="minorHAnsi"/>
                <w:color w:val="000000"/>
              </w:rPr>
            </w:pPr>
            <w:r w:rsidRPr="00D64F2E">
              <w:rPr>
                <w:rFonts w:eastAsia="Times New Roman" w:cstheme="minorHAnsi"/>
                <w:color w:val="000000"/>
              </w:rPr>
              <w:t>95%</w:t>
            </w:r>
          </w:p>
        </w:tc>
      </w:tr>
    </w:tbl>
    <w:p w:rsidR="00155219" w:rsidRPr="00BE393E" w:rsidRDefault="00155219" w:rsidP="00155219">
      <w:pPr>
        <w:spacing w:after="0" w:line="240" w:lineRule="auto"/>
        <w:rPr>
          <w:sz w:val="16"/>
          <w:szCs w:val="16"/>
        </w:rPr>
      </w:pPr>
      <w:r>
        <w:rPr>
          <w:sz w:val="16"/>
          <w:szCs w:val="16"/>
          <w:vertAlign w:val="superscript"/>
        </w:rPr>
        <w:t>*</w:t>
      </w:r>
      <w:r>
        <w:rPr>
          <w:sz w:val="16"/>
          <w:szCs w:val="16"/>
        </w:rPr>
        <w:t>Includes students not enrolled in Summer Bridge, including those in the comparison group</w:t>
      </w:r>
    </w:p>
    <w:p w:rsidR="009E51C2" w:rsidRPr="0091616E" w:rsidRDefault="009E51C2" w:rsidP="009E51C2">
      <w:pPr>
        <w:spacing w:after="0" w:line="240" w:lineRule="auto"/>
        <w:rPr>
          <w:sz w:val="16"/>
          <w:szCs w:val="16"/>
        </w:rPr>
      </w:pPr>
      <w:r w:rsidRPr="0091616E">
        <w:rPr>
          <w:sz w:val="16"/>
          <w:szCs w:val="16"/>
          <w:vertAlign w:val="superscript"/>
        </w:rPr>
        <w:t xml:space="preserve">a </w:t>
      </w:r>
      <w:r w:rsidRPr="0091616E">
        <w:rPr>
          <w:sz w:val="16"/>
          <w:szCs w:val="16"/>
        </w:rPr>
        <w:t>statistically significant difference between Summer Bridge and comparison group (p≤.05)</w:t>
      </w:r>
    </w:p>
    <w:p w:rsidR="009E51C2" w:rsidRPr="0091616E" w:rsidRDefault="009E51C2" w:rsidP="009E51C2">
      <w:pPr>
        <w:spacing w:after="0" w:line="240" w:lineRule="auto"/>
        <w:rPr>
          <w:sz w:val="16"/>
          <w:szCs w:val="16"/>
        </w:rPr>
      </w:pPr>
      <w:r w:rsidRPr="0091616E">
        <w:rPr>
          <w:sz w:val="16"/>
          <w:szCs w:val="16"/>
          <w:vertAlign w:val="superscript"/>
        </w:rPr>
        <w:t xml:space="preserve">b </w:t>
      </w:r>
      <w:r w:rsidRPr="0091616E">
        <w:rPr>
          <w:sz w:val="16"/>
          <w:szCs w:val="16"/>
        </w:rPr>
        <w:t>statistically significant difference between Summer Bridge and All UC Merced (p</w:t>
      </w:r>
      <w:r w:rsidRPr="0091616E">
        <w:rPr>
          <w:rFonts w:cstheme="minorHAnsi"/>
          <w:sz w:val="16"/>
          <w:szCs w:val="16"/>
        </w:rPr>
        <w:t>≤</w:t>
      </w:r>
      <w:r w:rsidRPr="0091616E">
        <w:rPr>
          <w:sz w:val="16"/>
          <w:szCs w:val="16"/>
        </w:rPr>
        <w:t>.05)</w:t>
      </w:r>
    </w:p>
    <w:p w:rsidR="00D64F2E" w:rsidRDefault="00D64F2E" w:rsidP="00D64F2E">
      <w:pPr>
        <w:jc w:val="both"/>
      </w:pPr>
    </w:p>
    <w:p w:rsidR="00A33B9D" w:rsidRPr="00A33B9D" w:rsidRDefault="00A33B9D" w:rsidP="00A33B9D">
      <w:pPr>
        <w:pStyle w:val="Caption"/>
        <w:rPr>
          <w:sz w:val="22"/>
          <w:szCs w:val="22"/>
        </w:rPr>
      </w:pPr>
      <w:bookmarkStart w:id="13" w:name="_Ref301182816"/>
      <w:r w:rsidRPr="00A33B9D">
        <w:rPr>
          <w:sz w:val="22"/>
          <w:szCs w:val="22"/>
        </w:rPr>
        <w:t xml:space="preserve">Chart </w:t>
      </w:r>
      <w:r w:rsidR="00857A1B" w:rsidRPr="00A33B9D">
        <w:rPr>
          <w:sz w:val="22"/>
          <w:szCs w:val="22"/>
        </w:rPr>
        <w:fldChar w:fldCharType="begin"/>
      </w:r>
      <w:r w:rsidRPr="00A33B9D">
        <w:rPr>
          <w:sz w:val="22"/>
          <w:szCs w:val="22"/>
        </w:rPr>
        <w:instrText xml:space="preserve"> SEQ Chart \* ARABIC </w:instrText>
      </w:r>
      <w:r w:rsidR="00857A1B" w:rsidRPr="00A33B9D">
        <w:rPr>
          <w:sz w:val="22"/>
          <w:szCs w:val="22"/>
        </w:rPr>
        <w:fldChar w:fldCharType="separate"/>
      </w:r>
      <w:r w:rsidRPr="00A33B9D">
        <w:rPr>
          <w:noProof/>
          <w:sz w:val="22"/>
          <w:szCs w:val="22"/>
        </w:rPr>
        <w:t>5</w:t>
      </w:r>
      <w:r w:rsidR="00857A1B" w:rsidRPr="00A33B9D">
        <w:rPr>
          <w:sz w:val="22"/>
          <w:szCs w:val="22"/>
        </w:rPr>
        <w:fldChar w:fldCharType="end"/>
      </w:r>
      <w:bookmarkEnd w:id="13"/>
      <w:r w:rsidRPr="00A33B9D">
        <w:rPr>
          <w:sz w:val="22"/>
          <w:szCs w:val="22"/>
        </w:rPr>
        <w:t>. Student GPA in Required Courses</w:t>
      </w:r>
    </w:p>
    <w:p w:rsidR="000A68F6" w:rsidRDefault="009E51C2" w:rsidP="00C62202">
      <w:r>
        <w:rPr>
          <w:noProof/>
        </w:rPr>
        <w:drawing>
          <wp:inline distT="0" distB="0" distL="0" distR="0">
            <wp:extent cx="5486400" cy="4229100"/>
            <wp:effectExtent l="19050" t="0" r="1905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375AA" w:rsidRDefault="006011FD" w:rsidP="00C62202">
      <w:r>
        <w:lastRenderedPageBreak/>
        <w:t xml:space="preserve">On average, Summer Bridge students passed Writing 001 and Core 001 at a similar rate as both the comparison group and all other UCM students.  Summer Bridge students completing Writing 010, however, passed at a lower rate than their peers both in the comparison group and UCM as a whole.  Writing 001 was the only course for which the average GPA of Summer Bridge students was not significantly different from that of all other UCM students.  For additional detail by cohort, please see </w:t>
      </w:r>
      <w:r w:rsidR="00857A1B">
        <w:fldChar w:fldCharType="begin"/>
      </w:r>
      <w:r>
        <w:instrText xml:space="preserve"> REF _Ref301182724 \h </w:instrText>
      </w:r>
      <w:r w:rsidR="00857A1B">
        <w:fldChar w:fldCharType="separate"/>
      </w:r>
      <w:r>
        <w:t>Appendix E. Student Achievement in Required Courses by Cohort</w:t>
      </w:r>
      <w:r w:rsidR="00857A1B">
        <w:fldChar w:fldCharType="end"/>
      </w:r>
      <w:r>
        <w:t xml:space="preserve">.  </w:t>
      </w:r>
    </w:p>
    <w:p w:rsidR="00C62202" w:rsidRDefault="006011FD" w:rsidP="006011FD">
      <w:pPr>
        <w:pStyle w:val="Heading1"/>
      </w:pPr>
      <w:r>
        <w:t>Conclusion</w:t>
      </w:r>
    </w:p>
    <w:p w:rsidR="00931161" w:rsidRDefault="00931161" w:rsidP="00931161">
      <w:r>
        <w:t xml:space="preserve">In evaluating the impact of the Summer Bridge program, it is critical to keep in mind the target population of the program and the program goals.  Students who participated in the program were not more likely to remain enrolled than other students at UC Merced, nor did </w:t>
      </w:r>
      <w:r w:rsidR="000A5F42">
        <w:t xml:space="preserve">they have </w:t>
      </w:r>
      <w:r>
        <w:t xml:space="preserve">higher GPAs than their peers; however, the students targeted for these programs were not randomly selected – they were those who were considered to be at high risk for not completing their undergraduate degrees.  </w:t>
      </w:r>
      <w:r w:rsidR="00FB118E">
        <w:t xml:space="preserve">That the students selected for the Summer Bridge program persisted in their education in roughly in the same proportions as their peers is evidence that the goals of the program have been met.  In addition, Summer Bridge students pass some </w:t>
      </w:r>
      <w:r w:rsidR="000A5F42">
        <w:t xml:space="preserve">key </w:t>
      </w:r>
      <w:r w:rsidR="00FB118E">
        <w:t xml:space="preserve">required courses (Core 001 and Writing 001) at the same rates as all other UCM students.  While Summer Bridge students tended to earn annual GPAs slightly lower than their peers, the gap between program participants and their peers tends to shrink each year students persist in their education.   </w:t>
      </w:r>
    </w:p>
    <w:p w:rsidR="001A7DC1" w:rsidRDefault="001A7DC1" w:rsidP="00931161">
      <w:r>
        <w:t xml:space="preserve">Not only did Summer Bridge students seem to improve over time, closing the achievement gap with other UCM students, the program itself seemed to improve each year.  Each cohort earned a higher average GPA in its respective year in school (Year 1, Year 2, etc.) than the cohort that preceded it.  </w:t>
      </w:r>
    </w:p>
    <w:p w:rsidR="001A7DC1" w:rsidRDefault="001A7DC1" w:rsidP="00931161">
      <w:r>
        <w:t xml:space="preserve">Student achievement and persistence data represent a limited picture of program effectiveness, though in this case a positive one.  </w:t>
      </w:r>
      <w:r w:rsidR="007F3015">
        <w:t>Other important considerations</w:t>
      </w:r>
      <w:r>
        <w:t xml:space="preserve"> in the evaluation of the </w:t>
      </w:r>
      <w:r w:rsidR="007F3015">
        <w:t>effect and overall value of the program are the ways in which students have built networks of upwardly mobile peers, learned about post-graduate career and academic options, and committed themselves to helping other students overcome challenges similar to the ones they themselves faced upon matriculation.  These issues have been addressed, according to program staff, through focus groups, surveys, and informal feedback, and should be taken into account along with the data analysis provided in this report for a full picture program impacts and benefits.</w:t>
      </w:r>
    </w:p>
    <w:p w:rsidR="00877C78" w:rsidRDefault="00877C78" w:rsidP="00C62202"/>
    <w:p w:rsidR="00115747" w:rsidRDefault="00115747" w:rsidP="00643969">
      <w:pPr>
        <w:pStyle w:val="Heading1"/>
        <w:sectPr w:rsidR="00115747" w:rsidSect="00A545C3">
          <w:footerReference w:type="default" r:id="rId14"/>
          <w:pgSz w:w="12240" w:h="15840"/>
          <w:pgMar w:top="1440" w:right="1440" w:bottom="1440" w:left="1440" w:header="720" w:footer="720" w:gutter="0"/>
          <w:pgNumType w:start="0"/>
          <w:cols w:space="720"/>
          <w:titlePg/>
          <w:docGrid w:linePitch="360"/>
        </w:sectPr>
      </w:pPr>
      <w:bookmarkStart w:id="14" w:name="_Ref300833908"/>
    </w:p>
    <w:p w:rsidR="006D3224" w:rsidRDefault="00643969" w:rsidP="00643969">
      <w:pPr>
        <w:pStyle w:val="Heading1"/>
      </w:pPr>
      <w:r>
        <w:lastRenderedPageBreak/>
        <w:t>Appendix A. Student Demographics by Cohort</w:t>
      </w:r>
      <w:bookmarkEnd w:id="14"/>
    </w:p>
    <w:tbl>
      <w:tblPr>
        <w:tblW w:w="5000" w:type="pct"/>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CellMar>
          <w:left w:w="29" w:type="dxa"/>
          <w:right w:w="29" w:type="dxa"/>
        </w:tblCellMar>
        <w:tblLook w:val="04A0"/>
      </w:tblPr>
      <w:tblGrid>
        <w:gridCol w:w="2319"/>
        <w:gridCol w:w="482"/>
        <w:gridCol w:w="1012"/>
        <w:gridCol w:w="725"/>
        <w:gridCol w:w="1156"/>
        <w:gridCol w:w="827"/>
        <w:gridCol w:w="1036"/>
        <w:gridCol w:w="812"/>
        <w:gridCol w:w="947"/>
        <w:gridCol w:w="941"/>
        <w:gridCol w:w="1010"/>
        <w:gridCol w:w="809"/>
        <w:gridCol w:w="942"/>
      </w:tblGrid>
      <w:tr w:rsidR="00446077" w:rsidRPr="00446077" w:rsidTr="00446077">
        <w:tc>
          <w:tcPr>
            <w:tcW w:w="2319" w:type="dxa"/>
            <w:tcBorders>
              <w:top w:val="double" w:sz="4" w:space="0" w:color="auto"/>
              <w:bottom w:val="single" w:sz="8" w:space="0" w:color="000000"/>
              <w:right w:val="double" w:sz="4" w:space="0" w:color="auto"/>
            </w:tcBorders>
            <w:shd w:val="clear" w:color="auto" w:fill="8DB3E2" w:themeFill="text2" w:themeFillTint="66"/>
            <w:noWrap/>
            <w:vAlign w:val="center"/>
            <w:hideMark/>
          </w:tcPr>
          <w:p w:rsidR="00446077" w:rsidRPr="00446077" w:rsidRDefault="00446077" w:rsidP="00115747">
            <w:pPr>
              <w:spacing w:after="0" w:line="240" w:lineRule="auto"/>
              <w:jc w:val="center"/>
              <w:rPr>
                <w:rFonts w:ascii="Arial" w:eastAsia="Times New Roman" w:hAnsi="Arial" w:cs="Arial"/>
                <w:b/>
              </w:rPr>
            </w:pPr>
            <w:r w:rsidRPr="00446077">
              <w:rPr>
                <w:rFonts w:ascii="Arial" w:eastAsia="Times New Roman" w:hAnsi="Arial" w:cs="Arial"/>
                <w:b/>
              </w:rPr>
              <w:t> </w:t>
            </w:r>
          </w:p>
        </w:tc>
        <w:tc>
          <w:tcPr>
            <w:tcW w:w="5238" w:type="dxa"/>
            <w:gridSpan w:val="6"/>
            <w:tcBorders>
              <w:top w:val="double" w:sz="4" w:space="0" w:color="auto"/>
              <w:left w:val="double" w:sz="4" w:space="0" w:color="auto"/>
              <w:bottom w:val="single" w:sz="8" w:space="0" w:color="000000"/>
              <w:right w:val="double" w:sz="4" w:space="0" w:color="auto"/>
            </w:tcBorders>
            <w:shd w:val="clear" w:color="auto" w:fill="8DB3E2" w:themeFill="text2" w:themeFillTint="66"/>
            <w:vAlign w:val="bottom"/>
            <w:hideMark/>
          </w:tcPr>
          <w:p w:rsidR="00446077" w:rsidRPr="00446077" w:rsidRDefault="00446077" w:rsidP="00115747">
            <w:pPr>
              <w:spacing w:after="0" w:line="240" w:lineRule="auto"/>
              <w:jc w:val="center"/>
              <w:rPr>
                <w:rFonts w:ascii="Arial" w:eastAsia="Times New Roman" w:hAnsi="Arial" w:cs="Arial"/>
                <w:b/>
              </w:rPr>
            </w:pPr>
            <w:r w:rsidRPr="00446077">
              <w:rPr>
                <w:rFonts w:ascii="Arial" w:eastAsia="Times New Roman" w:hAnsi="Arial" w:cs="Arial"/>
                <w:b/>
                <w:color w:val="000000"/>
              </w:rPr>
              <w:t>2007 Cohort</w:t>
            </w:r>
          </w:p>
        </w:tc>
        <w:tc>
          <w:tcPr>
            <w:tcW w:w="5461" w:type="dxa"/>
            <w:gridSpan w:val="6"/>
            <w:tcBorders>
              <w:top w:val="double" w:sz="4" w:space="0" w:color="auto"/>
              <w:left w:val="double" w:sz="4" w:space="0" w:color="auto"/>
              <w:bottom w:val="single" w:sz="8" w:space="0" w:color="000000"/>
              <w:right w:val="double" w:sz="4" w:space="0" w:color="auto"/>
            </w:tcBorders>
            <w:shd w:val="clear" w:color="auto" w:fill="8DB3E2" w:themeFill="text2" w:themeFillTint="66"/>
            <w:vAlign w:val="bottom"/>
            <w:hideMark/>
          </w:tcPr>
          <w:p w:rsidR="00446077" w:rsidRPr="00446077" w:rsidRDefault="00446077" w:rsidP="00115747">
            <w:pPr>
              <w:spacing w:after="0" w:line="240" w:lineRule="auto"/>
              <w:jc w:val="center"/>
              <w:rPr>
                <w:rFonts w:ascii="Arial" w:eastAsia="Times New Roman" w:hAnsi="Arial" w:cs="Arial"/>
                <w:b/>
              </w:rPr>
            </w:pPr>
            <w:r w:rsidRPr="00446077">
              <w:rPr>
                <w:rFonts w:ascii="Arial" w:eastAsia="Times New Roman" w:hAnsi="Arial" w:cs="Arial"/>
                <w:b/>
                <w:color w:val="000000"/>
              </w:rPr>
              <w:t>2008 Cohort</w:t>
            </w:r>
          </w:p>
        </w:tc>
      </w:tr>
      <w:tr w:rsidR="00446077" w:rsidRPr="00446077" w:rsidTr="00446077">
        <w:tc>
          <w:tcPr>
            <w:tcW w:w="2319" w:type="dxa"/>
            <w:tcBorders>
              <w:top w:val="single" w:sz="8" w:space="0" w:color="000000"/>
              <w:right w:val="double" w:sz="4" w:space="0" w:color="auto"/>
            </w:tcBorders>
            <w:shd w:val="clear" w:color="auto" w:fill="auto"/>
            <w:noWrap/>
            <w:vAlign w:val="center"/>
            <w:hideMark/>
          </w:tcPr>
          <w:p w:rsidR="00446077" w:rsidRPr="00446077" w:rsidRDefault="00446077" w:rsidP="00115747">
            <w:pPr>
              <w:spacing w:after="0" w:line="240" w:lineRule="auto"/>
              <w:jc w:val="center"/>
              <w:rPr>
                <w:rFonts w:ascii="Arial" w:eastAsia="Times New Roman" w:hAnsi="Arial" w:cs="Arial"/>
              </w:rPr>
            </w:pPr>
            <w:r w:rsidRPr="00446077">
              <w:rPr>
                <w:rFonts w:ascii="Arial" w:eastAsia="Times New Roman" w:hAnsi="Arial" w:cs="Arial"/>
              </w:rPr>
              <w:t> </w:t>
            </w:r>
          </w:p>
        </w:tc>
        <w:tc>
          <w:tcPr>
            <w:tcW w:w="1494" w:type="dxa"/>
            <w:gridSpan w:val="2"/>
            <w:tcBorders>
              <w:top w:val="single" w:sz="8" w:space="0" w:color="000000"/>
              <w:left w:val="double" w:sz="4" w:space="0" w:color="auto"/>
              <w:bottom w:val="single" w:sz="8" w:space="0" w:color="000000"/>
            </w:tcBorders>
            <w:shd w:val="clear" w:color="auto" w:fill="auto"/>
            <w:vAlign w:val="bottom"/>
            <w:hideMark/>
          </w:tcPr>
          <w:p w:rsidR="00446077" w:rsidRPr="00446077" w:rsidRDefault="00446077" w:rsidP="00115747">
            <w:pPr>
              <w:spacing w:after="0" w:line="240" w:lineRule="auto"/>
              <w:jc w:val="center"/>
              <w:rPr>
                <w:rFonts w:ascii="Arial" w:eastAsia="Times New Roman" w:hAnsi="Arial" w:cs="Arial"/>
                <w:color w:val="000000"/>
              </w:rPr>
            </w:pPr>
            <w:r w:rsidRPr="00446077">
              <w:rPr>
                <w:rFonts w:ascii="Arial" w:eastAsia="Times New Roman" w:hAnsi="Arial" w:cs="Arial"/>
                <w:color w:val="000000"/>
              </w:rPr>
              <w:t>Bridge</w:t>
            </w:r>
          </w:p>
          <w:p w:rsidR="00446077" w:rsidRPr="00446077" w:rsidRDefault="00446077" w:rsidP="00115747">
            <w:pPr>
              <w:spacing w:after="0" w:line="240" w:lineRule="auto"/>
              <w:jc w:val="center"/>
              <w:rPr>
                <w:rFonts w:ascii="Arial" w:eastAsia="Times New Roman" w:hAnsi="Arial" w:cs="Arial"/>
              </w:rPr>
            </w:pPr>
            <w:r w:rsidRPr="00446077">
              <w:rPr>
                <w:rFonts w:ascii="Arial" w:eastAsia="Times New Roman" w:hAnsi="Arial" w:cs="Arial"/>
              </w:rPr>
              <w:t> </w:t>
            </w:r>
          </w:p>
        </w:tc>
        <w:tc>
          <w:tcPr>
            <w:tcW w:w="1881" w:type="dxa"/>
            <w:gridSpan w:val="2"/>
            <w:tcBorders>
              <w:top w:val="single" w:sz="8" w:space="0" w:color="000000"/>
              <w:bottom w:val="single" w:sz="8" w:space="0" w:color="000000"/>
            </w:tcBorders>
            <w:shd w:val="clear" w:color="auto" w:fill="auto"/>
            <w:vAlign w:val="bottom"/>
            <w:hideMark/>
          </w:tcPr>
          <w:p w:rsidR="00446077" w:rsidRPr="00446077" w:rsidRDefault="00446077" w:rsidP="00115747">
            <w:pPr>
              <w:spacing w:after="0" w:line="240" w:lineRule="auto"/>
              <w:jc w:val="center"/>
              <w:rPr>
                <w:rFonts w:ascii="Arial" w:eastAsia="Times New Roman" w:hAnsi="Arial" w:cs="Arial"/>
                <w:color w:val="000000"/>
              </w:rPr>
            </w:pPr>
            <w:r w:rsidRPr="00446077">
              <w:rPr>
                <w:rFonts w:ascii="Arial" w:eastAsia="Times New Roman" w:hAnsi="Arial" w:cs="Arial"/>
                <w:color w:val="000000"/>
              </w:rPr>
              <w:t>Comparison Group</w:t>
            </w:r>
          </w:p>
          <w:p w:rsidR="00446077" w:rsidRPr="00446077" w:rsidRDefault="00446077" w:rsidP="00115747">
            <w:pPr>
              <w:spacing w:after="0" w:line="240" w:lineRule="auto"/>
              <w:jc w:val="center"/>
              <w:rPr>
                <w:rFonts w:ascii="Arial" w:eastAsia="Times New Roman" w:hAnsi="Arial" w:cs="Arial"/>
              </w:rPr>
            </w:pPr>
            <w:r w:rsidRPr="00446077">
              <w:rPr>
                <w:rFonts w:ascii="Arial" w:eastAsia="Times New Roman" w:hAnsi="Arial" w:cs="Arial"/>
              </w:rPr>
              <w:t> </w:t>
            </w:r>
          </w:p>
        </w:tc>
        <w:tc>
          <w:tcPr>
            <w:tcW w:w="1863" w:type="dxa"/>
            <w:gridSpan w:val="2"/>
            <w:tcBorders>
              <w:top w:val="single" w:sz="8" w:space="0" w:color="000000"/>
              <w:bottom w:val="single" w:sz="8" w:space="0" w:color="000000"/>
              <w:right w:val="double" w:sz="4" w:space="0" w:color="auto"/>
            </w:tcBorders>
            <w:shd w:val="clear" w:color="auto" w:fill="auto"/>
            <w:vAlign w:val="bottom"/>
            <w:hideMark/>
          </w:tcPr>
          <w:p w:rsidR="00446077" w:rsidRPr="00446077" w:rsidRDefault="00446077" w:rsidP="00115747">
            <w:pPr>
              <w:spacing w:after="0" w:line="240" w:lineRule="auto"/>
              <w:jc w:val="center"/>
              <w:rPr>
                <w:rFonts w:ascii="Arial" w:eastAsia="Times New Roman" w:hAnsi="Arial" w:cs="Arial"/>
                <w:color w:val="000000"/>
              </w:rPr>
            </w:pPr>
            <w:r w:rsidRPr="00446077">
              <w:rPr>
                <w:rFonts w:ascii="Arial" w:eastAsia="Times New Roman" w:hAnsi="Arial" w:cs="Arial"/>
                <w:color w:val="000000"/>
              </w:rPr>
              <w:t>All Other UCM</w:t>
            </w:r>
          </w:p>
          <w:p w:rsidR="00446077" w:rsidRPr="00446077" w:rsidRDefault="00446077" w:rsidP="00115747">
            <w:pPr>
              <w:spacing w:after="0" w:line="240" w:lineRule="auto"/>
              <w:jc w:val="center"/>
              <w:rPr>
                <w:rFonts w:ascii="Arial" w:eastAsia="Times New Roman" w:hAnsi="Arial" w:cs="Arial"/>
              </w:rPr>
            </w:pPr>
            <w:r w:rsidRPr="00446077">
              <w:rPr>
                <w:rFonts w:ascii="Arial" w:eastAsia="Times New Roman" w:hAnsi="Arial" w:cs="Arial"/>
              </w:rPr>
              <w:t> </w:t>
            </w:r>
          </w:p>
        </w:tc>
        <w:tc>
          <w:tcPr>
            <w:tcW w:w="1759" w:type="dxa"/>
            <w:gridSpan w:val="2"/>
            <w:tcBorders>
              <w:top w:val="single" w:sz="8" w:space="0" w:color="000000"/>
              <w:left w:val="double" w:sz="4" w:space="0" w:color="auto"/>
              <w:bottom w:val="single" w:sz="8" w:space="0" w:color="000000"/>
            </w:tcBorders>
            <w:shd w:val="clear" w:color="auto" w:fill="auto"/>
            <w:vAlign w:val="bottom"/>
            <w:hideMark/>
          </w:tcPr>
          <w:p w:rsidR="00446077" w:rsidRPr="00446077" w:rsidRDefault="00446077" w:rsidP="00115747">
            <w:pPr>
              <w:spacing w:after="0" w:line="240" w:lineRule="auto"/>
              <w:jc w:val="center"/>
              <w:rPr>
                <w:rFonts w:ascii="Arial" w:eastAsia="Times New Roman" w:hAnsi="Arial" w:cs="Arial"/>
                <w:color w:val="000000"/>
              </w:rPr>
            </w:pPr>
            <w:r w:rsidRPr="00446077">
              <w:rPr>
                <w:rFonts w:ascii="Arial" w:eastAsia="Times New Roman" w:hAnsi="Arial" w:cs="Arial"/>
                <w:color w:val="000000"/>
              </w:rPr>
              <w:t>Bridge</w:t>
            </w:r>
          </w:p>
          <w:p w:rsidR="00446077" w:rsidRPr="00446077" w:rsidRDefault="00446077" w:rsidP="00115747">
            <w:pPr>
              <w:spacing w:after="0" w:line="240" w:lineRule="auto"/>
              <w:jc w:val="center"/>
              <w:rPr>
                <w:rFonts w:ascii="Arial" w:eastAsia="Times New Roman" w:hAnsi="Arial" w:cs="Arial"/>
              </w:rPr>
            </w:pPr>
            <w:r w:rsidRPr="00446077">
              <w:rPr>
                <w:rFonts w:ascii="Arial" w:eastAsia="Times New Roman" w:hAnsi="Arial" w:cs="Arial"/>
              </w:rPr>
              <w:t> </w:t>
            </w:r>
          </w:p>
        </w:tc>
        <w:tc>
          <w:tcPr>
            <w:tcW w:w="1951" w:type="dxa"/>
            <w:gridSpan w:val="2"/>
            <w:tcBorders>
              <w:top w:val="single" w:sz="8" w:space="0" w:color="000000"/>
              <w:bottom w:val="single" w:sz="8" w:space="0" w:color="000000"/>
            </w:tcBorders>
            <w:shd w:val="clear" w:color="auto" w:fill="auto"/>
            <w:vAlign w:val="bottom"/>
            <w:hideMark/>
          </w:tcPr>
          <w:p w:rsidR="00446077" w:rsidRPr="00446077" w:rsidRDefault="00446077" w:rsidP="00115747">
            <w:pPr>
              <w:spacing w:after="0" w:line="240" w:lineRule="auto"/>
              <w:jc w:val="center"/>
              <w:rPr>
                <w:rFonts w:ascii="Arial" w:eastAsia="Times New Roman" w:hAnsi="Arial" w:cs="Arial"/>
                <w:color w:val="000000"/>
              </w:rPr>
            </w:pPr>
            <w:r w:rsidRPr="00446077">
              <w:rPr>
                <w:rFonts w:ascii="Arial" w:eastAsia="Times New Roman" w:hAnsi="Arial" w:cs="Arial"/>
                <w:color w:val="000000"/>
              </w:rPr>
              <w:t>Comparison Group</w:t>
            </w:r>
          </w:p>
          <w:p w:rsidR="00446077" w:rsidRPr="00446077" w:rsidRDefault="00446077" w:rsidP="00115747">
            <w:pPr>
              <w:spacing w:after="0" w:line="240" w:lineRule="auto"/>
              <w:jc w:val="center"/>
              <w:rPr>
                <w:rFonts w:ascii="Arial" w:eastAsia="Times New Roman" w:hAnsi="Arial" w:cs="Arial"/>
              </w:rPr>
            </w:pPr>
            <w:r w:rsidRPr="00446077">
              <w:rPr>
                <w:rFonts w:ascii="Arial" w:eastAsia="Times New Roman" w:hAnsi="Arial" w:cs="Arial"/>
              </w:rPr>
              <w:t> </w:t>
            </w:r>
          </w:p>
        </w:tc>
        <w:tc>
          <w:tcPr>
            <w:tcW w:w="1751" w:type="dxa"/>
            <w:gridSpan w:val="2"/>
            <w:tcBorders>
              <w:top w:val="single" w:sz="8" w:space="0" w:color="000000"/>
              <w:bottom w:val="single" w:sz="8" w:space="0" w:color="000000"/>
              <w:right w:val="double" w:sz="4" w:space="0" w:color="auto"/>
            </w:tcBorders>
            <w:shd w:val="clear" w:color="auto" w:fill="auto"/>
            <w:vAlign w:val="bottom"/>
            <w:hideMark/>
          </w:tcPr>
          <w:p w:rsidR="00446077" w:rsidRPr="00446077" w:rsidRDefault="00446077" w:rsidP="00115747">
            <w:pPr>
              <w:spacing w:after="0" w:line="240" w:lineRule="auto"/>
              <w:jc w:val="center"/>
              <w:rPr>
                <w:rFonts w:ascii="Arial" w:eastAsia="Times New Roman" w:hAnsi="Arial" w:cs="Arial"/>
                <w:color w:val="000000"/>
              </w:rPr>
            </w:pPr>
            <w:r w:rsidRPr="00446077">
              <w:rPr>
                <w:rFonts w:ascii="Arial" w:eastAsia="Times New Roman" w:hAnsi="Arial" w:cs="Arial"/>
                <w:color w:val="000000"/>
              </w:rPr>
              <w:t>All Other UCM</w:t>
            </w:r>
          </w:p>
          <w:p w:rsidR="00446077" w:rsidRPr="00446077" w:rsidRDefault="00446077" w:rsidP="00115747">
            <w:pPr>
              <w:spacing w:after="0" w:line="240" w:lineRule="auto"/>
              <w:jc w:val="center"/>
              <w:rPr>
                <w:rFonts w:ascii="Arial" w:eastAsia="Times New Roman" w:hAnsi="Arial" w:cs="Arial"/>
              </w:rPr>
            </w:pPr>
            <w:r w:rsidRPr="00446077">
              <w:rPr>
                <w:rFonts w:ascii="Arial" w:eastAsia="Times New Roman" w:hAnsi="Arial" w:cs="Arial"/>
              </w:rPr>
              <w:t> </w:t>
            </w:r>
          </w:p>
        </w:tc>
      </w:tr>
      <w:tr w:rsidR="00446077" w:rsidRPr="00446077" w:rsidTr="00446077">
        <w:tc>
          <w:tcPr>
            <w:tcW w:w="2319" w:type="dxa"/>
            <w:tcBorders>
              <w:right w:val="double" w:sz="4" w:space="0" w:color="auto"/>
            </w:tcBorders>
            <w:shd w:val="clear" w:color="auto" w:fill="auto"/>
            <w:noWrap/>
            <w:vAlign w:val="center"/>
            <w:hideMark/>
          </w:tcPr>
          <w:p w:rsidR="00446077" w:rsidRPr="00446077" w:rsidRDefault="00446077" w:rsidP="00115747">
            <w:pPr>
              <w:spacing w:after="0" w:line="240" w:lineRule="auto"/>
              <w:jc w:val="center"/>
              <w:rPr>
                <w:rFonts w:ascii="Arial" w:eastAsia="Times New Roman" w:hAnsi="Arial" w:cs="Arial"/>
              </w:rPr>
            </w:pPr>
            <w:r w:rsidRPr="00446077">
              <w:rPr>
                <w:rFonts w:ascii="Arial" w:eastAsia="Times New Roman" w:hAnsi="Arial" w:cs="Arial"/>
              </w:rPr>
              <w:t> </w:t>
            </w:r>
          </w:p>
        </w:tc>
        <w:tc>
          <w:tcPr>
            <w:tcW w:w="482" w:type="dxa"/>
            <w:tcBorders>
              <w:top w:val="single" w:sz="8" w:space="0" w:color="000000"/>
              <w:left w:val="double" w:sz="4" w:space="0" w:color="auto"/>
              <w:bottom w:val="single" w:sz="8" w:space="0" w:color="000000"/>
            </w:tcBorders>
            <w:shd w:val="clear" w:color="auto" w:fill="auto"/>
            <w:vAlign w:val="bottom"/>
            <w:hideMark/>
          </w:tcPr>
          <w:p w:rsidR="00446077" w:rsidRPr="00446077" w:rsidRDefault="00446077" w:rsidP="00115747">
            <w:pPr>
              <w:spacing w:after="0" w:line="240" w:lineRule="auto"/>
              <w:jc w:val="center"/>
              <w:rPr>
                <w:rFonts w:ascii="Arial" w:eastAsia="Times New Roman" w:hAnsi="Arial" w:cs="Arial"/>
                <w:color w:val="000000"/>
              </w:rPr>
            </w:pPr>
            <w:r w:rsidRPr="00446077">
              <w:rPr>
                <w:rFonts w:ascii="Arial" w:eastAsia="Times New Roman" w:hAnsi="Arial" w:cs="Arial"/>
                <w:color w:val="000000"/>
              </w:rPr>
              <w:t>N</w:t>
            </w:r>
          </w:p>
        </w:tc>
        <w:tc>
          <w:tcPr>
            <w:tcW w:w="1012" w:type="dxa"/>
            <w:tcBorders>
              <w:top w:val="single" w:sz="8" w:space="0" w:color="000000"/>
              <w:bottom w:val="single" w:sz="8" w:space="0" w:color="000000"/>
            </w:tcBorders>
            <w:shd w:val="clear" w:color="auto" w:fill="auto"/>
            <w:vAlign w:val="bottom"/>
            <w:hideMark/>
          </w:tcPr>
          <w:p w:rsidR="00446077" w:rsidRPr="00446077" w:rsidRDefault="00446077" w:rsidP="00115747">
            <w:pPr>
              <w:spacing w:after="0" w:line="240" w:lineRule="auto"/>
              <w:jc w:val="center"/>
              <w:rPr>
                <w:rFonts w:ascii="Arial" w:eastAsia="Times New Roman" w:hAnsi="Arial" w:cs="Arial"/>
                <w:color w:val="000000"/>
              </w:rPr>
            </w:pPr>
            <w:r w:rsidRPr="00446077">
              <w:rPr>
                <w:rFonts w:ascii="Arial" w:eastAsia="Times New Roman" w:hAnsi="Arial" w:cs="Arial"/>
                <w:color w:val="000000"/>
              </w:rPr>
              <w:t>%</w:t>
            </w:r>
          </w:p>
        </w:tc>
        <w:tc>
          <w:tcPr>
            <w:tcW w:w="725" w:type="dxa"/>
            <w:tcBorders>
              <w:top w:val="single" w:sz="8" w:space="0" w:color="000000"/>
              <w:bottom w:val="single" w:sz="8" w:space="0" w:color="000000"/>
            </w:tcBorders>
            <w:shd w:val="clear" w:color="auto" w:fill="auto"/>
            <w:vAlign w:val="bottom"/>
            <w:hideMark/>
          </w:tcPr>
          <w:p w:rsidR="00446077" w:rsidRPr="00446077" w:rsidRDefault="00446077" w:rsidP="00115747">
            <w:pPr>
              <w:spacing w:after="0" w:line="240" w:lineRule="auto"/>
              <w:jc w:val="center"/>
              <w:rPr>
                <w:rFonts w:ascii="Arial" w:eastAsia="Times New Roman" w:hAnsi="Arial" w:cs="Arial"/>
                <w:color w:val="000000"/>
              </w:rPr>
            </w:pPr>
            <w:r w:rsidRPr="00446077">
              <w:rPr>
                <w:rFonts w:ascii="Arial" w:eastAsia="Times New Roman" w:hAnsi="Arial" w:cs="Arial"/>
                <w:color w:val="000000"/>
              </w:rPr>
              <w:t>N</w:t>
            </w:r>
          </w:p>
        </w:tc>
        <w:tc>
          <w:tcPr>
            <w:tcW w:w="1156" w:type="dxa"/>
            <w:tcBorders>
              <w:top w:val="single" w:sz="8" w:space="0" w:color="000000"/>
              <w:bottom w:val="single" w:sz="8" w:space="0" w:color="000000"/>
            </w:tcBorders>
            <w:shd w:val="clear" w:color="auto" w:fill="auto"/>
            <w:vAlign w:val="bottom"/>
            <w:hideMark/>
          </w:tcPr>
          <w:p w:rsidR="00446077" w:rsidRPr="00446077" w:rsidRDefault="00446077" w:rsidP="00115747">
            <w:pPr>
              <w:spacing w:after="0" w:line="240" w:lineRule="auto"/>
              <w:jc w:val="center"/>
              <w:rPr>
                <w:rFonts w:ascii="Arial" w:eastAsia="Times New Roman" w:hAnsi="Arial" w:cs="Arial"/>
                <w:color w:val="000000"/>
              </w:rPr>
            </w:pPr>
            <w:r w:rsidRPr="00446077">
              <w:rPr>
                <w:rFonts w:ascii="Arial" w:eastAsia="Times New Roman" w:hAnsi="Arial" w:cs="Arial"/>
                <w:color w:val="000000"/>
              </w:rPr>
              <w:t>%</w:t>
            </w:r>
          </w:p>
        </w:tc>
        <w:tc>
          <w:tcPr>
            <w:tcW w:w="827" w:type="dxa"/>
            <w:tcBorders>
              <w:top w:val="single" w:sz="8" w:space="0" w:color="000000"/>
              <w:bottom w:val="single" w:sz="8" w:space="0" w:color="000000"/>
            </w:tcBorders>
            <w:shd w:val="clear" w:color="auto" w:fill="auto"/>
            <w:vAlign w:val="bottom"/>
            <w:hideMark/>
          </w:tcPr>
          <w:p w:rsidR="00446077" w:rsidRPr="00446077" w:rsidRDefault="00446077" w:rsidP="00115747">
            <w:pPr>
              <w:spacing w:after="0" w:line="240" w:lineRule="auto"/>
              <w:jc w:val="center"/>
              <w:rPr>
                <w:rFonts w:ascii="Arial" w:eastAsia="Times New Roman" w:hAnsi="Arial" w:cs="Arial"/>
                <w:color w:val="000000"/>
              </w:rPr>
            </w:pPr>
            <w:r w:rsidRPr="00446077">
              <w:rPr>
                <w:rFonts w:ascii="Arial" w:eastAsia="Times New Roman" w:hAnsi="Arial" w:cs="Arial"/>
                <w:color w:val="000000"/>
              </w:rPr>
              <w:t>N</w:t>
            </w:r>
          </w:p>
        </w:tc>
        <w:tc>
          <w:tcPr>
            <w:tcW w:w="1036" w:type="dxa"/>
            <w:tcBorders>
              <w:top w:val="single" w:sz="8" w:space="0" w:color="000000"/>
              <w:bottom w:val="single" w:sz="8" w:space="0" w:color="000000"/>
              <w:right w:val="double" w:sz="4" w:space="0" w:color="auto"/>
            </w:tcBorders>
            <w:shd w:val="clear" w:color="auto" w:fill="auto"/>
            <w:vAlign w:val="bottom"/>
            <w:hideMark/>
          </w:tcPr>
          <w:p w:rsidR="00446077" w:rsidRPr="00446077" w:rsidRDefault="00446077" w:rsidP="00115747">
            <w:pPr>
              <w:spacing w:after="0" w:line="240" w:lineRule="auto"/>
              <w:jc w:val="center"/>
              <w:rPr>
                <w:rFonts w:ascii="Arial" w:eastAsia="Times New Roman" w:hAnsi="Arial" w:cs="Arial"/>
                <w:color w:val="000000"/>
              </w:rPr>
            </w:pPr>
            <w:r w:rsidRPr="00446077">
              <w:rPr>
                <w:rFonts w:ascii="Arial" w:eastAsia="Times New Roman" w:hAnsi="Arial" w:cs="Arial"/>
                <w:color w:val="000000"/>
              </w:rPr>
              <w:t>%</w:t>
            </w:r>
          </w:p>
        </w:tc>
        <w:tc>
          <w:tcPr>
            <w:tcW w:w="812" w:type="dxa"/>
            <w:tcBorders>
              <w:top w:val="single" w:sz="8" w:space="0" w:color="000000"/>
              <w:left w:val="double" w:sz="4" w:space="0" w:color="auto"/>
              <w:bottom w:val="single" w:sz="8" w:space="0" w:color="000000"/>
            </w:tcBorders>
            <w:shd w:val="clear" w:color="auto" w:fill="auto"/>
            <w:vAlign w:val="bottom"/>
            <w:hideMark/>
          </w:tcPr>
          <w:p w:rsidR="00446077" w:rsidRPr="00446077" w:rsidRDefault="00446077" w:rsidP="00115747">
            <w:pPr>
              <w:spacing w:after="0" w:line="240" w:lineRule="auto"/>
              <w:jc w:val="center"/>
              <w:rPr>
                <w:rFonts w:ascii="Arial" w:eastAsia="Times New Roman" w:hAnsi="Arial" w:cs="Arial"/>
                <w:color w:val="000000"/>
              </w:rPr>
            </w:pPr>
            <w:r w:rsidRPr="00446077">
              <w:rPr>
                <w:rFonts w:ascii="Arial" w:eastAsia="Times New Roman" w:hAnsi="Arial" w:cs="Arial"/>
                <w:color w:val="000000"/>
              </w:rPr>
              <w:t>N</w:t>
            </w:r>
          </w:p>
        </w:tc>
        <w:tc>
          <w:tcPr>
            <w:tcW w:w="947" w:type="dxa"/>
            <w:tcBorders>
              <w:top w:val="single" w:sz="8" w:space="0" w:color="000000"/>
              <w:bottom w:val="single" w:sz="8" w:space="0" w:color="000000"/>
            </w:tcBorders>
            <w:shd w:val="clear" w:color="auto" w:fill="auto"/>
            <w:vAlign w:val="bottom"/>
            <w:hideMark/>
          </w:tcPr>
          <w:p w:rsidR="00446077" w:rsidRPr="00446077" w:rsidRDefault="00446077" w:rsidP="00115747">
            <w:pPr>
              <w:spacing w:after="0" w:line="240" w:lineRule="auto"/>
              <w:jc w:val="center"/>
              <w:rPr>
                <w:rFonts w:ascii="Arial" w:eastAsia="Times New Roman" w:hAnsi="Arial" w:cs="Arial"/>
                <w:color w:val="000000"/>
              </w:rPr>
            </w:pPr>
            <w:r w:rsidRPr="00446077">
              <w:rPr>
                <w:rFonts w:ascii="Arial" w:eastAsia="Times New Roman" w:hAnsi="Arial" w:cs="Arial"/>
                <w:color w:val="000000"/>
              </w:rPr>
              <w:t>%</w:t>
            </w:r>
          </w:p>
        </w:tc>
        <w:tc>
          <w:tcPr>
            <w:tcW w:w="941" w:type="dxa"/>
            <w:tcBorders>
              <w:top w:val="single" w:sz="8" w:space="0" w:color="000000"/>
              <w:bottom w:val="single" w:sz="8" w:space="0" w:color="000000"/>
            </w:tcBorders>
            <w:shd w:val="clear" w:color="auto" w:fill="auto"/>
            <w:vAlign w:val="bottom"/>
            <w:hideMark/>
          </w:tcPr>
          <w:p w:rsidR="00446077" w:rsidRPr="00446077" w:rsidRDefault="00446077" w:rsidP="00115747">
            <w:pPr>
              <w:spacing w:after="0" w:line="240" w:lineRule="auto"/>
              <w:jc w:val="center"/>
              <w:rPr>
                <w:rFonts w:ascii="Arial" w:eastAsia="Times New Roman" w:hAnsi="Arial" w:cs="Arial"/>
                <w:color w:val="000000"/>
              </w:rPr>
            </w:pPr>
            <w:r w:rsidRPr="00446077">
              <w:rPr>
                <w:rFonts w:ascii="Arial" w:eastAsia="Times New Roman" w:hAnsi="Arial" w:cs="Arial"/>
                <w:color w:val="000000"/>
              </w:rPr>
              <w:t>N</w:t>
            </w:r>
          </w:p>
        </w:tc>
        <w:tc>
          <w:tcPr>
            <w:tcW w:w="1010" w:type="dxa"/>
            <w:tcBorders>
              <w:top w:val="single" w:sz="8" w:space="0" w:color="000000"/>
              <w:bottom w:val="single" w:sz="8" w:space="0" w:color="000000"/>
            </w:tcBorders>
            <w:shd w:val="clear" w:color="auto" w:fill="auto"/>
            <w:vAlign w:val="bottom"/>
            <w:hideMark/>
          </w:tcPr>
          <w:p w:rsidR="00446077" w:rsidRPr="00446077" w:rsidRDefault="00446077" w:rsidP="00115747">
            <w:pPr>
              <w:spacing w:after="0" w:line="240" w:lineRule="auto"/>
              <w:jc w:val="center"/>
              <w:rPr>
                <w:rFonts w:ascii="Arial" w:eastAsia="Times New Roman" w:hAnsi="Arial" w:cs="Arial"/>
                <w:color w:val="000000"/>
              </w:rPr>
            </w:pPr>
            <w:r w:rsidRPr="00446077">
              <w:rPr>
                <w:rFonts w:ascii="Arial" w:eastAsia="Times New Roman" w:hAnsi="Arial" w:cs="Arial"/>
                <w:color w:val="000000"/>
              </w:rPr>
              <w:t>%</w:t>
            </w:r>
          </w:p>
        </w:tc>
        <w:tc>
          <w:tcPr>
            <w:tcW w:w="809" w:type="dxa"/>
            <w:tcBorders>
              <w:top w:val="single" w:sz="8" w:space="0" w:color="000000"/>
              <w:bottom w:val="single" w:sz="8" w:space="0" w:color="000000"/>
            </w:tcBorders>
            <w:shd w:val="clear" w:color="auto" w:fill="auto"/>
            <w:vAlign w:val="bottom"/>
            <w:hideMark/>
          </w:tcPr>
          <w:p w:rsidR="00446077" w:rsidRPr="00446077" w:rsidRDefault="00446077" w:rsidP="00115747">
            <w:pPr>
              <w:spacing w:after="0" w:line="240" w:lineRule="auto"/>
              <w:jc w:val="center"/>
              <w:rPr>
                <w:rFonts w:ascii="Arial" w:eastAsia="Times New Roman" w:hAnsi="Arial" w:cs="Arial"/>
                <w:color w:val="000000"/>
              </w:rPr>
            </w:pPr>
            <w:r w:rsidRPr="00446077">
              <w:rPr>
                <w:rFonts w:ascii="Arial" w:eastAsia="Times New Roman" w:hAnsi="Arial" w:cs="Arial"/>
                <w:color w:val="000000"/>
              </w:rPr>
              <w:t>N</w:t>
            </w:r>
          </w:p>
        </w:tc>
        <w:tc>
          <w:tcPr>
            <w:tcW w:w="942" w:type="dxa"/>
            <w:tcBorders>
              <w:top w:val="single" w:sz="8" w:space="0" w:color="000000"/>
              <w:bottom w:val="single" w:sz="8" w:space="0" w:color="000000"/>
              <w:right w:val="double" w:sz="4" w:space="0" w:color="auto"/>
            </w:tcBorders>
            <w:shd w:val="clear" w:color="auto" w:fill="auto"/>
            <w:vAlign w:val="bottom"/>
            <w:hideMark/>
          </w:tcPr>
          <w:p w:rsidR="00446077" w:rsidRPr="00446077" w:rsidRDefault="00446077" w:rsidP="00115747">
            <w:pPr>
              <w:spacing w:after="0" w:line="240" w:lineRule="auto"/>
              <w:jc w:val="center"/>
              <w:rPr>
                <w:rFonts w:ascii="Arial" w:eastAsia="Times New Roman" w:hAnsi="Arial" w:cs="Arial"/>
                <w:color w:val="000000"/>
              </w:rPr>
            </w:pPr>
            <w:r w:rsidRPr="00446077">
              <w:rPr>
                <w:rFonts w:ascii="Arial" w:eastAsia="Times New Roman" w:hAnsi="Arial" w:cs="Arial"/>
                <w:color w:val="000000"/>
              </w:rPr>
              <w:t>%</w:t>
            </w:r>
          </w:p>
        </w:tc>
      </w:tr>
      <w:tr w:rsidR="00446077" w:rsidRPr="00446077" w:rsidTr="00446077">
        <w:tc>
          <w:tcPr>
            <w:tcW w:w="2319" w:type="dxa"/>
            <w:tcBorders>
              <w:right w:val="double" w:sz="4" w:space="0" w:color="auto"/>
            </w:tcBorders>
            <w:shd w:val="clear" w:color="auto" w:fill="auto"/>
            <w:noWrap/>
            <w:vAlign w:val="center"/>
            <w:hideMark/>
          </w:tcPr>
          <w:p w:rsidR="00446077" w:rsidRPr="00446077" w:rsidRDefault="00446077" w:rsidP="00115747">
            <w:pPr>
              <w:spacing w:after="0" w:line="240" w:lineRule="auto"/>
              <w:jc w:val="center"/>
              <w:rPr>
                <w:rFonts w:ascii="Arial" w:eastAsia="Times New Roman" w:hAnsi="Arial" w:cs="Arial"/>
              </w:rPr>
            </w:pPr>
            <w:r w:rsidRPr="00446077">
              <w:rPr>
                <w:rFonts w:ascii="Arial" w:eastAsia="Times New Roman" w:hAnsi="Arial" w:cs="Arial"/>
              </w:rPr>
              <w:t>Total Students</w:t>
            </w:r>
          </w:p>
        </w:tc>
        <w:tc>
          <w:tcPr>
            <w:tcW w:w="482" w:type="dxa"/>
            <w:tcBorders>
              <w:top w:val="single" w:sz="8" w:space="0" w:color="000000"/>
              <w:left w:val="double" w:sz="4" w:space="0" w:color="auto"/>
              <w:bottom w:val="single" w:sz="8" w:space="0" w:color="000000"/>
            </w:tcBorders>
            <w:shd w:val="clear" w:color="auto" w:fill="auto"/>
            <w:vAlign w:val="bottom"/>
            <w:hideMark/>
          </w:tcPr>
          <w:p w:rsidR="00446077" w:rsidRPr="00446077" w:rsidRDefault="00446077" w:rsidP="00373D29">
            <w:pPr>
              <w:spacing w:after="0" w:line="240" w:lineRule="auto"/>
              <w:jc w:val="right"/>
              <w:rPr>
                <w:rFonts w:ascii="Arial" w:eastAsia="Times New Roman" w:hAnsi="Arial" w:cs="Arial"/>
                <w:color w:val="000000"/>
              </w:rPr>
            </w:pPr>
            <w:r w:rsidRPr="00446077">
              <w:rPr>
                <w:rFonts w:ascii="Arial" w:eastAsia="Times New Roman" w:hAnsi="Arial" w:cs="Arial"/>
                <w:color w:val="000000"/>
              </w:rPr>
              <w:t>9</w:t>
            </w:r>
          </w:p>
        </w:tc>
        <w:tc>
          <w:tcPr>
            <w:tcW w:w="1012" w:type="dxa"/>
            <w:tcBorders>
              <w:top w:val="single" w:sz="8" w:space="0" w:color="000000"/>
              <w:bottom w:val="single" w:sz="8" w:space="0" w:color="000000"/>
            </w:tcBorders>
            <w:shd w:val="clear" w:color="auto" w:fill="auto"/>
            <w:vAlign w:val="bottom"/>
            <w:hideMark/>
          </w:tcPr>
          <w:p w:rsidR="00446077" w:rsidRPr="00446077" w:rsidRDefault="00446077" w:rsidP="00373D29">
            <w:pPr>
              <w:spacing w:after="0" w:line="240" w:lineRule="auto"/>
              <w:jc w:val="right"/>
              <w:rPr>
                <w:rFonts w:ascii="Arial" w:eastAsia="Times New Roman" w:hAnsi="Arial" w:cs="Arial"/>
                <w:color w:val="000000"/>
              </w:rPr>
            </w:pPr>
            <w:r w:rsidRPr="00446077">
              <w:rPr>
                <w:rFonts w:ascii="Arial" w:eastAsia="Times New Roman" w:hAnsi="Arial" w:cs="Arial"/>
                <w:color w:val="000000"/>
              </w:rPr>
              <w:t> </w:t>
            </w:r>
          </w:p>
        </w:tc>
        <w:tc>
          <w:tcPr>
            <w:tcW w:w="725" w:type="dxa"/>
            <w:tcBorders>
              <w:top w:val="single" w:sz="8" w:space="0" w:color="000000"/>
              <w:bottom w:val="single" w:sz="8" w:space="0" w:color="000000"/>
            </w:tcBorders>
            <w:shd w:val="clear" w:color="auto" w:fill="auto"/>
            <w:vAlign w:val="bottom"/>
            <w:hideMark/>
          </w:tcPr>
          <w:p w:rsidR="00446077" w:rsidRPr="00446077" w:rsidRDefault="00446077" w:rsidP="00373D29">
            <w:pPr>
              <w:spacing w:after="0" w:line="240" w:lineRule="auto"/>
              <w:jc w:val="right"/>
              <w:rPr>
                <w:rFonts w:ascii="Arial" w:eastAsia="Times New Roman" w:hAnsi="Arial" w:cs="Arial"/>
                <w:color w:val="000000"/>
              </w:rPr>
            </w:pPr>
            <w:r w:rsidRPr="00446077">
              <w:rPr>
                <w:rFonts w:ascii="Arial" w:eastAsia="Times New Roman" w:hAnsi="Arial" w:cs="Arial"/>
                <w:color w:val="000000"/>
              </w:rPr>
              <w:t>44</w:t>
            </w:r>
          </w:p>
        </w:tc>
        <w:tc>
          <w:tcPr>
            <w:tcW w:w="1156" w:type="dxa"/>
            <w:tcBorders>
              <w:top w:val="single" w:sz="8" w:space="0" w:color="000000"/>
              <w:bottom w:val="single" w:sz="8" w:space="0" w:color="000000"/>
            </w:tcBorders>
            <w:shd w:val="clear" w:color="auto" w:fill="auto"/>
            <w:vAlign w:val="bottom"/>
            <w:hideMark/>
          </w:tcPr>
          <w:p w:rsidR="00446077" w:rsidRPr="00446077" w:rsidRDefault="00446077" w:rsidP="00373D29">
            <w:pPr>
              <w:spacing w:after="0" w:line="240" w:lineRule="auto"/>
              <w:jc w:val="right"/>
              <w:rPr>
                <w:rFonts w:ascii="Arial" w:eastAsia="Times New Roman" w:hAnsi="Arial" w:cs="Arial"/>
                <w:color w:val="000000"/>
              </w:rPr>
            </w:pPr>
            <w:r w:rsidRPr="00446077">
              <w:rPr>
                <w:rFonts w:ascii="Arial" w:eastAsia="Times New Roman" w:hAnsi="Arial" w:cs="Arial"/>
                <w:color w:val="000000"/>
              </w:rPr>
              <w:t> </w:t>
            </w:r>
          </w:p>
        </w:tc>
        <w:tc>
          <w:tcPr>
            <w:tcW w:w="827" w:type="dxa"/>
            <w:tcBorders>
              <w:top w:val="single" w:sz="8" w:space="0" w:color="000000"/>
              <w:bottom w:val="single" w:sz="8" w:space="0" w:color="000000"/>
            </w:tcBorders>
            <w:shd w:val="clear" w:color="auto" w:fill="auto"/>
            <w:vAlign w:val="bottom"/>
            <w:hideMark/>
          </w:tcPr>
          <w:p w:rsidR="00446077" w:rsidRPr="00446077" w:rsidRDefault="00446077" w:rsidP="00373D29">
            <w:pPr>
              <w:spacing w:after="0" w:line="240" w:lineRule="auto"/>
              <w:jc w:val="right"/>
              <w:rPr>
                <w:rFonts w:ascii="Arial" w:eastAsia="Times New Roman" w:hAnsi="Arial" w:cs="Arial"/>
                <w:color w:val="000000"/>
              </w:rPr>
            </w:pPr>
            <w:r w:rsidRPr="00446077">
              <w:rPr>
                <w:rFonts w:ascii="Arial" w:eastAsia="Times New Roman" w:hAnsi="Arial" w:cs="Arial"/>
                <w:color w:val="000000"/>
              </w:rPr>
              <w:t>660</w:t>
            </w:r>
          </w:p>
        </w:tc>
        <w:tc>
          <w:tcPr>
            <w:tcW w:w="1036" w:type="dxa"/>
            <w:tcBorders>
              <w:top w:val="single" w:sz="8" w:space="0" w:color="000000"/>
              <w:bottom w:val="single" w:sz="8" w:space="0" w:color="000000"/>
              <w:right w:val="double" w:sz="4" w:space="0" w:color="auto"/>
            </w:tcBorders>
            <w:shd w:val="clear" w:color="auto" w:fill="auto"/>
            <w:vAlign w:val="bottom"/>
            <w:hideMark/>
          </w:tcPr>
          <w:p w:rsidR="00446077" w:rsidRPr="00446077" w:rsidRDefault="00446077" w:rsidP="00373D29">
            <w:pPr>
              <w:spacing w:after="0" w:line="240" w:lineRule="auto"/>
              <w:jc w:val="right"/>
              <w:rPr>
                <w:rFonts w:ascii="Arial" w:eastAsia="Times New Roman" w:hAnsi="Arial" w:cs="Arial"/>
                <w:color w:val="000000"/>
              </w:rPr>
            </w:pPr>
            <w:r w:rsidRPr="00446077">
              <w:rPr>
                <w:rFonts w:ascii="Arial" w:eastAsia="Times New Roman" w:hAnsi="Arial" w:cs="Arial"/>
                <w:color w:val="000000"/>
              </w:rPr>
              <w:t> </w:t>
            </w:r>
          </w:p>
        </w:tc>
        <w:tc>
          <w:tcPr>
            <w:tcW w:w="812" w:type="dxa"/>
            <w:tcBorders>
              <w:top w:val="single" w:sz="8" w:space="0" w:color="000000"/>
              <w:left w:val="double" w:sz="4" w:space="0" w:color="auto"/>
              <w:bottom w:val="single" w:sz="8" w:space="0" w:color="000000"/>
            </w:tcBorders>
            <w:shd w:val="clear" w:color="auto" w:fill="auto"/>
            <w:vAlign w:val="bottom"/>
            <w:hideMark/>
          </w:tcPr>
          <w:p w:rsidR="00446077" w:rsidRPr="00446077" w:rsidRDefault="00446077" w:rsidP="00373D29">
            <w:pPr>
              <w:spacing w:after="0" w:line="240" w:lineRule="auto"/>
              <w:jc w:val="right"/>
              <w:rPr>
                <w:rFonts w:ascii="Arial" w:eastAsia="Times New Roman" w:hAnsi="Arial" w:cs="Arial"/>
                <w:color w:val="000000"/>
              </w:rPr>
            </w:pPr>
            <w:r w:rsidRPr="00446077">
              <w:rPr>
                <w:rFonts w:ascii="Arial" w:eastAsia="Times New Roman" w:hAnsi="Arial" w:cs="Arial"/>
                <w:color w:val="000000"/>
              </w:rPr>
              <w:t>21</w:t>
            </w:r>
          </w:p>
        </w:tc>
        <w:tc>
          <w:tcPr>
            <w:tcW w:w="947" w:type="dxa"/>
            <w:tcBorders>
              <w:top w:val="single" w:sz="8" w:space="0" w:color="000000"/>
              <w:bottom w:val="single" w:sz="8" w:space="0" w:color="000000"/>
            </w:tcBorders>
            <w:shd w:val="clear" w:color="auto" w:fill="auto"/>
            <w:vAlign w:val="bottom"/>
            <w:hideMark/>
          </w:tcPr>
          <w:p w:rsidR="00446077" w:rsidRPr="00446077" w:rsidRDefault="00446077" w:rsidP="00373D29">
            <w:pPr>
              <w:spacing w:after="0" w:line="240" w:lineRule="auto"/>
              <w:jc w:val="right"/>
              <w:rPr>
                <w:rFonts w:ascii="Arial" w:eastAsia="Times New Roman" w:hAnsi="Arial" w:cs="Arial"/>
                <w:color w:val="000000"/>
              </w:rPr>
            </w:pPr>
            <w:r w:rsidRPr="00446077">
              <w:rPr>
                <w:rFonts w:ascii="Arial" w:eastAsia="Times New Roman" w:hAnsi="Arial" w:cs="Arial"/>
                <w:color w:val="000000"/>
              </w:rPr>
              <w:t> </w:t>
            </w:r>
          </w:p>
        </w:tc>
        <w:tc>
          <w:tcPr>
            <w:tcW w:w="941" w:type="dxa"/>
            <w:tcBorders>
              <w:top w:val="single" w:sz="8" w:space="0" w:color="000000"/>
              <w:bottom w:val="single" w:sz="8" w:space="0" w:color="000000"/>
            </w:tcBorders>
            <w:shd w:val="clear" w:color="auto" w:fill="auto"/>
            <w:vAlign w:val="bottom"/>
            <w:hideMark/>
          </w:tcPr>
          <w:p w:rsidR="00446077" w:rsidRPr="00446077" w:rsidRDefault="00446077" w:rsidP="00373D29">
            <w:pPr>
              <w:spacing w:after="0" w:line="240" w:lineRule="auto"/>
              <w:jc w:val="right"/>
              <w:rPr>
                <w:rFonts w:ascii="Arial" w:eastAsia="Times New Roman" w:hAnsi="Arial" w:cs="Arial"/>
                <w:color w:val="000000"/>
              </w:rPr>
            </w:pPr>
            <w:r w:rsidRPr="00446077">
              <w:rPr>
                <w:rFonts w:ascii="Arial" w:eastAsia="Times New Roman" w:hAnsi="Arial" w:cs="Arial"/>
                <w:color w:val="000000"/>
              </w:rPr>
              <w:t>123</w:t>
            </w:r>
          </w:p>
        </w:tc>
        <w:tc>
          <w:tcPr>
            <w:tcW w:w="1010" w:type="dxa"/>
            <w:tcBorders>
              <w:top w:val="single" w:sz="8" w:space="0" w:color="000000"/>
              <w:bottom w:val="single" w:sz="8" w:space="0" w:color="000000"/>
            </w:tcBorders>
            <w:shd w:val="clear" w:color="auto" w:fill="auto"/>
            <w:vAlign w:val="bottom"/>
            <w:hideMark/>
          </w:tcPr>
          <w:p w:rsidR="00446077" w:rsidRPr="00446077" w:rsidRDefault="00446077" w:rsidP="00373D29">
            <w:pPr>
              <w:spacing w:after="0" w:line="240" w:lineRule="auto"/>
              <w:jc w:val="right"/>
              <w:rPr>
                <w:rFonts w:ascii="Arial" w:eastAsia="Times New Roman" w:hAnsi="Arial" w:cs="Arial"/>
                <w:color w:val="000000"/>
              </w:rPr>
            </w:pPr>
            <w:r w:rsidRPr="00446077">
              <w:rPr>
                <w:rFonts w:ascii="Arial" w:eastAsia="Times New Roman" w:hAnsi="Arial" w:cs="Arial"/>
                <w:color w:val="000000"/>
              </w:rPr>
              <w:t> </w:t>
            </w:r>
          </w:p>
        </w:tc>
        <w:tc>
          <w:tcPr>
            <w:tcW w:w="809" w:type="dxa"/>
            <w:tcBorders>
              <w:top w:val="single" w:sz="8" w:space="0" w:color="000000"/>
              <w:bottom w:val="single" w:sz="8" w:space="0" w:color="000000"/>
            </w:tcBorders>
            <w:shd w:val="clear" w:color="auto" w:fill="auto"/>
            <w:vAlign w:val="bottom"/>
            <w:hideMark/>
          </w:tcPr>
          <w:p w:rsidR="00446077" w:rsidRPr="00446077" w:rsidRDefault="00446077" w:rsidP="00373D29">
            <w:pPr>
              <w:spacing w:after="0" w:line="240" w:lineRule="auto"/>
              <w:jc w:val="right"/>
              <w:rPr>
                <w:rFonts w:ascii="Arial" w:eastAsia="Times New Roman" w:hAnsi="Arial" w:cs="Arial"/>
                <w:color w:val="000000"/>
              </w:rPr>
            </w:pPr>
            <w:r w:rsidRPr="00446077">
              <w:rPr>
                <w:rFonts w:ascii="Arial" w:eastAsia="Times New Roman" w:hAnsi="Arial" w:cs="Arial"/>
                <w:color w:val="000000"/>
              </w:rPr>
              <w:t>904</w:t>
            </w:r>
          </w:p>
        </w:tc>
        <w:tc>
          <w:tcPr>
            <w:tcW w:w="942" w:type="dxa"/>
            <w:tcBorders>
              <w:top w:val="single" w:sz="8" w:space="0" w:color="000000"/>
              <w:bottom w:val="single" w:sz="8" w:space="0" w:color="000000"/>
              <w:right w:val="double" w:sz="4" w:space="0" w:color="auto"/>
            </w:tcBorders>
            <w:shd w:val="clear" w:color="auto" w:fill="auto"/>
            <w:vAlign w:val="bottom"/>
            <w:hideMark/>
          </w:tcPr>
          <w:p w:rsidR="00446077" w:rsidRPr="00446077" w:rsidRDefault="00446077" w:rsidP="00373D29">
            <w:pPr>
              <w:spacing w:after="0" w:line="240" w:lineRule="auto"/>
              <w:jc w:val="right"/>
              <w:rPr>
                <w:rFonts w:ascii="Arial" w:eastAsia="Times New Roman" w:hAnsi="Arial" w:cs="Arial"/>
                <w:color w:val="000000"/>
              </w:rPr>
            </w:pPr>
            <w:r w:rsidRPr="00446077">
              <w:rPr>
                <w:rFonts w:ascii="Arial" w:eastAsia="Times New Roman" w:hAnsi="Arial" w:cs="Arial"/>
                <w:color w:val="000000"/>
              </w:rPr>
              <w:t> </w:t>
            </w:r>
          </w:p>
        </w:tc>
      </w:tr>
      <w:tr w:rsidR="00446077" w:rsidRPr="00446077" w:rsidTr="00446077">
        <w:tc>
          <w:tcPr>
            <w:tcW w:w="2319" w:type="dxa"/>
            <w:tcBorders>
              <w:right w:val="double" w:sz="4" w:space="0" w:color="auto"/>
            </w:tcBorders>
            <w:shd w:val="clear" w:color="auto" w:fill="C6D9F1" w:themeFill="text2" w:themeFillTint="33"/>
            <w:noWrap/>
            <w:vAlign w:val="center"/>
            <w:hideMark/>
          </w:tcPr>
          <w:p w:rsidR="00446077" w:rsidRPr="00446077" w:rsidRDefault="00446077" w:rsidP="00115747">
            <w:pPr>
              <w:spacing w:after="0" w:line="240" w:lineRule="auto"/>
              <w:rPr>
                <w:rFonts w:ascii="Arial" w:eastAsia="Times New Roman" w:hAnsi="Arial" w:cs="Arial"/>
                <w:b/>
              </w:rPr>
            </w:pPr>
            <w:r>
              <w:rPr>
                <w:rFonts w:ascii="Arial" w:eastAsia="Times New Roman" w:hAnsi="Arial" w:cs="Arial"/>
                <w:b/>
              </w:rPr>
              <w:t>Ethnicity</w:t>
            </w:r>
          </w:p>
        </w:tc>
        <w:tc>
          <w:tcPr>
            <w:tcW w:w="5238" w:type="dxa"/>
            <w:gridSpan w:val="6"/>
            <w:tcBorders>
              <w:top w:val="single" w:sz="8" w:space="0" w:color="000000"/>
              <w:left w:val="double" w:sz="4" w:space="0" w:color="auto"/>
              <w:bottom w:val="single" w:sz="8" w:space="0" w:color="000000"/>
              <w:right w:val="double" w:sz="4" w:space="0" w:color="auto"/>
            </w:tcBorders>
            <w:shd w:val="clear" w:color="auto" w:fill="C6D9F1" w:themeFill="text2" w:themeFillTint="33"/>
            <w:vAlign w:val="bottom"/>
            <w:hideMark/>
          </w:tcPr>
          <w:p w:rsidR="00446077" w:rsidRPr="00446077" w:rsidRDefault="00446077" w:rsidP="00115747">
            <w:pPr>
              <w:spacing w:after="0" w:line="240" w:lineRule="auto"/>
              <w:jc w:val="center"/>
              <w:rPr>
                <w:rFonts w:ascii="Arial" w:eastAsia="Times New Roman" w:hAnsi="Arial" w:cs="Arial"/>
                <w:b/>
                <w:color w:val="000000"/>
              </w:rPr>
            </w:pPr>
          </w:p>
        </w:tc>
        <w:tc>
          <w:tcPr>
            <w:tcW w:w="5461" w:type="dxa"/>
            <w:gridSpan w:val="6"/>
            <w:tcBorders>
              <w:top w:val="single" w:sz="8" w:space="0" w:color="000000"/>
              <w:left w:val="double" w:sz="4" w:space="0" w:color="auto"/>
              <w:bottom w:val="single" w:sz="8" w:space="0" w:color="000000"/>
              <w:right w:val="double" w:sz="4" w:space="0" w:color="auto"/>
            </w:tcBorders>
            <w:shd w:val="clear" w:color="auto" w:fill="C6D9F1" w:themeFill="text2" w:themeFillTint="33"/>
            <w:vAlign w:val="bottom"/>
            <w:hideMark/>
          </w:tcPr>
          <w:p w:rsidR="00446077" w:rsidRPr="00446077" w:rsidRDefault="00446077" w:rsidP="00115747">
            <w:pPr>
              <w:spacing w:after="0" w:line="240" w:lineRule="auto"/>
              <w:jc w:val="center"/>
              <w:rPr>
                <w:rFonts w:ascii="Arial" w:eastAsia="Times New Roman" w:hAnsi="Arial" w:cs="Arial"/>
                <w:b/>
                <w:color w:val="000000"/>
              </w:rPr>
            </w:pPr>
          </w:p>
        </w:tc>
      </w:tr>
      <w:tr w:rsidR="00446077" w:rsidRPr="00446077" w:rsidTr="00446077">
        <w:tc>
          <w:tcPr>
            <w:tcW w:w="2319" w:type="dxa"/>
            <w:tcBorders>
              <w:right w:val="double" w:sz="4" w:space="0" w:color="auto"/>
            </w:tcBorders>
            <w:shd w:val="clear" w:color="auto" w:fill="auto"/>
            <w:hideMark/>
          </w:tcPr>
          <w:p w:rsidR="00446077" w:rsidRPr="00446077" w:rsidRDefault="00446077" w:rsidP="00115747">
            <w:pPr>
              <w:spacing w:after="0" w:line="240" w:lineRule="auto"/>
              <w:rPr>
                <w:rFonts w:ascii="Arial" w:eastAsia="Times New Roman" w:hAnsi="Arial" w:cs="Arial"/>
                <w:color w:val="000000"/>
              </w:rPr>
            </w:pPr>
            <w:r w:rsidRPr="00446077">
              <w:rPr>
                <w:rFonts w:ascii="Arial" w:eastAsia="Times New Roman" w:hAnsi="Arial" w:cs="Arial"/>
                <w:color w:val="000000"/>
              </w:rPr>
              <w:t>Hispanic</w:t>
            </w:r>
          </w:p>
        </w:tc>
        <w:tc>
          <w:tcPr>
            <w:tcW w:w="482" w:type="dxa"/>
            <w:tcBorders>
              <w:top w:val="single" w:sz="8" w:space="0" w:color="000000"/>
              <w:left w:val="double" w:sz="4" w:space="0" w:color="auto"/>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7</w:t>
            </w:r>
          </w:p>
        </w:tc>
        <w:tc>
          <w:tcPr>
            <w:tcW w:w="1012"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78%</w:t>
            </w:r>
          </w:p>
        </w:tc>
        <w:tc>
          <w:tcPr>
            <w:tcW w:w="725"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35</w:t>
            </w:r>
          </w:p>
        </w:tc>
        <w:tc>
          <w:tcPr>
            <w:tcW w:w="1156"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80%</w:t>
            </w:r>
          </w:p>
        </w:tc>
        <w:tc>
          <w:tcPr>
            <w:tcW w:w="827"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218</w:t>
            </w:r>
          </w:p>
        </w:tc>
        <w:tc>
          <w:tcPr>
            <w:tcW w:w="1036" w:type="dxa"/>
            <w:tcBorders>
              <w:top w:val="single" w:sz="8" w:space="0" w:color="000000"/>
              <w:bottom w:val="single" w:sz="8" w:space="0" w:color="000000"/>
              <w:right w:val="double" w:sz="4" w:space="0" w:color="auto"/>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33%</w:t>
            </w:r>
          </w:p>
        </w:tc>
        <w:tc>
          <w:tcPr>
            <w:tcW w:w="812" w:type="dxa"/>
            <w:tcBorders>
              <w:top w:val="single" w:sz="8" w:space="0" w:color="000000"/>
              <w:left w:val="double" w:sz="4" w:space="0" w:color="auto"/>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11</w:t>
            </w:r>
          </w:p>
        </w:tc>
        <w:tc>
          <w:tcPr>
            <w:tcW w:w="947"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52%</w:t>
            </w:r>
          </w:p>
        </w:tc>
        <w:tc>
          <w:tcPr>
            <w:tcW w:w="941"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72</w:t>
            </w:r>
          </w:p>
        </w:tc>
        <w:tc>
          <w:tcPr>
            <w:tcW w:w="1010"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59%</w:t>
            </w:r>
          </w:p>
        </w:tc>
        <w:tc>
          <w:tcPr>
            <w:tcW w:w="809"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289</w:t>
            </w:r>
          </w:p>
        </w:tc>
        <w:tc>
          <w:tcPr>
            <w:tcW w:w="942" w:type="dxa"/>
            <w:tcBorders>
              <w:top w:val="single" w:sz="8" w:space="0" w:color="000000"/>
              <w:bottom w:val="single" w:sz="8" w:space="0" w:color="000000"/>
              <w:right w:val="double" w:sz="4" w:space="0" w:color="auto"/>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32%</w:t>
            </w:r>
          </w:p>
        </w:tc>
      </w:tr>
      <w:tr w:rsidR="00446077" w:rsidRPr="00446077" w:rsidTr="00446077">
        <w:tc>
          <w:tcPr>
            <w:tcW w:w="2319" w:type="dxa"/>
            <w:tcBorders>
              <w:right w:val="double" w:sz="4" w:space="0" w:color="auto"/>
            </w:tcBorders>
            <w:shd w:val="clear" w:color="auto" w:fill="auto"/>
            <w:hideMark/>
          </w:tcPr>
          <w:p w:rsidR="00446077" w:rsidRPr="00446077" w:rsidRDefault="00446077" w:rsidP="00115747">
            <w:pPr>
              <w:spacing w:after="0" w:line="240" w:lineRule="auto"/>
              <w:rPr>
                <w:rFonts w:ascii="Arial" w:eastAsia="Times New Roman" w:hAnsi="Arial" w:cs="Arial"/>
                <w:color w:val="000000"/>
              </w:rPr>
            </w:pPr>
            <w:r w:rsidRPr="00446077">
              <w:rPr>
                <w:rFonts w:ascii="Arial" w:eastAsia="Times New Roman" w:hAnsi="Arial" w:cs="Arial"/>
                <w:color w:val="000000"/>
              </w:rPr>
              <w:t>Asian, Not Hispanic</w:t>
            </w:r>
          </w:p>
        </w:tc>
        <w:tc>
          <w:tcPr>
            <w:tcW w:w="482" w:type="dxa"/>
            <w:tcBorders>
              <w:top w:val="single" w:sz="8" w:space="0" w:color="000000"/>
              <w:left w:val="double" w:sz="4" w:space="0" w:color="auto"/>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0</w:t>
            </w:r>
          </w:p>
        </w:tc>
        <w:tc>
          <w:tcPr>
            <w:tcW w:w="1012"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0%</w:t>
            </w:r>
          </w:p>
        </w:tc>
        <w:tc>
          <w:tcPr>
            <w:tcW w:w="725"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6</w:t>
            </w:r>
          </w:p>
        </w:tc>
        <w:tc>
          <w:tcPr>
            <w:tcW w:w="1156"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14%</w:t>
            </w:r>
          </w:p>
        </w:tc>
        <w:tc>
          <w:tcPr>
            <w:tcW w:w="827"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209</w:t>
            </w:r>
          </w:p>
        </w:tc>
        <w:tc>
          <w:tcPr>
            <w:tcW w:w="1036" w:type="dxa"/>
            <w:tcBorders>
              <w:top w:val="single" w:sz="8" w:space="0" w:color="000000"/>
              <w:bottom w:val="single" w:sz="8" w:space="0" w:color="000000"/>
              <w:right w:val="double" w:sz="4" w:space="0" w:color="auto"/>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32%</w:t>
            </w:r>
          </w:p>
        </w:tc>
        <w:tc>
          <w:tcPr>
            <w:tcW w:w="812" w:type="dxa"/>
            <w:tcBorders>
              <w:top w:val="single" w:sz="8" w:space="0" w:color="000000"/>
              <w:left w:val="double" w:sz="4" w:space="0" w:color="auto"/>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6</w:t>
            </w:r>
          </w:p>
        </w:tc>
        <w:tc>
          <w:tcPr>
            <w:tcW w:w="947"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29%</w:t>
            </w:r>
          </w:p>
        </w:tc>
        <w:tc>
          <w:tcPr>
            <w:tcW w:w="941"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23</w:t>
            </w:r>
          </w:p>
        </w:tc>
        <w:tc>
          <w:tcPr>
            <w:tcW w:w="1010"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19%</w:t>
            </w:r>
          </w:p>
        </w:tc>
        <w:tc>
          <w:tcPr>
            <w:tcW w:w="809"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288</w:t>
            </w:r>
          </w:p>
        </w:tc>
        <w:tc>
          <w:tcPr>
            <w:tcW w:w="942" w:type="dxa"/>
            <w:tcBorders>
              <w:top w:val="single" w:sz="8" w:space="0" w:color="000000"/>
              <w:bottom w:val="single" w:sz="8" w:space="0" w:color="000000"/>
              <w:right w:val="double" w:sz="4" w:space="0" w:color="auto"/>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32%</w:t>
            </w:r>
          </w:p>
        </w:tc>
      </w:tr>
      <w:tr w:rsidR="00446077" w:rsidRPr="00446077" w:rsidTr="00446077">
        <w:tc>
          <w:tcPr>
            <w:tcW w:w="2319" w:type="dxa"/>
            <w:tcBorders>
              <w:right w:val="double" w:sz="4" w:space="0" w:color="auto"/>
            </w:tcBorders>
            <w:shd w:val="clear" w:color="auto" w:fill="auto"/>
            <w:hideMark/>
          </w:tcPr>
          <w:p w:rsidR="00446077" w:rsidRPr="00446077" w:rsidRDefault="00446077" w:rsidP="00115747">
            <w:pPr>
              <w:spacing w:after="0" w:line="240" w:lineRule="auto"/>
              <w:rPr>
                <w:rFonts w:ascii="Arial" w:eastAsia="Times New Roman" w:hAnsi="Arial" w:cs="Arial"/>
                <w:color w:val="000000"/>
              </w:rPr>
            </w:pPr>
            <w:r w:rsidRPr="00446077">
              <w:rPr>
                <w:rFonts w:ascii="Arial" w:eastAsia="Times New Roman" w:hAnsi="Arial" w:cs="Arial"/>
                <w:color w:val="000000"/>
              </w:rPr>
              <w:t>All Other</w:t>
            </w:r>
          </w:p>
        </w:tc>
        <w:tc>
          <w:tcPr>
            <w:tcW w:w="482" w:type="dxa"/>
            <w:tcBorders>
              <w:top w:val="single" w:sz="8" w:space="0" w:color="000000"/>
              <w:left w:val="double" w:sz="4" w:space="0" w:color="auto"/>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2</w:t>
            </w:r>
          </w:p>
        </w:tc>
        <w:tc>
          <w:tcPr>
            <w:tcW w:w="1012"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22%</w:t>
            </w:r>
          </w:p>
        </w:tc>
        <w:tc>
          <w:tcPr>
            <w:tcW w:w="725"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3</w:t>
            </w:r>
          </w:p>
        </w:tc>
        <w:tc>
          <w:tcPr>
            <w:tcW w:w="1156"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7%</w:t>
            </w:r>
          </w:p>
        </w:tc>
        <w:tc>
          <w:tcPr>
            <w:tcW w:w="827"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233</w:t>
            </w:r>
          </w:p>
        </w:tc>
        <w:tc>
          <w:tcPr>
            <w:tcW w:w="1036" w:type="dxa"/>
            <w:tcBorders>
              <w:top w:val="single" w:sz="8" w:space="0" w:color="000000"/>
              <w:bottom w:val="single" w:sz="8" w:space="0" w:color="000000"/>
              <w:right w:val="double" w:sz="4" w:space="0" w:color="auto"/>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35%</w:t>
            </w:r>
          </w:p>
        </w:tc>
        <w:tc>
          <w:tcPr>
            <w:tcW w:w="812" w:type="dxa"/>
            <w:tcBorders>
              <w:top w:val="single" w:sz="8" w:space="0" w:color="000000"/>
              <w:left w:val="double" w:sz="4" w:space="0" w:color="auto"/>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4</w:t>
            </w:r>
          </w:p>
        </w:tc>
        <w:tc>
          <w:tcPr>
            <w:tcW w:w="947"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19%</w:t>
            </w:r>
          </w:p>
        </w:tc>
        <w:tc>
          <w:tcPr>
            <w:tcW w:w="941"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28</w:t>
            </w:r>
          </w:p>
        </w:tc>
        <w:tc>
          <w:tcPr>
            <w:tcW w:w="1010"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23%</w:t>
            </w:r>
          </w:p>
        </w:tc>
        <w:tc>
          <w:tcPr>
            <w:tcW w:w="809"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327</w:t>
            </w:r>
          </w:p>
        </w:tc>
        <w:tc>
          <w:tcPr>
            <w:tcW w:w="942" w:type="dxa"/>
            <w:tcBorders>
              <w:top w:val="single" w:sz="8" w:space="0" w:color="000000"/>
              <w:bottom w:val="single" w:sz="8" w:space="0" w:color="000000"/>
              <w:right w:val="double" w:sz="4" w:space="0" w:color="auto"/>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36%</w:t>
            </w:r>
          </w:p>
        </w:tc>
      </w:tr>
      <w:tr w:rsidR="00446077" w:rsidRPr="00446077" w:rsidTr="00446077">
        <w:tc>
          <w:tcPr>
            <w:tcW w:w="2319" w:type="dxa"/>
            <w:tcBorders>
              <w:right w:val="double" w:sz="4" w:space="0" w:color="auto"/>
            </w:tcBorders>
            <w:shd w:val="clear" w:color="auto" w:fill="C6D9F1" w:themeFill="text2" w:themeFillTint="33"/>
            <w:hideMark/>
          </w:tcPr>
          <w:p w:rsidR="00446077" w:rsidRPr="00446077" w:rsidRDefault="00446077" w:rsidP="00115747">
            <w:pPr>
              <w:spacing w:after="0" w:line="240" w:lineRule="auto"/>
              <w:rPr>
                <w:rFonts w:ascii="Arial" w:eastAsia="Times New Roman" w:hAnsi="Arial" w:cs="Arial"/>
                <w:b/>
                <w:color w:val="000000"/>
              </w:rPr>
            </w:pPr>
            <w:r w:rsidRPr="00446077">
              <w:rPr>
                <w:rFonts w:ascii="Arial" w:eastAsia="Times New Roman" w:hAnsi="Arial" w:cs="Arial"/>
                <w:b/>
                <w:color w:val="000000"/>
              </w:rPr>
              <w:t>Gender</w:t>
            </w:r>
          </w:p>
        </w:tc>
        <w:tc>
          <w:tcPr>
            <w:tcW w:w="5238" w:type="dxa"/>
            <w:gridSpan w:val="6"/>
            <w:tcBorders>
              <w:top w:val="single" w:sz="8" w:space="0" w:color="000000"/>
              <w:left w:val="double" w:sz="4" w:space="0" w:color="auto"/>
              <w:bottom w:val="single" w:sz="8" w:space="0" w:color="000000"/>
              <w:right w:val="double" w:sz="4" w:space="0" w:color="auto"/>
            </w:tcBorders>
            <w:shd w:val="clear" w:color="auto" w:fill="C6D9F1" w:themeFill="text2" w:themeFillTint="33"/>
            <w:noWrap/>
            <w:hideMark/>
          </w:tcPr>
          <w:p w:rsidR="00446077" w:rsidRPr="00446077" w:rsidRDefault="00446077" w:rsidP="00115747">
            <w:pPr>
              <w:spacing w:after="0" w:line="240" w:lineRule="auto"/>
              <w:jc w:val="right"/>
              <w:rPr>
                <w:rFonts w:ascii="Arial" w:eastAsia="Times New Roman" w:hAnsi="Arial" w:cs="Arial"/>
                <w:b/>
                <w:color w:val="000000"/>
              </w:rPr>
            </w:pPr>
            <w:r w:rsidRPr="00446077">
              <w:rPr>
                <w:rFonts w:ascii="Arial" w:eastAsia="Times New Roman" w:hAnsi="Arial" w:cs="Arial"/>
                <w:b/>
                <w:color w:val="000000"/>
              </w:rPr>
              <w:t> </w:t>
            </w:r>
          </w:p>
        </w:tc>
        <w:tc>
          <w:tcPr>
            <w:tcW w:w="5461" w:type="dxa"/>
            <w:gridSpan w:val="6"/>
            <w:tcBorders>
              <w:top w:val="single" w:sz="8" w:space="0" w:color="000000"/>
              <w:left w:val="double" w:sz="4" w:space="0" w:color="auto"/>
              <w:bottom w:val="single" w:sz="8" w:space="0" w:color="000000"/>
              <w:right w:val="double" w:sz="4" w:space="0" w:color="auto"/>
            </w:tcBorders>
            <w:shd w:val="clear" w:color="auto" w:fill="C6D9F1" w:themeFill="text2" w:themeFillTint="33"/>
            <w:noWrap/>
            <w:hideMark/>
          </w:tcPr>
          <w:p w:rsidR="00446077" w:rsidRPr="00446077" w:rsidRDefault="00446077" w:rsidP="00115747">
            <w:pPr>
              <w:spacing w:after="0" w:line="240" w:lineRule="auto"/>
              <w:jc w:val="right"/>
              <w:rPr>
                <w:rFonts w:ascii="Arial" w:eastAsia="Times New Roman" w:hAnsi="Arial" w:cs="Arial"/>
                <w:b/>
                <w:color w:val="000000"/>
              </w:rPr>
            </w:pPr>
            <w:r w:rsidRPr="00446077">
              <w:rPr>
                <w:rFonts w:ascii="Arial" w:eastAsia="Times New Roman" w:hAnsi="Arial" w:cs="Arial"/>
                <w:b/>
                <w:color w:val="000000"/>
              </w:rPr>
              <w:t> </w:t>
            </w:r>
          </w:p>
        </w:tc>
      </w:tr>
      <w:tr w:rsidR="00446077" w:rsidRPr="00446077" w:rsidTr="00446077">
        <w:tc>
          <w:tcPr>
            <w:tcW w:w="2319" w:type="dxa"/>
            <w:tcBorders>
              <w:right w:val="double" w:sz="4" w:space="0" w:color="auto"/>
            </w:tcBorders>
            <w:shd w:val="clear" w:color="auto" w:fill="auto"/>
            <w:hideMark/>
          </w:tcPr>
          <w:p w:rsidR="00446077" w:rsidRPr="00446077" w:rsidRDefault="00446077" w:rsidP="00115747">
            <w:pPr>
              <w:spacing w:after="0" w:line="240" w:lineRule="auto"/>
              <w:rPr>
                <w:rFonts w:ascii="Arial" w:eastAsia="Times New Roman" w:hAnsi="Arial" w:cs="Arial"/>
                <w:color w:val="000000"/>
              </w:rPr>
            </w:pPr>
            <w:r w:rsidRPr="00446077">
              <w:rPr>
                <w:rFonts w:ascii="Arial" w:eastAsia="Times New Roman" w:hAnsi="Arial" w:cs="Arial"/>
                <w:color w:val="000000"/>
              </w:rPr>
              <w:t>F</w:t>
            </w:r>
          </w:p>
        </w:tc>
        <w:tc>
          <w:tcPr>
            <w:tcW w:w="482" w:type="dxa"/>
            <w:tcBorders>
              <w:top w:val="single" w:sz="8" w:space="0" w:color="000000"/>
              <w:left w:val="double" w:sz="4" w:space="0" w:color="auto"/>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4</w:t>
            </w:r>
          </w:p>
        </w:tc>
        <w:tc>
          <w:tcPr>
            <w:tcW w:w="1012"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44%</w:t>
            </w:r>
          </w:p>
        </w:tc>
        <w:tc>
          <w:tcPr>
            <w:tcW w:w="725"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19</w:t>
            </w:r>
          </w:p>
        </w:tc>
        <w:tc>
          <w:tcPr>
            <w:tcW w:w="1156"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43%</w:t>
            </w:r>
          </w:p>
        </w:tc>
        <w:tc>
          <w:tcPr>
            <w:tcW w:w="827"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310</w:t>
            </w:r>
          </w:p>
        </w:tc>
        <w:tc>
          <w:tcPr>
            <w:tcW w:w="1036" w:type="dxa"/>
            <w:tcBorders>
              <w:top w:val="single" w:sz="8" w:space="0" w:color="000000"/>
              <w:bottom w:val="single" w:sz="8" w:space="0" w:color="000000"/>
              <w:right w:val="double" w:sz="4" w:space="0" w:color="auto"/>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47%</w:t>
            </w:r>
          </w:p>
        </w:tc>
        <w:tc>
          <w:tcPr>
            <w:tcW w:w="812" w:type="dxa"/>
            <w:tcBorders>
              <w:top w:val="single" w:sz="8" w:space="0" w:color="000000"/>
              <w:left w:val="double" w:sz="4" w:space="0" w:color="auto"/>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9</w:t>
            </w:r>
          </w:p>
        </w:tc>
        <w:tc>
          <w:tcPr>
            <w:tcW w:w="947"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43%</w:t>
            </w:r>
          </w:p>
        </w:tc>
        <w:tc>
          <w:tcPr>
            <w:tcW w:w="941"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43</w:t>
            </w:r>
          </w:p>
        </w:tc>
        <w:tc>
          <w:tcPr>
            <w:tcW w:w="1010"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35%</w:t>
            </w:r>
          </w:p>
        </w:tc>
        <w:tc>
          <w:tcPr>
            <w:tcW w:w="809"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423</w:t>
            </w:r>
          </w:p>
        </w:tc>
        <w:tc>
          <w:tcPr>
            <w:tcW w:w="942" w:type="dxa"/>
            <w:tcBorders>
              <w:top w:val="single" w:sz="8" w:space="0" w:color="000000"/>
              <w:bottom w:val="single" w:sz="8" w:space="0" w:color="000000"/>
              <w:right w:val="double" w:sz="4" w:space="0" w:color="auto"/>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47%</w:t>
            </w:r>
          </w:p>
        </w:tc>
      </w:tr>
      <w:tr w:rsidR="00446077" w:rsidRPr="00446077" w:rsidTr="00446077">
        <w:tc>
          <w:tcPr>
            <w:tcW w:w="2319" w:type="dxa"/>
            <w:tcBorders>
              <w:right w:val="double" w:sz="4" w:space="0" w:color="auto"/>
            </w:tcBorders>
            <w:shd w:val="clear" w:color="auto" w:fill="auto"/>
            <w:hideMark/>
          </w:tcPr>
          <w:p w:rsidR="00446077" w:rsidRPr="00446077" w:rsidRDefault="00446077" w:rsidP="00115747">
            <w:pPr>
              <w:spacing w:after="0" w:line="240" w:lineRule="auto"/>
              <w:rPr>
                <w:rFonts w:ascii="Arial" w:eastAsia="Times New Roman" w:hAnsi="Arial" w:cs="Arial"/>
                <w:color w:val="000000"/>
              </w:rPr>
            </w:pPr>
            <w:r w:rsidRPr="00446077">
              <w:rPr>
                <w:rFonts w:ascii="Arial" w:eastAsia="Times New Roman" w:hAnsi="Arial" w:cs="Arial"/>
                <w:color w:val="000000"/>
              </w:rPr>
              <w:t>M</w:t>
            </w:r>
          </w:p>
        </w:tc>
        <w:tc>
          <w:tcPr>
            <w:tcW w:w="482" w:type="dxa"/>
            <w:tcBorders>
              <w:top w:val="single" w:sz="8" w:space="0" w:color="000000"/>
              <w:left w:val="double" w:sz="4" w:space="0" w:color="auto"/>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5</w:t>
            </w:r>
          </w:p>
        </w:tc>
        <w:tc>
          <w:tcPr>
            <w:tcW w:w="1012"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56%</w:t>
            </w:r>
          </w:p>
        </w:tc>
        <w:tc>
          <w:tcPr>
            <w:tcW w:w="725"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25</w:t>
            </w:r>
          </w:p>
        </w:tc>
        <w:tc>
          <w:tcPr>
            <w:tcW w:w="1156"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57%</w:t>
            </w:r>
          </w:p>
        </w:tc>
        <w:tc>
          <w:tcPr>
            <w:tcW w:w="827"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350</w:t>
            </w:r>
          </w:p>
        </w:tc>
        <w:tc>
          <w:tcPr>
            <w:tcW w:w="1036" w:type="dxa"/>
            <w:tcBorders>
              <w:top w:val="single" w:sz="8" w:space="0" w:color="000000"/>
              <w:bottom w:val="single" w:sz="8" w:space="0" w:color="000000"/>
              <w:right w:val="double" w:sz="4" w:space="0" w:color="auto"/>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53%</w:t>
            </w:r>
          </w:p>
        </w:tc>
        <w:tc>
          <w:tcPr>
            <w:tcW w:w="812" w:type="dxa"/>
            <w:tcBorders>
              <w:top w:val="single" w:sz="8" w:space="0" w:color="000000"/>
              <w:left w:val="double" w:sz="4" w:space="0" w:color="auto"/>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12</w:t>
            </w:r>
          </w:p>
        </w:tc>
        <w:tc>
          <w:tcPr>
            <w:tcW w:w="947"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57%</w:t>
            </w:r>
          </w:p>
        </w:tc>
        <w:tc>
          <w:tcPr>
            <w:tcW w:w="941"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80</w:t>
            </w:r>
          </w:p>
        </w:tc>
        <w:tc>
          <w:tcPr>
            <w:tcW w:w="1010"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65%</w:t>
            </w:r>
          </w:p>
        </w:tc>
        <w:tc>
          <w:tcPr>
            <w:tcW w:w="809"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478</w:t>
            </w:r>
          </w:p>
        </w:tc>
        <w:tc>
          <w:tcPr>
            <w:tcW w:w="942" w:type="dxa"/>
            <w:tcBorders>
              <w:top w:val="single" w:sz="8" w:space="0" w:color="000000"/>
              <w:bottom w:val="single" w:sz="8" w:space="0" w:color="000000"/>
              <w:right w:val="double" w:sz="4" w:space="0" w:color="auto"/>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53%</w:t>
            </w:r>
          </w:p>
        </w:tc>
      </w:tr>
      <w:tr w:rsidR="00446077" w:rsidRPr="00446077" w:rsidTr="00446077">
        <w:tc>
          <w:tcPr>
            <w:tcW w:w="2319" w:type="dxa"/>
            <w:tcBorders>
              <w:right w:val="double" w:sz="4" w:space="0" w:color="auto"/>
            </w:tcBorders>
            <w:shd w:val="clear" w:color="auto" w:fill="C6D9F1" w:themeFill="text2" w:themeFillTint="33"/>
            <w:hideMark/>
          </w:tcPr>
          <w:p w:rsidR="00446077" w:rsidRPr="00446077" w:rsidRDefault="00446077" w:rsidP="00115747">
            <w:pPr>
              <w:spacing w:after="0" w:line="240" w:lineRule="auto"/>
              <w:rPr>
                <w:rFonts w:ascii="Arial" w:eastAsia="Times New Roman" w:hAnsi="Arial" w:cs="Arial"/>
                <w:b/>
                <w:color w:val="000000"/>
              </w:rPr>
            </w:pPr>
            <w:r w:rsidRPr="00446077">
              <w:rPr>
                <w:rFonts w:ascii="Arial" w:eastAsia="Times New Roman" w:hAnsi="Arial" w:cs="Arial"/>
                <w:b/>
                <w:color w:val="000000"/>
              </w:rPr>
              <w:t>First Language</w:t>
            </w:r>
          </w:p>
        </w:tc>
        <w:tc>
          <w:tcPr>
            <w:tcW w:w="5238" w:type="dxa"/>
            <w:gridSpan w:val="6"/>
            <w:tcBorders>
              <w:top w:val="single" w:sz="8" w:space="0" w:color="000000"/>
              <w:left w:val="double" w:sz="4" w:space="0" w:color="auto"/>
              <w:bottom w:val="single" w:sz="8" w:space="0" w:color="000000"/>
              <w:right w:val="double" w:sz="4" w:space="0" w:color="auto"/>
            </w:tcBorders>
            <w:shd w:val="clear" w:color="auto" w:fill="C6D9F1" w:themeFill="text2" w:themeFillTint="33"/>
            <w:noWrap/>
            <w:hideMark/>
          </w:tcPr>
          <w:p w:rsidR="00446077" w:rsidRPr="00446077" w:rsidRDefault="00446077" w:rsidP="00115747">
            <w:pPr>
              <w:spacing w:after="0" w:line="240" w:lineRule="auto"/>
              <w:jc w:val="right"/>
              <w:rPr>
                <w:rFonts w:ascii="Arial" w:eastAsia="Times New Roman" w:hAnsi="Arial" w:cs="Arial"/>
                <w:b/>
                <w:color w:val="000000"/>
              </w:rPr>
            </w:pPr>
            <w:r w:rsidRPr="00446077">
              <w:rPr>
                <w:rFonts w:ascii="Arial" w:eastAsia="Times New Roman" w:hAnsi="Arial" w:cs="Arial"/>
                <w:b/>
                <w:color w:val="000000"/>
              </w:rPr>
              <w:t> </w:t>
            </w:r>
          </w:p>
        </w:tc>
        <w:tc>
          <w:tcPr>
            <w:tcW w:w="5461" w:type="dxa"/>
            <w:gridSpan w:val="6"/>
            <w:tcBorders>
              <w:top w:val="single" w:sz="8" w:space="0" w:color="000000"/>
              <w:left w:val="double" w:sz="4" w:space="0" w:color="auto"/>
              <w:bottom w:val="single" w:sz="8" w:space="0" w:color="000000"/>
              <w:right w:val="double" w:sz="4" w:space="0" w:color="auto"/>
            </w:tcBorders>
            <w:shd w:val="clear" w:color="auto" w:fill="C6D9F1" w:themeFill="text2" w:themeFillTint="33"/>
            <w:noWrap/>
            <w:hideMark/>
          </w:tcPr>
          <w:p w:rsidR="00446077" w:rsidRPr="00446077" w:rsidRDefault="00446077" w:rsidP="00115747">
            <w:pPr>
              <w:spacing w:after="0" w:line="240" w:lineRule="auto"/>
              <w:jc w:val="right"/>
              <w:rPr>
                <w:rFonts w:ascii="Arial" w:eastAsia="Times New Roman" w:hAnsi="Arial" w:cs="Arial"/>
                <w:b/>
                <w:color w:val="000000"/>
              </w:rPr>
            </w:pPr>
            <w:r w:rsidRPr="00446077">
              <w:rPr>
                <w:rFonts w:ascii="Arial" w:eastAsia="Times New Roman" w:hAnsi="Arial" w:cs="Arial"/>
                <w:b/>
                <w:color w:val="000000"/>
              </w:rPr>
              <w:t> </w:t>
            </w:r>
          </w:p>
        </w:tc>
      </w:tr>
      <w:tr w:rsidR="00446077" w:rsidRPr="00446077" w:rsidTr="00446077">
        <w:tc>
          <w:tcPr>
            <w:tcW w:w="2319" w:type="dxa"/>
            <w:tcBorders>
              <w:right w:val="double" w:sz="4" w:space="0" w:color="auto"/>
            </w:tcBorders>
            <w:shd w:val="clear" w:color="auto" w:fill="auto"/>
            <w:hideMark/>
          </w:tcPr>
          <w:p w:rsidR="00446077" w:rsidRPr="00446077" w:rsidRDefault="00446077" w:rsidP="00115747">
            <w:pPr>
              <w:spacing w:after="0" w:line="240" w:lineRule="auto"/>
              <w:rPr>
                <w:rFonts w:ascii="Arial" w:eastAsia="Times New Roman" w:hAnsi="Arial" w:cs="Arial"/>
                <w:color w:val="000000"/>
              </w:rPr>
            </w:pPr>
            <w:r w:rsidRPr="00446077">
              <w:rPr>
                <w:rFonts w:ascii="Arial" w:eastAsia="Times New Roman" w:hAnsi="Arial" w:cs="Arial"/>
                <w:color w:val="000000"/>
              </w:rPr>
              <w:t>Another Language</w:t>
            </w:r>
          </w:p>
        </w:tc>
        <w:tc>
          <w:tcPr>
            <w:tcW w:w="482" w:type="dxa"/>
            <w:tcBorders>
              <w:top w:val="single" w:sz="8" w:space="0" w:color="000000"/>
              <w:left w:val="double" w:sz="4" w:space="0" w:color="auto"/>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6</w:t>
            </w:r>
          </w:p>
        </w:tc>
        <w:tc>
          <w:tcPr>
            <w:tcW w:w="1012"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67%</w:t>
            </w:r>
          </w:p>
        </w:tc>
        <w:tc>
          <w:tcPr>
            <w:tcW w:w="725"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22</w:t>
            </w:r>
          </w:p>
        </w:tc>
        <w:tc>
          <w:tcPr>
            <w:tcW w:w="1156"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50%</w:t>
            </w:r>
          </w:p>
        </w:tc>
        <w:tc>
          <w:tcPr>
            <w:tcW w:w="827"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107</w:t>
            </w:r>
          </w:p>
        </w:tc>
        <w:tc>
          <w:tcPr>
            <w:tcW w:w="1036" w:type="dxa"/>
            <w:tcBorders>
              <w:top w:val="single" w:sz="8" w:space="0" w:color="000000"/>
              <w:bottom w:val="single" w:sz="8" w:space="0" w:color="000000"/>
              <w:right w:val="double" w:sz="4" w:space="0" w:color="auto"/>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16%</w:t>
            </w:r>
          </w:p>
        </w:tc>
        <w:tc>
          <w:tcPr>
            <w:tcW w:w="812" w:type="dxa"/>
            <w:tcBorders>
              <w:top w:val="single" w:sz="8" w:space="0" w:color="000000"/>
              <w:left w:val="double" w:sz="4" w:space="0" w:color="auto"/>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7</w:t>
            </w:r>
          </w:p>
        </w:tc>
        <w:tc>
          <w:tcPr>
            <w:tcW w:w="947"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33%</w:t>
            </w:r>
          </w:p>
        </w:tc>
        <w:tc>
          <w:tcPr>
            <w:tcW w:w="941"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30</w:t>
            </w:r>
          </w:p>
        </w:tc>
        <w:tc>
          <w:tcPr>
            <w:tcW w:w="1010"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24%</w:t>
            </w:r>
          </w:p>
        </w:tc>
        <w:tc>
          <w:tcPr>
            <w:tcW w:w="809"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149</w:t>
            </w:r>
          </w:p>
        </w:tc>
        <w:tc>
          <w:tcPr>
            <w:tcW w:w="942" w:type="dxa"/>
            <w:tcBorders>
              <w:top w:val="single" w:sz="8" w:space="0" w:color="000000"/>
              <w:bottom w:val="single" w:sz="8" w:space="0" w:color="000000"/>
              <w:right w:val="double" w:sz="4" w:space="0" w:color="auto"/>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16%</w:t>
            </w:r>
          </w:p>
        </w:tc>
      </w:tr>
      <w:tr w:rsidR="00446077" w:rsidRPr="00446077" w:rsidTr="00446077">
        <w:tc>
          <w:tcPr>
            <w:tcW w:w="2319" w:type="dxa"/>
            <w:tcBorders>
              <w:right w:val="double" w:sz="4" w:space="0" w:color="auto"/>
            </w:tcBorders>
            <w:shd w:val="clear" w:color="auto" w:fill="auto"/>
            <w:hideMark/>
          </w:tcPr>
          <w:p w:rsidR="00446077" w:rsidRPr="00446077" w:rsidRDefault="00446077" w:rsidP="00115747">
            <w:pPr>
              <w:spacing w:after="0" w:line="240" w:lineRule="auto"/>
              <w:rPr>
                <w:rFonts w:ascii="Arial" w:eastAsia="Times New Roman" w:hAnsi="Arial" w:cs="Arial"/>
                <w:color w:val="000000"/>
              </w:rPr>
            </w:pPr>
            <w:r w:rsidRPr="00446077">
              <w:rPr>
                <w:rFonts w:ascii="Arial" w:eastAsia="Times New Roman" w:hAnsi="Arial" w:cs="Arial"/>
                <w:color w:val="000000"/>
              </w:rPr>
              <w:t>English and Another Language</w:t>
            </w:r>
          </w:p>
        </w:tc>
        <w:tc>
          <w:tcPr>
            <w:tcW w:w="482" w:type="dxa"/>
            <w:tcBorders>
              <w:top w:val="single" w:sz="8" w:space="0" w:color="000000"/>
              <w:left w:val="double" w:sz="4" w:space="0" w:color="auto"/>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3</w:t>
            </w:r>
          </w:p>
        </w:tc>
        <w:tc>
          <w:tcPr>
            <w:tcW w:w="1012"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33%</w:t>
            </w:r>
          </w:p>
        </w:tc>
        <w:tc>
          <w:tcPr>
            <w:tcW w:w="725"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22</w:t>
            </w:r>
          </w:p>
        </w:tc>
        <w:tc>
          <w:tcPr>
            <w:tcW w:w="1156"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50%</w:t>
            </w:r>
          </w:p>
        </w:tc>
        <w:tc>
          <w:tcPr>
            <w:tcW w:w="827"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227</w:t>
            </w:r>
          </w:p>
        </w:tc>
        <w:tc>
          <w:tcPr>
            <w:tcW w:w="1036" w:type="dxa"/>
            <w:tcBorders>
              <w:top w:val="single" w:sz="8" w:space="0" w:color="000000"/>
              <w:bottom w:val="single" w:sz="8" w:space="0" w:color="000000"/>
              <w:right w:val="double" w:sz="4" w:space="0" w:color="auto"/>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34%</w:t>
            </w:r>
          </w:p>
        </w:tc>
        <w:tc>
          <w:tcPr>
            <w:tcW w:w="812" w:type="dxa"/>
            <w:tcBorders>
              <w:top w:val="single" w:sz="8" w:space="0" w:color="000000"/>
              <w:left w:val="double" w:sz="4" w:space="0" w:color="auto"/>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9</w:t>
            </w:r>
          </w:p>
        </w:tc>
        <w:tc>
          <w:tcPr>
            <w:tcW w:w="947"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43%</w:t>
            </w:r>
          </w:p>
        </w:tc>
        <w:tc>
          <w:tcPr>
            <w:tcW w:w="941"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50</w:t>
            </w:r>
          </w:p>
        </w:tc>
        <w:tc>
          <w:tcPr>
            <w:tcW w:w="1010"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41%</w:t>
            </w:r>
          </w:p>
        </w:tc>
        <w:tc>
          <w:tcPr>
            <w:tcW w:w="809"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350</w:t>
            </w:r>
          </w:p>
        </w:tc>
        <w:tc>
          <w:tcPr>
            <w:tcW w:w="942" w:type="dxa"/>
            <w:tcBorders>
              <w:top w:val="single" w:sz="8" w:space="0" w:color="000000"/>
              <w:bottom w:val="single" w:sz="8" w:space="0" w:color="000000"/>
              <w:right w:val="double" w:sz="4" w:space="0" w:color="auto"/>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39%</w:t>
            </w:r>
          </w:p>
        </w:tc>
      </w:tr>
      <w:tr w:rsidR="00446077" w:rsidRPr="00446077" w:rsidTr="00446077">
        <w:tc>
          <w:tcPr>
            <w:tcW w:w="2319" w:type="dxa"/>
            <w:tcBorders>
              <w:right w:val="double" w:sz="4" w:space="0" w:color="auto"/>
            </w:tcBorders>
            <w:shd w:val="clear" w:color="auto" w:fill="auto"/>
            <w:hideMark/>
          </w:tcPr>
          <w:p w:rsidR="00446077" w:rsidRPr="00446077" w:rsidRDefault="00446077" w:rsidP="00115747">
            <w:pPr>
              <w:spacing w:after="0" w:line="240" w:lineRule="auto"/>
              <w:rPr>
                <w:rFonts w:ascii="Arial" w:eastAsia="Times New Roman" w:hAnsi="Arial" w:cs="Arial"/>
                <w:color w:val="000000"/>
              </w:rPr>
            </w:pPr>
            <w:r w:rsidRPr="00446077">
              <w:rPr>
                <w:rFonts w:ascii="Arial" w:eastAsia="Times New Roman" w:hAnsi="Arial" w:cs="Arial"/>
                <w:color w:val="000000"/>
              </w:rPr>
              <w:t>English Only</w:t>
            </w:r>
          </w:p>
        </w:tc>
        <w:tc>
          <w:tcPr>
            <w:tcW w:w="482" w:type="dxa"/>
            <w:tcBorders>
              <w:top w:val="single" w:sz="8" w:space="0" w:color="000000"/>
              <w:left w:val="double" w:sz="4" w:space="0" w:color="auto"/>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0</w:t>
            </w:r>
          </w:p>
        </w:tc>
        <w:tc>
          <w:tcPr>
            <w:tcW w:w="1012"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0%</w:t>
            </w:r>
          </w:p>
        </w:tc>
        <w:tc>
          <w:tcPr>
            <w:tcW w:w="725"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0</w:t>
            </w:r>
          </w:p>
        </w:tc>
        <w:tc>
          <w:tcPr>
            <w:tcW w:w="1156"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0%</w:t>
            </w:r>
          </w:p>
        </w:tc>
        <w:tc>
          <w:tcPr>
            <w:tcW w:w="827"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325</w:t>
            </w:r>
          </w:p>
        </w:tc>
        <w:tc>
          <w:tcPr>
            <w:tcW w:w="1036" w:type="dxa"/>
            <w:tcBorders>
              <w:top w:val="single" w:sz="8" w:space="0" w:color="000000"/>
              <w:bottom w:val="single" w:sz="8" w:space="0" w:color="000000"/>
              <w:right w:val="double" w:sz="4" w:space="0" w:color="auto"/>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49%</w:t>
            </w:r>
          </w:p>
        </w:tc>
        <w:tc>
          <w:tcPr>
            <w:tcW w:w="812" w:type="dxa"/>
            <w:tcBorders>
              <w:top w:val="single" w:sz="8" w:space="0" w:color="000000"/>
              <w:left w:val="double" w:sz="4" w:space="0" w:color="auto"/>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5</w:t>
            </w:r>
          </w:p>
        </w:tc>
        <w:tc>
          <w:tcPr>
            <w:tcW w:w="947"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24%</w:t>
            </w:r>
          </w:p>
        </w:tc>
        <w:tc>
          <w:tcPr>
            <w:tcW w:w="941"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43</w:t>
            </w:r>
          </w:p>
        </w:tc>
        <w:tc>
          <w:tcPr>
            <w:tcW w:w="1010"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35%</w:t>
            </w:r>
          </w:p>
        </w:tc>
        <w:tc>
          <w:tcPr>
            <w:tcW w:w="809"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405</w:t>
            </w:r>
          </w:p>
        </w:tc>
        <w:tc>
          <w:tcPr>
            <w:tcW w:w="942" w:type="dxa"/>
            <w:tcBorders>
              <w:top w:val="single" w:sz="8" w:space="0" w:color="000000"/>
              <w:bottom w:val="single" w:sz="8" w:space="0" w:color="000000"/>
              <w:right w:val="double" w:sz="4" w:space="0" w:color="auto"/>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45%</w:t>
            </w:r>
          </w:p>
        </w:tc>
      </w:tr>
      <w:tr w:rsidR="00446077" w:rsidRPr="00446077" w:rsidTr="00446077">
        <w:tc>
          <w:tcPr>
            <w:tcW w:w="2319" w:type="dxa"/>
            <w:tcBorders>
              <w:right w:val="double" w:sz="4" w:space="0" w:color="auto"/>
            </w:tcBorders>
            <w:shd w:val="clear" w:color="auto" w:fill="C6D9F1" w:themeFill="text2" w:themeFillTint="33"/>
            <w:hideMark/>
          </w:tcPr>
          <w:p w:rsidR="00446077" w:rsidRPr="00446077" w:rsidRDefault="00446077" w:rsidP="00115747">
            <w:pPr>
              <w:spacing w:after="0" w:line="240" w:lineRule="auto"/>
              <w:rPr>
                <w:rFonts w:ascii="Arial" w:eastAsia="Times New Roman" w:hAnsi="Arial" w:cs="Arial"/>
                <w:b/>
                <w:color w:val="000000"/>
              </w:rPr>
            </w:pPr>
            <w:r w:rsidRPr="00446077">
              <w:rPr>
                <w:rFonts w:ascii="Arial" w:eastAsia="Times New Roman" w:hAnsi="Arial" w:cs="Arial"/>
                <w:b/>
                <w:color w:val="000000"/>
              </w:rPr>
              <w:t>Admit Type</w:t>
            </w:r>
          </w:p>
        </w:tc>
        <w:tc>
          <w:tcPr>
            <w:tcW w:w="5238" w:type="dxa"/>
            <w:gridSpan w:val="6"/>
            <w:tcBorders>
              <w:top w:val="single" w:sz="8" w:space="0" w:color="000000"/>
              <w:left w:val="double" w:sz="4" w:space="0" w:color="auto"/>
              <w:bottom w:val="single" w:sz="8" w:space="0" w:color="000000"/>
              <w:right w:val="double" w:sz="4" w:space="0" w:color="auto"/>
            </w:tcBorders>
            <w:shd w:val="clear" w:color="auto" w:fill="C6D9F1" w:themeFill="text2" w:themeFillTint="33"/>
            <w:noWrap/>
            <w:hideMark/>
          </w:tcPr>
          <w:p w:rsidR="00446077" w:rsidRPr="00446077" w:rsidRDefault="00446077" w:rsidP="00115747">
            <w:pPr>
              <w:spacing w:after="0" w:line="240" w:lineRule="auto"/>
              <w:jc w:val="right"/>
              <w:rPr>
                <w:rFonts w:ascii="Arial" w:eastAsia="Times New Roman" w:hAnsi="Arial" w:cs="Arial"/>
                <w:b/>
                <w:color w:val="000000"/>
              </w:rPr>
            </w:pPr>
            <w:r w:rsidRPr="00446077">
              <w:rPr>
                <w:rFonts w:ascii="Arial" w:eastAsia="Times New Roman" w:hAnsi="Arial" w:cs="Arial"/>
                <w:b/>
                <w:color w:val="000000"/>
              </w:rPr>
              <w:t> </w:t>
            </w:r>
          </w:p>
        </w:tc>
        <w:tc>
          <w:tcPr>
            <w:tcW w:w="5461" w:type="dxa"/>
            <w:gridSpan w:val="6"/>
            <w:tcBorders>
              <w:top w:val="single" w:sz="8" w:space="0" w:color="000000"/>
              <w:left w:val="double" w:sz="4" w:space="0" w:color="auto"/>
              <w:bottom w:val="single" w:sz="8" w:space="0" w:color="000000"/>
              <w:right w:val="double" w:sz="4" w:space="0" w:color="auto"/>
            </w:tcBorders>
            <w:shd w:val="clear" w:color="auto" w:fill="C6D9F1" w:themeFill="text2" w:themeFillTint="33"/>
            <w:noWrap/>
            <w:hideMark/>
          </w:tcPr>
          <w:p w:rsidR="00446077" w:rsidRPr="00446077" w:rsidRDefault="00446077" w:rsidP="00115747">
            <w:pPr>
              <w:spacing w:after="0" w:line="240" w:lineRule="auto"/>
              <w:jc w:val="right"/>
              <w:rPr>
                <w:rFonts w:ascii="Arial" w:eastAsia="Times New Roman" w:hAnsi="Arial" w:cs="Arial"/>
                <w:b/>
                <w:color w:val="000000"/>
              </w:rPr>
            </w:pPr>
            <w:r w:rsidRPr="00446077">
              <w:rPr>
                <w:rFonts w:ascii="Arial" w:eastAsia="Times New Roman" w:hAnsi="Arial" w:cs="Arial"/>
                <w:b/>
                <w:color w:val="000000"/>
              </w:rPr>
              <w:t> </w:t>
            </w:r>
          </w:p>
        </w:tc>
      </w:tr>
      <w:tr w:rsidR="00446077" w:rsidRPr="00446077" w:rsidTr="00446077">
        <w:tc>
          <w:tcPr>
            <w:tcW w:w="2319" w:type="dxa"/>
            <w:tcBorders>
              <w:right w:val="double" w:sz="4" w:space="0" w:color="auto"/>
            </w:tcBorders>
            <w:shd w:val="clear" w:color="auto" w:fill="auto"/>
            <w:hideMark/>
          </w:tcPr>
          <w:p w:rsidR="00446077" w:rsidRPr="00446077" w:rsidRDefault="00446077" w:rsidP="00115747">
            <w:pPr>
              <w:spacing w:after="0" w:line="240" w:lineRule="auto"/>
              <w:rPr>
                <w:rFonts w:ascii="Arial" w:eastAsia="Times New Roman" w:hAnsi="Arial" w:cs="Arial"/>
                <w:color w:val="000000"/>
              </w:rPr>
            </w:pPr>
            <w:r w:rsidRPr="00446077">
              <w:rPr>
                <w:rFonts w:ascii="Arial" w:eastAsia="Times New Roman" w:hAnsi="Arial" w:cs="Arial"/>
                <w:color w:val="000000"/>
              </w:rPr>
              <w:t>Regular</w:t>
            </w:r>
          </w:p>
        </w:tc>
        <w:tc>
          <w:tcPr>
            <w:tcW w:w="482" w:type="dxa"/>
            <w:tcBorders>
              <w:top w:val="single" w:sz="8" w:space="0" w:color="000000"/>
              <w:left w:val="double" w:sz="4" w:space="0" w:color="auto"/>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6</w:t>
            </w:r>
          </w:p>
        </w:tc>
        <w:tc>
          <w:tcPr>
            <w:tcW w:w="1012"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67%</w:t>
            </w:r>
          </w:p>
        </w:tc>
        <w:tc>
          <w:tcPr>
            <w:tcW w:w="725"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41</w:t>
            </w:r>
          </w:p>
        </w:tc>
        <w:tc>
          <w:tcPr>
            <w:tcW w:w="1156"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93%</w:t>
            </w:r>
          </w:p>
        </w:tc>
        <w:tc>
          <w:tcPr>
            <w:tcW w:w="827"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515</w:t>
            </w:r>
          </w:p>
        </w:tc>
        <w:tc>
          <w:tcPr>
            <w:tcW w:w="1036" w:type="dxa"/>
            <w:tcBorders>
              <w:top w:val="single" w:sz="8" w:space="0" w:color="000000"/>
              <w:bottom w:val="single" w:sz="8" w:space="0" w:color="000000"/>
              <w:right w:val="double" w:sz="4" w:space="0" w:color="auto"/>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78%</w:t>
            </w:r>
          </w:p>
        </w:tc>
        <w:tc>
          <w:tcPr>
            <w:tcW w:w="812" w:type="dxa"/>
            <w:tcBorders>
              <w:top w:val="single" w:sz="8" w:space="0" w:color="000000"/>
              <w:left w:val="double" w:sz="4" w:space="0" w:color="auto"/>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12</w:t>
            </w:r>
          </w:p>
        </w:tc>
        <w:tc>
          <w:tcPr>
            <w:tcW w:w="947"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57%</w:t>
            </w:r>
          </w:p>
        </w:tc>
        <w:tc>
          <w:tcPr>
            <w:tcW w:w="941"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102</w:t>
            </w:r>
          </w:p>
        </w:tc>
        <w:tc>
          <w:tcPr>
            <w:tcW w:w="1010"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83%</w:t>
            </w:r>
          </w:p>
        </w:tc>
        <w:tc>
          <w:tcPr>
            <w:tcW w:w="809"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721</w:t>
            </w:r>
          </w:p>
        </w:tc>
        <w:tc>
          <w:tcPr>
            <w:tcW w:w="942" w:type="dxa"/>
            <w:tcBorders>
              <w:top w:val="single" w:sz="8" w:space="0" w:color="000000"/>
              <w:bottom w:val="single" w:sz="8" w:space="0" w:color="000000"/>
              <w:right w:val="double" w:sz="4" w:space="0" w:color="auto"/>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80%</w:t>
            </w:r>
          </w:p>
        </w:tc>
      </w:tr>
      <w:tr w:rsidR="00446077" w:rsidRPr="00446077" w:rsidTr="00446077">
        <w:tc>
          <w:tcPr>
            <w:tcW w:w="2319" w:type="dxa"/>
            <w:tcBorders>
              <w:right w:val="double" w:sz="4" w:space="0" w:color="auto"/>
            </w:tcBorders>
            <w:shd w:val="clear" w:color="auto" w:fill="auto"/>
            <w:hideMark/>
          </w:tcPr>
          <w:p w:rsidR="00446077" w:rsidRPr="00446077" w:rsidRDefault="00446077" w:rsidP="00115747">
            <w:pPr>
              <w:spacing w:after="0" w:line="240" w:lineRule="auto"/>
              <w:rPr>
                <w:rFonts w:ascii="Arial" w:eastAsia="Times New Roman" w:hAnsi="Arial" w:cs="Arial"/>
                <w:color w:val="000000"/>
              </w:rPr>
            </w:pPr>
            <w:r w:rsidRPr="00446077">
              <w:rPr>
                <w:rFonts w:ascii="Arial" w:eastAsia="Times New Roman" w:hAnsi="Arial" w:cs="Arial"/>
                <w:color w:val="000000"/>
              </w:rPr>
              <w:t>Admitted by Exception</w:t>
            </w:r>
          </w:p>
        </w:tc>
        <w:tc>
          <w:tcPr>
            <w:tcW w:w="482" w:type="dxa"/>
            <w:tcBorders>
              <w:top w:val="single" w:sz="8" w:space="0" w:color="000000"/>
              <w:left w:val="double" w:sz="4" w:space="0" w:color="auto"/>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3</w:t>
            </w:r>
          </w:p>
        </w:tc>
        <w:tc>
          <w:tcPr>
            <w:tcW w:w="1012"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33%</w:t>
            </w:r>
          </w:p>
        </w:tc>
        <w:tc>
          <w:tcPr>
            <w:tcW w:w="725"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2</w:t>
            </w:r>
          </w:p>
        </w:tc>
        <w:tc>
          <w:tcPr>
            <w:tcW w:w="1156"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5%</w:t>
            </w:r>
          </w:p>
        </w:tc>
        <w:tc>
          <w:tcPr>
            <w:tcW w:w="827"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53</w:t>
            </w:r>
          </w:p>
        </w:tc>
        <w:tc>
          <w:tcPr>
            <w:tcW w:w="1036" w:type="dxa"/>
            <w:tcBorders>
              <w:top w:val="single" w:sz="8" w:space="0" w:color="000000"/>
              <w:bottom w:val="single" w:sz="8" w:space="0" w:color="000000"/>
              <w:right w:val="double" w:sz="4" w:space="0" w:color="auto"/>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8%</w:t>
            </w:r>
          </w:p>
        </w:tc>
        <w:tc>
          <w:tcPr>
            <w:tcW w:w="812" w:type="dxa"/>
            <w:tcBorders>
              <w:top w:val="single" w:sz="8" w:space="0" w:color="000000"/>
              <w:left w:val="double" w:sz="4" w:space="0" w:color="auto"/>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9</w:t>
            </w:r>
          </w:p>
        </w:tc>
        <w:tc>
          <w:tcPr>
            <w:tcW w:w="947"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43%</w:t>
            </w:r>
          </w:p>
        </w:tc>
        <w:tc>
          <w:tcPr>
            <w:tcW w:w="941"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15</w:t>
            </w:r>
          </w:p>
        </w:tc>
        <w:tc>
          <w:tcPr>
            <w:tcW w:w="1010"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12%</w:t>
            </w:r>
          </w:p>
        </w:tc>
        <w:tc>
          <w:tcPr>
            <w:tcW w:w="809"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112</w:t>
            </w:r>
          </w:p>
        </w:tc>
        <w:tc>
          <w:tcPr>
            <w:tcW w:w="942" w:type="dxa"/>
            <w:tcBorders>
              <w:top w:val="single" w:sz="8" w:space="0" w:color="000000"/>
              <w:bottom w:val="single" w:sz="8" w:space="0" w:color="000000"/>
              <w:right w:val="double" w:sz="4" w:space="0" w:color="auto"/>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12%</w:t>
            </w:r>
          </w:p>
        </w:tc>
      </w:tr>
      <w:tr w:rsidR="00446077" w:rsidRPr="00446077" w:rsidTr="00446077">
        <w:tc>
          <w:tcPr>
            <w:tcW w:w="2319" w:type="dxa"/>
            <w:tcBorders>
              <w:right w:val="double" w:sz="4" w:space="0" w:color="auto"/>
            </w:tcBorders>
            <w:shd w:val="clear" w:color="auto" w:fill="auto"/>
            <w:hideMark/>
          </w:tcPr>
          <w:p w:rsidR="00446077" w:rsidRPr="00446077" w:rsidRDefault="00446077" w:rsidP="00115747">
            <w:pPr>
              <w:spacing w:after="0" w:line="240" w:lineRule="auto"/>
              <w:rPr>
                <w:rFonts w:ascii="Arial" w:eastAsia="Times New Roman" w:hAnsi="Arial" w:cs="Arial"/>
                <w:color w:val="000000"/>
              </w:rPr>
            </w:pPr>
            <w:r w:rsidRPr="00446077">
              <w:rPr>
                <w:rFonts w:ascii="Arial" w:eastAsia="Times New Roman" w:hAnsi="Arial" w:cs="Arial"/>
                <w:color w:val="000000"/>
              </w:rPr>
              <w:t>Referral Admit</w:t>
            </w:r>
          </w:p>
        </w:tc>
        <w:tc>
          <w:tcPr>
            <w:tcW w:w="482" w:type="dxa"/>
            <w:tcBorders>
              <w:top w:val="single" w:sz="8" w:space="0" w:color="000000"/>
              <w:left w:val="double" w:sz="4" w:space="0" w:color="auto"/>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0</w:t>
            </w:r>
          </w:p>
        </w:tc>
        <w:tc>
          <w:tcPr>
            <w:tcW w:w="1012"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0%</w:t>
            </w:r>
          </w:p>
        </w:tc>
        <w:tc>
          <w:tcPr>
            <w:tcW w:w="725"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1</w:t>
            </w:r>
          </w:p>
        </w:tc>
        <w:tc>
          <w:tcPr>
            <w:tcW w:w="1156"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2%</w:t>
            </w:r>
          </w:p>
        </w:tc>
        <w:tc>
          <w:tcPr>
            <w:tcW w:w="827"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92</w:t>
            </w:r>
          </w:p>
        </w:tc>
        <w:tc>
          <w:tcPr>
            <w:tcW w:w="1036" w:type="dxa"/>
            <w:tcBorders>
              <w:top w:val="single" w:sz="8" w:space="0" w:color="000000"/>
              <w:bottom w:val="single" w:sz="8" w:space="0" w:color="000000"/>
              <w:right w:val="double" w:sz="4" w:space="0" w:color="auto"/>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14%</w:t>
            </w:r>
          </w:p>
        </w:tc>
        <w:tc>
          <w:tcPr>
            <w:tcW w:w="812" w:type="dxa"/>
            <w:tcBorders>
              <w:top w:val="single" w:sz="8" w:space="0" w:color="000000"/>
              <w:left w:val="double" w:sz="4" w:space="0" w:color="auto"/>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0</w:t>
            </w:r>
          </w:p>
        </w:tc>
        <w:tc>
          <w:tcPr>
            <w:tcW w:w="947"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0%</w:t>
            </w:r>
          </w:p>
        </w:tc>
        <w:tc>
          <w:tcPr>
            <w:tcW w:w="941"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6</w:t>
            </w:r>
          </w:p>
        </w:tc>
        <w:tc>
          <w:tcPr>
            <w:tcW w:w="1010"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5%</w:t>
            </w:r>
          </w:p>
        </w:tc>
        <w:tc>
          <w:tcPr>
            <w:tcW w:w="809"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71</w:t>
            </w:r>
          </w:p>
        </w:tc>
        <w:tc>
          <w:tcPr>
            <w:tcW w:w="942" w:type="dxa"/>
            <w:tcBorders>
              <w:top w:val="single" w:sz="8" w:space="0" w:color="000000"/>
              <w:bottom w:val="single" w:sz="8" w:space="0" w:color="000000"/>
              <w:right w:val="double" w:sz="4" w:space="0" w:color="auto"/>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8%</w:t>
            </w:r>
          </w:p>
        </w:tc>
      </w:tr>
      <w:tr w:rsidR="00446077" w:rsidRPr="00446077" w:rsidTr="00446077">
        <w:tc>
          <w:tcPr>
            <w:tcW w:w="2319" w:type="dxa"/>
            <w:tcBorders>
              <w:right w:val="double" w:sz="4" w:space="0" w:color="auto"/>
            </w:tcBorders>
            <w:shd w:val="clear" w:color="auto" w:fill="C6D9F1" w:themeFill="text2" w:themeFillTint="33"/>
            <w:hideMark/>
          </w:tcPr>
          <w:p w:rsidR="00446077" w:rsidRPr="00446077" w:rsidRDefault="00446077" w:rsidP="00115747">
            <w:pPr>
              <w:spacing w:after="0" w:line="240" w:lineRule="auto"/>
              <w:rPr>
                <w:rFonts w:ascii="Arial" w:eastAsia="Times New Roman" w:hAnsi="Arial" w:cs="Arial"/>
                <w:b/>
                <w:color w:val="000000"/>
              </w:rPr>
            </w:pPr>
            <w:r w:rsidRPr="00446077">
              <w:rPr>
                <w:rFonts w:ascii="Arial" w:eastAsia="Times New Roman" w:hAnsi="Arial" w:cs="Arial"/>
                <w:b/>
                <w:color w:val="000000"/>
              </w:rPr>
              <w:t>Family Characteristics</w:t>
            </w:r>
          </w:p>
        </w:tc>
        <w:tc>
          <w:tcPr>
            <w:tcW w:w="5238" w:type="dxa"/>
            <w:gridSpan w:val="6"/>
            <w:tcBorders>
              <w:top w:val="single" w:sz="8" w:space="0" w:color="000000"/>
              <w:left w:val="double" w:sz="4" w:space="0" w:color="auto"/>
              <w:bottom w:val="single" w:sz="8" w:space="0" w:color="000000"/>
              <w:right w:val="double" w:sz="4" w:space="0" w:color="auto"/>
            </w:tcBorders>
            <w:shd w:val="clear" w:color="auto" w:fill="C6D9F1" w:themeFill="text2" w:themeFillTint="33"/>
            <w:noWrap/>
            <w:hideMark/>
          </w:tcPr>
          <w:p w:rsidR="00446077" w:rsidRPr="00446077" w:rsidRDefault="00446077" w:rsidP="00115747">
            <w:pPr>
              <w:spacing w:after="0" w:line="240" w:lineRule="auto"/>
              <w:jc w:val="right"/>
              <w:rPr>
                <w:rFonts w:ascii="Arial" w:eastAsia="Times New Roman" w:hAnsi="Arial" w:cs="Arial"/>
                <w:b/>
                <w:color w:val="000000"/>
              </w:rPr>
            </w:pPr>
            <w:r w:rsidRPr="00446077">
              <w:rPr>
                <w:rFonts w:ascii="Arial" w:eastAsia="Times New Roman" w:hAnsi="Arial" w:cs="Arial"/>
                <w:b/>
                <w:color w:val="000000"/>
              </w:rPr>
              <w:t> </w:t>
            </w:r>
          </w:p>
        </w:tc>
        <w:tc>
          <w:tcPr>
            <w:tcW w:w="5461" w:type="dxa"/>
            <w:gridSpan w:val="6"/>
            <w:tcBorders>
              <w:top w:val="single" w:sz="8" w:space="0" w:color="000000"/>
              <w:left w:val="double" w:sz="4" w:space="0" w:color="auto"/>
              <w:bottom w:val="single" w:sz="8" w:space="0" w:color="000000"/>
              <w:right w:val="double" w:sz="4" w:space="0" w:color="auto"/>
            </w:tcBorders>
            <w:shd w:val="clear" w:color="auto" w:fill="C6D9F1" w:themeFill="text2" w:themeFillTint="33"/>
            <w:noWrap/>
            <w:hideMark/>
          </w:tcPr>
          <w:p w:rsidR="00446077" w:rsidRPr="00446077" w:rsidRDefault="00446077" w:rsidP="00115747">
            <w:pPr>
              <w:spacing w:after="0" w:line="240" w:lineRule="auto"/>
              <w:jc w:val="right"/>
              <w:rPr>
                <w:rFonts w:ascii="Arial" w:eastAsia="Times New Roman" w:hAnsi="Arial" w:cs="Arial"/>
                <w:b/>
                <w:color w:val="000000"/>
              </w:rPr>
            </w:pPr>
            <w:r w:rsidRPr="00446077">
              <w:rPr>
                <w:rFonts w:ascii="Arial" w:eastAsia="Times New Roman" w:hAnsi="Arial" w:cs="Arial"/>
                <w:b/>
                <w:color w:val="000000"/>
              </w:rPr>
              <w:t> </w:t>
            </w:r>
          </w:p>
        </w:tc>
      </w:tr>
      <w:tr w:rsidR="00446077" w:rsidRPr="00446077" w:rsidTr="00446077">
        <w:tc>
          <w:tcPr>
            <w:tcW w:w="2319" w:type="dxa"/>
            <w:tcBorders>
              <w:right w:val="double" w:sz="4" w:space="0" w:color="auto"/>
            </w:tcBorders>
            <w:shd w:val="clear" w:color="auto" w:fill="auto"/>
            <w:hideMark/>
          </w:tcPr>
          <w:p w:rsidR="00446077" w:rsidRPr="00446077" w:rsidRDefault="00446077" w:rsidP="00115747">
            <w:pPr>
              <w:spacing w:after="0" w:line="240" w:lineRule="auto"/>
              <w:rPr>
                <w:rFonts w:ascii="Arial" w:eastAsia="Times New Roman" w:hAnsi="Arial" w:cs="Arial"/>
                <w:color w:val="000000"/>
              </w:rPr>
            </w:pPr>
            <w:r w:rsidRPr="00446077">
              <w:rPr>
                <w:rFonts w:ascii="Arial" w:eastAsia="Times New Roman" w:hAnsi="Arial" w:cs="Arial"/>
                <w:color w:val="000000"/>
              </w:rPr>
              <w:t>First Generation College-going</w:t>
            </w:r>
          </w:p>
        </w:tc>
        <w:tc>
          <w:tcPr>
            <w:tcW w:w="482" w:type="dxa"/>
            <w:tcBorders>
              <w:top w:val="single" w:sz="8" w:space="0" w:color="000000"/>
              <w:left w:val="double" w:sz="4" w:space="0" w:color="auto"/>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9</w:t>
            </w:r>
          </w:p>
        </w:tc>
        <w:tc>
          <w:tcPr>
            <w:tcW w:w="1012"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100%</w:t>
            </w:r>
          </w:p>
        </w:tc>
        <w:tc>
          <w:tcPr>
            <w:tcW w:w="725"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44</w:t>
            </w:r>
          </w:p>
        </w:tc>
        <w:tc>
          <w:tcPr>
            <w:tcW w:w="1156"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100%</w:t>
            </w:r>
          </w:p>
        </w:tc>
        <w:tc>
          <w:tcPr>
            <w:tcW w:w="827"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340</w:t>
            </w:r>
          </w:p>
        </w:tc>
        <w:tc>
          <w:tcPr>
            <w:tcW w:w="1036" w:type="dxa"/>
            <w:tcBorders>
              <w:top w:val="single" w:sz="8" w:space="0" w:color="000000"/>
              <w:bottom w:val="single" w:sz="8" w:space="0" w:color="000000"/>
              <w:right w:val="double" w:sz="4" w:space="0" w:color="auto"/>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52%</w:t>
            </w:r>
          </w:p>
        </w:tc>
        <w:tc>
          <w:tcPr>
            <w:tcW w:w="812" w:type="dxa"/>
            <w:tcBorders>
              <w:top w:val="single" w:sz="8" w:space="0" w:color="000000"/>
              <w:left w:val="double" w:sz="4" w:space="0" w:color="auto"/>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14</w:t>
            </w:r>
          </w:p>
        </w:tc>
        <w:tc>
          <w:tcPr>
            <w:tcW w:w="947"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67%</w:t>
            </w:r>
          </w:p>
        </w:tc>
        <w:tc>
          <w:tcPr>
            <w:tcW w:w="941"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92</w:t>
            </w:r>
          </w:p>
        </w:tc>
        <w:tc>
          <w:tcPr>
            <w:tcW w:w="1010"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75%</w:t>
            </w:r>
          </w:p>
        </w:tc>
        <w:tc>
          <w:tcPr>
            <w:tcW w:w="809" w:type="dxa"/>
            <w:tcBorders>
              <w:top w:val="single" w:sz="8" w:space="0" w:color="000000"/>
              <w:bottom w:val="single" w:sz="8" w:space="0" w:color="000000"/>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475</w:t>
            </w:r>
          </w:p>
        </w:tc>
        <w:tc>
          <w:tcPr>
            <w:tcW w:w="942" w:type="dxa"/>
            <w:tcBorders>
              <w:top w:val="single" w:sz="8" w:space="0" w:color="000000"/>
              <w:bottom w:val="single" w:sz="8" w:space="0" w:color="000000"/>
              <w:right w:val="double" w:sz="4" w:space="0" w:color="auto"/>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53%</w:t>
            </w:r>
          </w:p>
        </w:tc>
      </w:tr>
      <w:tr w:rsidR="00446077" w:rsidRPr="00446077" w:rsidTr="00446077">
        <w:tc>
          <w:tcPr>
            <w:tcW w:w="2319" w:type="dxa"/>
            <w:tcBorders>
              <w:right w:val="double" w:sz="4" w:space="0" w:color="auto"/>
            </w:tcBorders>
            <w:shd w:val="clear" w:color="auto" w:fill="auto"/>
            <w:hideMark/>
          </w:tcPr>
          <w:p w:rsidR="00446077" w:rsidRPr="00446077" w:rsidRDefault="00446077" w:rsidP="00115747">
            <w:pPr>
              <w:spacing w:after="0" w:line="240" w:lineRule="auto"/>
              <w:rPr>
                <w:rFonts w:ascii="Arial" w:eastAsia="Times New Roman" w:hAnsi="Arial" w:cs="Arial"/>
                <w:color w:val="000000"/>
              </w:rPr>
            </w:pPr>
            <w:r w:rsidRPr="00446077">
              <w:rPr>
                <w:rFonts w:ascii="Arial" w:eastAsia="Times New Roman" w:hAnsi="Arial" w:cs="Arial"/>
                <w:color w:val="000000"/>
              </w:rPr>
              <w:t>Single Parent Household</w:t>
            </w:r>
          </w:p>
        </w:tc>
        <w:tc>
          <w:tcPr>
            <w:tcW w:w="482" w:type="dxa"/>
            <w:tcBorders>
              <w:top w:val="single" w:sz="8" w:space="0" w:color="000000"/>
              <w:left w:val="double" w:sz="4" w:space="0" w:color="auto"/>
              <w:bottom w:val="double" w:sz="4" w:space="0" w:color="auto"/>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0</w:t>
            </w:r>
          </w:p>
        </w:tc>
        <w:tc>
          <w:tcPr>
            <w:tcW w:w="1012" w:type="dxa"/>
            <w:tcBorders>
              <w:top w:val="single" w:sz="8" w:space="0" w:color="000000"/>
              <w:bottom w:val="double" w:sz="4" w:space="0" w:color="auto"/>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0%</w:t>
            </w:r>
          </w:p>
        </w:tc>
        <w:tc>
          <w:tcPr>
            <w:tcW w:w="725" w:type="dxa"/>
            <w:tcBorders>
              <w:top w:val="single" w:sz="8" w:space="0" w:color="000000"/>
              <w:bottom w:val="double" w:sz="4" w:space="0" w:color="auto"/>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2</w:t>
            </w:r>
          </w:p>
        </w:tc>
        <w:tc>
          <w:tcPr>
            <w:tcW w:w="1156" w:type="dxa"/>
            <w:tcBorders>
              <w:top w:val="single" w:sz="8" w:space="0" w:color="000000"/>
              <w:bottom w:val="double" w:sz="4" w:space="0" w:color="auto"/>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5%</w:t>
            </w:r>
          </w:p>
        </w:tc>
        <w:tc>
          <w:tcPr>
            <w:tcW w:w="827" w:type="dxa"/>
            <w:tcBorders>
              <w:top w:val="single" w:sz="8" w:space="0" w:color="000000"/>
              <w:bottom w:val="double" w:sz="4" w:space="0" w:color="auto"/>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126</w:t>
            </w:r>
          </w:p>
        </w:tc>
        <w:tc>
          <w:tcPr>
            <w:tcW w:w="1036" w:type="dxa"/>
            <w:tcBorders>
              <w:top w:val="single" w:sz="8" w:space="0" w:color="000000"/>
              <w:bottom w:val="double" w:sz="4" w:space="0" w:color="auto"/>
              <w:right w:val="double" w:sz="4" w:space="0" w:color="auto"/>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19%</w:t>
            </w:r>
          </w:p>
        </w:tc>
        <w:tc>
          <w:tcPr>
            <w:tcW w:w="812" w:type="dxa"/>
            <w:tcBorders>
              <w:top w:val="single" w:sz="8" w:space="0" w:color="000000"/>
              <w:left w:val="double" w:sz="4" w:space="0" w:color="auto"/>
              <w:bottom w:val="double" w:sz="4" w:space="0" w:color="auto"/>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4</w:t>
            </w:r>
          </w:p>
        </w:tc>
        <w:tc>
          <w:tcPr>
            <w:tcW w:w="947" w:type="dxa"/>
            <w:tcBorders>
              <w:top w:val="single" w:sz="8" w:space="0" w:color="000000"/>
              <w:bottom w:val="double" w:sz="4" w:space="0" w:color="auto"/>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19%</w:t>
            </w:r>
          </w:p>
        </w:tc>
        <w:tc>
          <w:tcPr>
            <w:tcW w:w="941" w:type="dxa"/>
            <w:tcBorders>
              <w:top w:val="single" w:sz="8" w:space="0" w:color="000000"/>
              <w:bottom w:val="double" w:sz="4" w:space="0" w:color="auto"/>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12</w:t>
            </w:r>
          </w:p>
        </w:tc>
        <w:tc>
          <w:tcPr>
            <w:tcW w:w="1010" w:type="dxa"/>
            <w:tcBorders>
              <w:top w:val="single" w:sz="8" w:space="0" w:color="000000"/>
              <w:bottom w:val="double" w:sz="4" w:space="0" w:color="auto"/>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10%</w:t>
            </w:r>
          </w:p>
        </w:tc>
        <w:tc>
          <w:tcPr>
            <w:tcW w:w="809" w:type="dxa"/>
            <w:tcBorders>
              <w:top w:val="single" w:sz="8" w:space="0" w:color="000000"/>
              <w:bottom w:val="double" w:sz="4" w:space="0" w:color="auto"/>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155</w:t>
            </w:r>
          </w:p>
        </w:tc>
        <w:tc>
          <w:tcPr>
            <w:tcW w:w="942" w:type="dxa"/>
            <w:tcBorders>
              <w:top w:val="single" w:sz="8" w:space="0" w:color="000000"/>
              <w:bottom w:val="double" w:sz="4" w:space="0" w:color="auto"/>
              <w:right w:val="double" w:sz="4" w:space="0" w:color="auto"/>
            </w:tcBorders>
            <w:shd w:val="clear" w:color="auto" w:fill="auto"/>
            <w:noWrap/>
            <w:hideMark/>
          </w:tcPr>
          <w:p w:rsidR="00446077" w:rsidRPr="00446077" w:rsidRDefault="00446077" w:rsidP="00115747">
            <w:pPr>
              <w:spacing w:after="0" w:line="240" w:lineRule="auto"/>
              <w:jc w:val="right"/>
              <w:rPr>
                <w:rFonts w:ascii="Arial" w:eastAsia="Times New Roman" w:hAnsi="Arial" w:cs="Arial"/>
                <w:color w:val="000000"/>
              </w:rPr>
            </w:pPr>
            <w:r w:rsidRPr="00446077">
              <w:rPr>
                <w:rFonts w:ascii="Arial" w:eastAsia="Times New Roman" w:hAnsi="Arial" w:cs="Arial"/>
                <w:color w:val="000000"/>
              </w:rPr>
              <w:t>17%</w:t>
            </w:r>
          </w:p>
        </w:tc>
      </w:tr>
    </w:tbl>
    <w:p w:rsidR="00115747" w:rsidRDefault="00115747" w:rsidP="00115747"/>
    <w:p w:rsidR="00446077" w:rsidRDefault="00446077" w:rsidP="00115747"/>
    <w:tbl>
      <w:tblPr>
        <w:tblW w:w="5000" w:type="pct"/>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CellMar>
          <w:left w:w="29" w:type="dxa"/>
          <w:right w:w="29" w:type="dxa"/>
        </w:tblCellMar>
        <w:tblLook w:val="04A0"/>
      </w:tblPr>
      <w:tblGrid>
        <w:gridCol w:w="2295"/>
        <w:gridCol w:w="667"/>
        <w:gridCol w:w="934"/>
        <w:gridCol w:w="659"/>
        <w:gridCol w:w="1171"/>
        <w:gridCol w:w="991"/>
        <w:gridCol w:w="872"/>
        <w:gridCol w:w="668"/>
        <w:gridCol w:w="935"/>
        <w:gridCol w:w="800"/>
        <w:gridCol w:w="1072"/>
        <w:gridCol w:w="1066"/>
        <w:gridCol w:w="888"/>
      </w:tblGrid>
      <w:tr w:rsidR="00446077" w:rsidRPr="00373D29" w:rsidTr="00373D29">
        <w:tc>
          <w:tcPr>
            <w:tcW w:w="2295" w:type="dxa"/>
            <w:tcBorders>
              <w:top w:val="double" w:sz="4" w:space="0" w:color="auto"/>
              <w:bottom w:val="single" w:sz="8" w:space="0" w:color="000000"/>
              <w:right w:val="double" w:sz="4" w:space="0" w:color="auto"/>
            </w:tcBorders>
            <w:shd w:val="clear" w:color="auto" w:fill="8DB3E2" w:themeFill="text2" w:themeFillTint="66"/>
            <w:noWrap/>
            <w:vAlign w:val="center"/>
            <w:hideMark/>
          </w:tcPr>
          <w:p w:rsidR="00446077" w:rsidRPr="00373D29" w:rsidRDefault="00446077" w:rsidP="00446077">
            <w:pPr>
              <w:spacing w:after="0" w:line="240" w:lineRule="auto"/>
              <w:jc w:val="center"/>
              <w:rPr>
                <w:rFonts w:ascii="Arial" w:eastAsia="Times New Roman" w:hAnsi="Arial" w:cs="Arial"/>
                <w:b/>
              </w:rPr>
            </w:pPr>
            <w:r w:rsidRPr="00373D29">
              <w:rPr>
                <w:rFonts w:ascii="Arial" w:eastAsia="Times New Roman" w:hAnsi="Arial" w:cs="Arial"/>
                <w:b/>
              </w:rPr>
              <w:lastRenderedPageBreak/>
              <w:t> </w:t>
            </w:r>
          </w:p>
        </w:tc>
        <w:tc>
          <w:tcPr>
            <w:tcW w:w="5294" w:type="dxa"/>
            <w:gridSpan w:val="6"/>
            <w:tcBorders>
              <w:top w:val="double" w:sz="4" w:space="0" w:color="auto"/>
              <w:left w:val="double" w:sz="4" w:space="0" w:color="auto"/>
              <w:bottom w:val="single" w:sz="8" w:space="0" w:color="000000"/>
              <w:right w:val="double" w:sz="4" w:space="0" w:color="auto"/>
            </w:tcBorders>
            <w:shd w:val="clear" w:color="auto" w:fill="8DB3E2" w:themeFill="text2" w:themeFillTint="66"/>
            <w:vAlign w:val="bottom"/>
            <w:hideMark/>
          </w:tcPr>
          <w:p w:rsidR="00446077" w:rsidRPr="00373D29" w:rsidRDefault="00446077" w:rsidP="00446077">
            <w:pPr>
              <w:spacing w:after="0" w:line="240" w:lineRule="auto"/>
              <w:jc w:val="center"/>
              <w:rPr>
                <w:rFonts w:ascii="Arial" w:eastAsia="Times New Roman" w:hAnsi="Arial" w:cs="Arial"/>
                <w:b/>
              </w:rPr>
            </w:pPr>
            <w:r w:rsidRPr="00373D29">
              <w:rPr>
                <w:rFonts w:ascii="Arial" w:eastAsia="Times New Roman" w:hAnsi="Arial" w:cs="Arial"/>
                <w:b/>
                <w:color w:val="000000"/>
              </w:rPr>
              <w:t>2009 Cohort</w:t>
            </w:r>
          </w:p>
        </w:tc>
        <w:tc>
          <w:tcPr>
            <w:tcW w:w="5429" w:type="dxa"/>
            <w:gridSpan w:val="6"/>
            <w:tcBorders>
              <w:top w:val="double" w:sz="4" w:space="0" w:color="auto"/>
              <w:left w:val="double" w:sz="4" w:space="0" w:color="auto"/>
              <w:bottom w:val="single" w:sz="8" w:space="0" w:color="000000"/>
            </w:tcBorders>
            <w:shd w:val="clear" w:color="auto" w:fill="8DB3E2" w:themeFill="text2" w:themeFillTint="66"/>
            <w:vAlign w:val="bottom"/>
            <w:hideMark/>
          </w:tcPr>
          <w:p w:rsidR="00446077" w:rsidRPr="00373D29" w:rsidRDefault="00446077" w:rsidP="00446077">
            <w:pPr>
              <w:spacing w:after="0" w:line="240" w:lineRule="auto"/>
              <w:jc w:val="center"/>
              <w:rPr>
                <w:rFonts w:ascii="Arial" w:eastAsia="Times New Roman" w:hAnsi="Arial" w:cs="Arial"/>
                <w:b/>
              </w:rPr>
            </w:pPr>
            <w:r w:rsidRPr="00373D29">
              <w:rPr>
                <w:rFonts w:ascii="Arial" w:eastAsia="Times New Roman" w:hAnsi="Arial" w:cs="Arial"/>
                <w:b/>
                <w:color w:val="000000"/>
              </w:rPr>
              <w:t>2010 Cohort</w:t>
            </w:r>
          </w:p>
        </w:tc>
      </w:tr>
      <w:tr w:rsidR="00446077" w:rsidRPr="00373D29" w:rsidTr="00373D29">
        <w:tc>
          <w:tcPr>
            <w:tcW w:w="2295" w:type="dxa"/>
            <w:tcBorders>
              <w:top w:val="single" w:sz="8" w:space="0" w:color="000000"/>
              <w:left w:val="double" w:sz="6" w:space="0" w:color="auto"/>
              <w:right w:val="double" w:sz="4" w:space="0" w:color="auto"/>
            </w:tcBorders>
            <w:shd w:val="clear" w:color="auto" w:fill="C6D9F1" w:themeFill="text2" w:themeFillTint="33"/>
            <w:noWrap/>
            <w:vAlign w:val="center"/>
            <w:hideMark/>
          </w:tcPr>
          <w:p w:rsidR="00446077" w:rsidRPr="00373D29" w:rsidRDefault="00446077" w:rsidP="00446077">
            <w:pPr>
              <w:spacing w:after="0" w:line="240" w:lineRule="auto"/>
              <w:jc w:val="center"/>
              <w:rPr>
                <w:rFonts w:ascii="Arial" w:eastAsia="Times New Roman" w:hAnsi="Arial" w:cs="Arial"/>
                <w:b/>
              </w:rPr>
            </w:pPr>
            <w:r w:rsidRPr="00373D29">
              <w:rPr>
                <w:rFonts w:ascii="Arial" w:eastAsia="Times New Roman" w:hAnsi="Arial" w:cs="Arial"/>
                <w:b/>
              </w:rPr>
              <w:t> </w:t>
            </w:r>
          </w:p>
        </w:tc>
        <w:tc>
          <w:tcPr>
            <w:tcW w:w="1601" w:type="dxa"/>
            <w:gridSpan w:val="2"/>
            <w:tcBorders>
              <w:top w:val="single" w:sz="8" w:space="0" w:color="000000"/>
              <w:left w:val="double" w:sz="4" w:space="0" w:color="auto"/>
              <w:bottom w:val="single" w:sz="8" w:space="0" w:color="000000"/>
            </w:tcBorders>
            <w:shd w:val="clear" w:color="auto" w:fill="C6D9F1" w:themeFill="text2" w:themeFillTint="33"/>
            <w:vAlign w:val="bottom"/>
            <w:hideMark/>
          </w:tcPr>
          <w:p w:rsidR="00446077" w:rsidRPr="00373D29" w:rsidRDefault="00446077" w:rsidP="00373D29">
            <w:pPr>
              <w:spacing w:after="0" w:line="240" w:lineRule="auto"/>
              <w:jc w:val="center"/>
              <w:rPr>
                <w:rFonts w:ascii="Arial" w:eastAsia="Times New Roman" w:hAnsi="Arial" w:cs="Arial"/>
                <w:b/>
              </w:rPr>
            </w:pPr>
            <w:r w:rsidRPr="00373D29">
              <w:rPr>
                <w:rFonts w:ascii="Arial" w:eastAsia="Times New Roman" w:hAnsi="Arial" w:cs="Arial"/>
                <w:b/>
                <w:color w:val="000000"/>
              </w:rPr>
              <w:t>Bridge</w:t>
            </w:r>
          </w:p>
        </w:tc>
        <w:tc>
          <w:tcPr>
            <w:tcW w:w="1830" w:type="dxa"/>
            <w:gridSpan w:val="2"/>
            <w:tcBorders>
              <w:top w:val="single" w:sz="8" w:space="0" w:color="000000"/>
              <w:bottom w:val="single" w:sz="8" w:space="0" w:color="000000"/>
            </w:tcBorders>
            <w:shd w:val="clear" w:color="auto" w:fill="C6D9F1" w:themeFill="text2" w:themeFillTint="33"/>
            <w:vAlign w:val="bottom"/>
            <w:hideMark/>
          </w:tcPr>
          <w:p w:rsidR="00446077" w:rsidRPr="00373D29" w:rsidRDefault="00446077" w:rsidP="00373D29">
            <w:pPr>
              <w:spacing w:after="0" w:line="240" w:lineRule="auto"/>
              <w:jc w:val="center"/>
              <w:rPr>
                <w:rFonts w:ascii="Arial" w:eastAsia="Times New Roman" w:hAnsi="Arial" w:cs="Arial"/>
                <w:b/>
              </w:rPr>
            </w:pPr>
            <w:r w:rsidRPr="00373D29">
              <w:rPr>
                <w:rFonts w:ascii="Arial" w:eastAsia="Times New Roman" w:hAnsi="Arial" w:cs="Arial"/>
                <w:b/>
                <w:color w:val="000000"/>
              </w:rPr>
              <w:t>Comparison Group</w:t>
            </w:r>
          </w:p>
        </w:tc>
        <w:tc>
          <w:tcPr>
            <w:tcW w:w="1863" w:type="dxa"/>
            <w:gridSpan w:val="2"/>
            <w:tcBorders>
              <w:top w:val="single" w:sz="8" w:space="0" w:color="000000"/>
              <w:bottom w:val="single" w:sz="8" w:space="0" w:color="000000"/>
              <w:right w:val="double" w:sz="4" w:space="0" w:color="auto"/>
            </w:tcBorders>
            <w:shd w:val="clear" w:color="auto" w:fill="C6D9F1" w:themeFill="text2" w:themeFillTint="33"/>
            <w:vAlign w:val="bottom"/>
            <w:hideMark/>
          </w:tcPr>
          <w:p w:rsidR="00446077" w:rsidRPr="00373D29" w:rsidRDefault="00446077" w:rsidP="00373D29">
            <w:pPr>
              <w:spacing w:after="0" w:line="240" w:lineRule="auto"/>
              <w:jc w:val="center"/>
              <w:rPr>
                <w:rFonts w:ascii="Arial" w:eastAsia="Times New Roman" w:hAnsi="Arial" w:cs="Arial"/>
                <w:b/>
              </w:rPr>
            </w:pPr>
            <w:r w:rsidRPr="00373D29">
              <w:rPr>
                <w:rFonts w:ascii="Arial" w:eastAsia="Times New Roman" w:hAnsi="Arial" w:cs="Arial"/>
                <w:b/>
                <w:color w:val="000000"/>
              </w:rPr>
              <w:t>All Other UCM</w:t>
            </w:r>
          </w:p>
        </w:tc>
        <w:tc>
          <w:tcPr>
            <w:tcW w:w="1603" w:type="dxa"/>
            <w:gridSpan w:val="2"/>
            <w:tcBorders>
              <w:top w:val="single" w:sz="8" w:space="0" w:color="000000"/>
              <w:left w:val="double" w:sz="4" w:space="0" w:color="auto"/>
            </w:tcBorders>
            <w:shd w:val="clear" w:color="auto" w:fill="C6D9F1" w:themeFill="text2" w:themeFillTint="33"/>
            <w:vAlign w:val="bottom"/>
            <w:hideMark/>
          </w:tcPr>
          <w:p w:rsidR="00446077" w:rsidRPr="00373D29" w:rsidRDefault="00446077" w:rsidP="00373D29">
            <w:pPr>
              <w:spacing w:after="0" w:line="240" w:lineRule="auto"/>
              <w:jc w:val="center"/>
              <w:rPr>
                <w:rFonts w:ascii="Arial" w:eastAsia="Times New Roman" w:hAnsi="Arial" w:cs="Arial"/>
                <w:b/>
              </w:rPr>
            </w:pPr>
            <w:r w:rsidRPr="00373D29">
              <w:rPr>
                <w:rFonts w:ascii="Arial" w:eastAsia="Times New Roman" w:hAnsi="Arial" w:cs="Arial"/>
                <w:b/>
                <w:color w:val="000000"/>
              </w:rPr>
              <w:t>Bridge</w:t>
            </w:r>
          </w:p>
        </w:tc>
        <w:tc>
          <w:tcPr>
            <w:tcW w:w="1872" w:type="dxa"/>
            <w:gridSpan w:val="2"/>
            <w:tcBorders>
              <w:top w:val="single" w:sz="8" w:space="0" w:color="000000"/>
            </w:tcBorders>
            <w:shd w:val="clear" w:color="auto" w:fill="C6D9F1" w:themeFill="text2" w:themeFillTint="33"/>
            <w:vAlign w:val="bottom"/>
            <w:hideMark/>
          </w:tcPr>
          <w:p w:rsidR="00446077" w:rsidRPr="00373D29" w:rsidRDefault="00446077" w:rsidP="00373D29">
            <w:pPr>
              <w:spacing w:after="0" w:line="240" w:lineRule="auto"/>
              <w:jc w:val="center"/>
              <w:rPr>
                <w:rFonts w:ascii="Arial" w:eastAsia="Times New Roman" w:hAnsi="Arial" w:cs="Arial"/>
                <w:b/>
              </w:rPr>
            </w:pPr>
            <w:r w:rsidRPr="00373D29">
              <w:rPr>
                <w:rFonts w:ascii="Arial" w:eastAsia="Times New Roman" w:hAnsi="Arial" w:cs="Arial"/>
                <w:b/>
                <w:color w:val="000000"/>
              </w:rPr>
              <w:t>Comparison Group</w:t>
            </w:r>
          </w:p>
        </w:tc>
        <w:tc>
          <w:tcPr>
            <w:tcW w:w="1954" w:type="dxa"/>
            <w:gridSpan w:val="2"/>
            <w:tcBorders>
              <w:top w:val="single" w:sz="8" w:space="0" w:color="000000"/>
              <w:right w:val="double" w:sz="6" w:space="0" w:color="auto"/>
            </w:tcBorders>
            <w:shd w:val="clear" w:color="auto" w:fill="C6D9F1" w:themeFill="text2" w:themeFillTint="33"/>
            <w:vAlign w:val="bottom"/>
            <w:hideMark/>
          </w:tcPr>
          <w:p w:rsidR="00446077" w:rsidRPr="00373D29" w:rsidRDefault="00446077" w:rsidP="00373D29">
            <w:pPr>
              <w:spacing w:after="0" w:line="240" w:lineRule="auto"/>
              <w:jc w:val="center"/>
              <w:rPr>
                <w:rFonts w:ascii="Arial" w:eastAsia="Times New Roman" w:hAnsi="Arial" w:cs="Arial"/>
                <w:b/>
              </w:rPr>
            </w:pPr>
            <w:r w:rsidRPr="00373D29">
              <w:rPr>
                <w:rFonts w:ascii="Arial" w:eastAsia="Times New Roman" w:hAnsi="Arial" w:cs="Arial"/>
                <w:b/>
                <w:color w:val="000000"/>
              </w:rPr>
              <w:t>All Other UCM</w:t>
            </w:r>
          </w:p>
        </w:tc>
      </w:tr>
      <w:tr w:rsidR="00446077" w:rsidRPr="00373D29" w:rsidTr="00373D29">
        <w:tc>
          <w:tcPr>
            <w:tcW w:w="2295" w:type="dxa"/>
            <w:tcBorders>
              <w:right w:val="double" w:sz="4" w:space="0" w:color="auto"/>
            </w:tcBorders>
            <w:shd w:val="clear" w:color="auto" w:fill="auto"/>
            <w:noWrap/>
            <w:vAlign w:val="center"/>
            <w:hideMark/>
          </w:tcPr>
          <w:p w:rsidR="00446077" w:rsidRPr="00373D29" w:rsidRDefault="00446077" w:rsidP="00446077">
            <w:pPr>
              <w:spacing w:after="0" w:line="240" w:lineRule="auto"/>
              <w:jc w:val="center"/>
              <w:rPr>
                <w:rFonts w:ascii="Arial" w:eastAsia="Times New Roman" w:hAnsi="Arial" w:cs="Arial"/>
                <w:b/>
              </w:rPr>
            </w:pPr>
            <w:r w:rsidRPr="00373D29">
              <w:rPr>
                <w:rFonts w:ascii="Arial" w:eastAsia="Times New Roman" w:hAnsi="Arial" w:cs="Arial"/>
                <w:b/>
              </w:rPr>
              <w:t> </w:t>
            </w:r>
          </w:p>
        </w:tc>
        <w:tc>
          <w:tcPr>
            <w:tcW w:w="667" w:type="dxa"/>
            <w:tcBorders>
              <w:top w:val="single" w:sz="8" w:space="0" w:color="000000"/>
              <w:left w:val="double" w:sz="4" w:space="0" w:color="auto"/>
              <w:bottom w:val="single" w:sz="8" w:space="0" w:color="000000"/>
            </w:tcBorders>
            <w:shd w:val="clear" w:color="auto" w:fill="auto"/>
            <w:vAlign w:val="bottom"/>
            <w:hideMark/>
          </w:tcPr>
          <w:p w:rsidR="00446077" w:rsidRPr="00373D29" w:rsidRDefault="00446077" w:rsidP="00446077">
            <w:pPr>
              <w:spacing w:after="0" w:line="240" w:lineRule="auto"/>
              <w:jc w:val="center"/>
              <w:rPr>
                <w:rFonts w:ascii="Arial" w:eastAsia="Times New Roman" w:hAnsi="Arial" w:cs="Arial"/>
                <w:b/>
                <w:color w:val="000000"/>
              </w:rPr>
            </w:pPr>
            <w:r w:rsidRPr="00373D29">
              <w:rPr>
                <w:rFonts w:ascii="Arial" w:eastAsia="Times New Roman" w:hAnsi="Arial" w:cs="Arial"/>
                <w:b/>
                <w:color w:val="000000"/>
              </w:rPr>
              <w:t>N</w:t>
            </w:r>
          </w:p>
        </w:tc>
        <w:tc>
          <w:tcPr>
            <w:tcW w:w="934" w:type="dxa"/>
            <w:tcBorders>
              <w:top w:val="single" w:sz="8" w:space="0" w:color="000000"/>
              <w:bottom w:val="single" w:sz="8" w:space="0" w:color="000000"/>
            </w:tcBorders>
            <w:shd w:val="clear" w:color="auto" w:fill="auto"/>
            <w:vAlign w:val="bottom"/>
            <w:hideMark/>
          </w:tcPr>
          <w:p w:rsidR="00446077" w:rsidRPr="00373D29" w:rsidRDefault="00446077" w:rsidP="00446077">
            <w:pPr>
              <w:spacing w:after="0" w:line="240" w:lineRule="auto"/>
              <w:jc w:val="center"/>
              <w:rPr>
                <w:rFonts w:ascii="Arial" w:eastAsia="Times New Roman" w:hAnsi="Arial" w:cs="Arial"/>
                <w:b/>
                <w:color w:val="000000"/>
              </w:rPr>
            </w:pPr>
            <w:r w:rsidRPr="00373D29">
              <w:rPr>
                <w:rFonts w:ascii="Arial" w:eastAsia="Times New Roman" w:hAnsi="Arial" w:cs="Arial"/>
                <w:b/>
                <w:color w:val="000000"/>
              </w:rPr>
              <w:t>%</w:t>
            </w:r>
          </w:p>
        </w:tc>
        <w:tc>
          <w:tcPr>
            <w:tcW w:w="659" w:type="dxa"/>
            <w:tcBorders>
              <w:top w:val="single" w:sz="8" w:space="0" w:color="000000"/>
              <w:bottom w:val="single" w:sz="8" w:space="0" w:color="000000"/>
            </w:tcBorders>
            <w:shd w:val="clear" w:color="auto" w:fill="auto"/>
            <w:vAlign w:val="bottom"/>
            <w:hideMark/>
          </w:tcPr>
          <w:p w:rsidR="00446077" w:rsidRPr="00373D29" w:rsidRDefault="00446077" w:rsidP="00446077">
            <w:pPr>
              <w:spacing w:after="0" w:line="240" w:lineRule="auto"/>
              <w:jc w:val="center"/>
              <w:rPr>
                <w:rFonts w:ascii="Arial" w:eastAsia="Times New Roman" w:hAnsi="Arial" w:cs="Arial"/>
                <w:b/>
                <w:color w:val="000000"/>
              </w:rPr>
            </w:pPr>
            <w:r w:rsidRPr="00373D29">
              <w:rPr>
                <w:rFonts w:ascii="Arial" w:eastAsia="Times New Roman" w:hAnsi="Arial" w:cs="Arial"/>
                <w:b/>
                <w:color w:val="000000"/>
              </w:rPr>
              <w:t>N</w:t>
            </w:r>
          </w:p>
        </w:tc>
        <w:tc>
          <w:tcPr>
            <w:tcW w:w="1171" w:type="dxa"/>
            <w:tcBorders>
              <w:top w:val="single" w:sz="8" w:space="0" w:color="000000"/>
              <w:bottom w:val="single" w:sz="8" w:space="0" w:color="000000"/>
            </w:tcBorders>
            <w:shd w:val="clear" w:color="auto" w:fill="auto"/>
            <w:vAlign w:val="bottom"/>
            <w:hideMark/>
          </w:tcPr>
          <w:p w:rsidR="00446077" w:rsidRPr="00373D29" w:rsidRDefault="00446077" w:rsidP="00446077">
            <w:pPr>
              <w:spacing w:after="0" w:line="240" w:lineRule="auto"/>
              <w:jc w:val="center"/>
              <w:rPr>
                <w:rFonts w:ascii="Arial" w:eastAsia="Times New Roman" w:hAnsi="Arial" w:cs="Arial"/>
                <w:b/>
                <w:color w:val="000000"/>
              </w:rPr>
            </w:pPr>
            <w:r w:rsidRPr="00373D29">
              <w:rPr>
                <w:rFonts w:ascii="Arial" w:eastAsia="Times New Roman" w:hAnsi="Arial" w:cs="Arial"/>
                <w:b/>
                <w:color w:val="000000"/>
              </w:rPr>
              <w:t>%</w:t>
            </w:r>
          </w:p>
        </w:tc>
        <w:tc>
          <w:tcPr>
            <w:tcW w:w="991" w:type="dxa"/>
            <w:tcBorders>
              <w:top w:val="single" w:sz="8" w:space="0" w:color="000000"/>
              <w:bottom w:val="single" w:sz="8" w:space="0" w:color="000000"/>
            </w:tcBorders>
            <w:shd w:val="clear" w:color="auto" w:fill="auto"/>
            <w:vAlign w:val="bottom"/>
            <w:hideMark/>
          </w:tcPr>
          <w:p w:rsidR="00446077" w:rsidRPr="00373D29" w:rsidRDefault="00446077" w:rsidP="00446077">
            <w:pPr>
              <w:spacing w:after="0" w:line="240" w:lineRule="auto"/>
              <w:jc w:val="center"/>
              <w:rPr>
                <w:rFonts w:ascii="Arial" w:eastAsia="Times New Roman" w:hAnsi="Arial" w:cs="Arial"/>
                <w:b/>
                <w:color w:val="000000"/>
              </w:rPr>
            </w:pPr>
            <w:r w:rsidRPr="00373D29">
              <w:rPr>
                <w:rFonts w:ascii="Arial" w:eastAsia="Times New Roman" w:hAnsi="Arial" w:cs="Arial"/>
                <w:b/>
                <w:color w:val="000000"/>
              </w:rPr>
              <w:t>N</w:t>
            </w:r>
          </w:p>
        </w:tc>
        <w:tc>
          <w:tcPr>
            <w:tcW w:w="872" w:type="dxa"/>
            <w:tcBorders>
              <w:top w:val="single" w:sz="8" w:space="0" w:color="000000"/>
              <w:bottom w:val="single" w:sz="8" w:space="0" w:color="000000"/>
              <w:right w:val="double" w:sz="4" w:space="0" w:color="auto"/>
            </w:tcBorders>
            <w:shd w:val="clear" w:color="auto" w:fill="auto"/>
            <w:vAlign w:val="bottom"/>
            <w:hideMark/>
          </w:tcPr>
          <w:p w:rsidR="00446077" w:rsidRPr="00373D29" w:rsidRDefault="00446077" w:rsidP="00446077">
            <w:pPr>
              <w:spacing w:after="0" w:line="240" w:lineRule="auto"/>
              <w:jc w:val="center"/>
              <w:rPr>
                <w:rFonts w:ascii="Arial" w:eastAsia="Times New Roman" w:hAnsi="Arial" w:cs="Arial"/>
                <w:b/>
                <w:color w:val="000000"/>
              </w:rPr>
            </w:pPr>
            <w:r w:rsidRPr="00373D29">
              <w:rPr>
                <w:rFonts w:ascii="Arial" w:eastAsia="Times New Roman" w:hAnsi="Arial" w:cs="Arial"/>
                <w:b/>
                <w:color w:val="000000"/>
              </w:rPr>
              <w:t>%</w:t>
            </w:r>
          </w:p>
        </w:tc>
        <w:tc>
          <w:tcPr>
            <w:tcW w:w="668" w:type="dxa"/>
            <w:tcBorders>
              <w:left w:val="double" w:sz="4" w:space="0" w:color="auto"/>
            </w:tcBorders>
            <w:shd w:val="clear" w:color="auto" w:fill="auto"/>
            <w:vAlign w:val="bottom"/>
            <w:hideMark/>
          </w:tcPr>
          <w:p w:rsidR="00446077" w:rsidRPr="00373D29" w:rsidRDefault="00446077" w:rsidP="00446077">
            <w:pPr>
              <w:spacing w:after="0" w:line="240" w:lineRule="auto"/>
              <w:jc w:val="center"/>
              <w:rPr>
                <w:rFonts w:ascii="Arial" w:eastAsia="Times New Roman" w:hAnsi="Arial" w:cs="Arial"/>
                <w:b/>
                <w:color w:val="000000"/>
              </w:rPr>
            </w:pPr>
            <w:r w:rsidRPr="00373D29">
              <w:rPr>
                <w:rFonts w:ascii="Arial" w:eastAsia="Times New Roman" w:hAnsi="Arial" w:cs="Arial"/>
                <w:b/>
                <w:color w:val="000000"/>
              </w:rPr>
              <w:t>N</w:t>
            </w:r>
          </w:p>
        </w:tc>
        <w:tc>
          <w:tcPr>
            <w:tcW w:w="935" w:type="dxa"/>
            <w:shd w:val="clear" w:color="auto" w:fill="auto"/>
            <w:vAlign w:val="bottom"/>
            <w:hideMark/>
          </w:tcPr>
          <w:p w:rsidR="00446077" w:rsidRPr="00373D29" w:rsidRDefault="00446077" w:rsidP="00446077">
            <w:pPr>
              <w:spacing w:after="0" w:line="240" w:lineRule="auto"/>
              <w:jc w:val="center"/>
              <w:rPr>
                <w:rFonts w:ascii="Arial" w:eastAsia="Times New Roman" w:hAnsi="Arial" w:cs="Arial"/>
                <w:b/>
                <w:color w:val="000000"/>
              </w:rPr>
            </w:pPr>
            <w:r w:rsidRPr="00373D29">
              <w:rPr>
                <w:rFonts w:ascii="Arial" w:eastAsia="Times New Roman" w:hAnsi="Arial" w:cs="Arial"/>
                <w:b/>
                <w:color w:val="000000"/>
              </w:rPr>
              <w:t>%</w:t>
            </w:r>
          </w:p>
        </w:tc>
        <w:tc>
          <w:tcPr>
            <w:tcW w:w="800" w:type="dxa"/>
            <w:shd w:val="clear" w:color="auto" w:fill="auto"/>
            <w:vAlign w:val="bottom"/>
            <w:hideMark/>
          </w:tcPr>
          <w:p w:rsidR="00446077" w:rsidRPr="00373D29" w:rsidRDefault="00446077" w:rsidP="00446077">
            <w:pPr>
              <w:spacing w:after="0" w:line="240" w:lineRule="auto"/>
              <w:jc w:val="center"/>
              <w:rPr>
                <w:rFonts w:ascii="Arial" w:eastAsia="Times New Roman" w:hAnsi="Arial" w:cs="Arial"/>
                <w:b/>
                <w:color w:val="000000"/>
              </w:rPr>
            </w:pPr>
            <w:r w:rsidRPr="00373D29">
              <w:rPr>
                <w:rFonts w:ascii="Arial" w:eastAsia="Times New Roman" w:hAnsi="Arial" w:cs="Arial"/>
                <w:b/>
                <w:color w:val="000000"/>
              </w:rPr>
              <w:t>N</w:t>
            </w:r>
          </w:p>
        </w:tc>
        <w:tc>
          <w:tcPr>
            <w:tcW w:w="1072" w:type="dxa"/>
            <w:shd w:val="clear" w:color="auto" w:fill="auto"/>
            <w:vAlign w:val="bottom"/>
            <w:hideMark/>
          </w:tcPr>
          <w:p w:rsidR="00446077" w:rsidRPr="00373D29" w:rsidRDefault="00446077" w:rsidP="00446077">
            <w:pPr>
              <w:spacing w:after="0" w:line="240" w:lineRule="auto"/>
              <w:jc w:val="center"/>
              <w:rPr>
                <w:rFonts w:ascii="Arial" w:eastAsia="Times New Roman" w:hAnsi="Arial" w:cs="Arial"/>
                <w:b/>
                <w:color w:val="000000"/>
              </w:rPr>
            </w:pPr>
            <w:r w:rsidRPr="00373D29">
              <w:rPr>
                <w:rFonts w:ascii="Arial" w:eastAsia="Times New Roman" w:hAnsi="Arial" w:cs="Arial"/>
                <w:b/>
                <w:color w:val="000000"/>
              </w:rPr>
              <w:t>%</w:t>
            </w:r>
          </w:p>
        </w:tc>
        <w:tc>
          <w:tcPr>
            <w:tcW w:w="1066" w:type="dxa"/>
            <w:shd w:val="clear" w:color="auto" w:fill="auto"/>
            <w:vAlign w:val="bottom"/>
            <w:hideMark/>
          </w:tcPr>
          <w:p w:rsidR="00446077" w:rsidRPr="00373D29" w:rsidRDefault="00446077" w:rsidP="00446077">
            <w:pPr>
              <w:spacing w:after="0" w:line="240" w:lineRule="auto"/>
              <w:jc w:val="center"/>
              <w:rPr>
                <w:rFonts w:ascii="Arial" w:eastAsia="Times New Roman" w:hAnsi="Arial" w:cs="Arial"/>
                <w:b/>
                <w:color w:val="000000"/>
              </w:rPr>
            </w:pPr>
            <w:r w:rsidRPr="00373D29">
              <w:rPr>
                <w:rFonts w:ascii="Arial" w:eastAsia="Times New Roman" w:hAnsi="Arial" w:cs="Arial"/>
                <w:b/>
                <w:color w:val="000000"/>
              </w:rPr>
              <w:t>N</w:t>
            </w:r>
          </w:p>
        </w:tc>
        <w:tc>
          <w:tcPr>
            <w:tcW w:w="888" w:type="dxa"/>
            <w:shd w:val="clear" w:color="auto" w:fill="auto"/>
            <w:vAlign w:val="bottom"/>
            <w:hideMark/>
          </w:tcPr>
          <w:p w:rsidR="00446077" w:rsidRPr="00373D29" w:rsidRDefault="00446077" w:rsidP="00446077">
            <w:pPr>
              <w:spacing w:after="0" w:line="240" w:lineRule="auto"/>
              <w:jc w:val="center"/>
              <w:rPr>
                <w:rFonts w:ascii="Arial" w:eastAsia="Times New Roman" w:hAnsi="Arial" w:cs="Arial"/>
                <w:b/>
                <w:color w:val="000000"/>
              </w:rPr>
            </w:pPr>
            <w:r w:rsidRPr="00373D29">
              <w:rPr>
                <w:rFonts w:ascii="Arial" w:eastAsia="Times New Roman" w:hAnsi="Arial" w:cs="Arial"/>
                <w:b/>
                <w:color w:val="000000"/>
              </w:rPr>
              <w:t>%</w:t>
            </w:r>
          </w:p>
        </w:tc>
      </w:tr>
      <w:tr w:rsidR="00446077" w:rsidRPr="00373D29" w:rsidTr="00373D29">
        <w:tc>
          <w:tcPr>
            <w:tcW w:w="2295" w:type="dxa"/>
            <w:tcBorders>
              <w:right w:val="double" w:sz="4" w:space="0" w:color="auto"/>
            </w:tcBorders>
            <w:shd w:val="clear" w:color="auto" w:fill="auto"/>
            <w:noWrap/>
            <w:vAlign w:val="center"/>
            <w:hideMark/>
          </w:tcPr>
          <w:p w:rsidR="00446077" w:rsidRPr="00373D29" w:rsidRDefault="00446077" w:rsidP="00446077">
            <w:pPr>
              <w:spacing w:after="0" w:line="240" w:lineRule="auto"/>
              <w:jc w:val="center"/>
              <w:rPr>
                <w:rFonts w:ascii="Arial" w:eastAsia="Times New Roman" w:hAnsi="Arial" w:cs="Arial"/>
              </w:rPr>
            </w:pPr>
            <w:r w:rsidRPr="00373D29">
              <w:rPr>
                <w:rFonts w:ascii="Arial" w:eastAsia="Times New Roman" w:hAnsi="Arial" w:cs="Arial"/>
              </w:rPr>
              <w:t>Total Students</w:t>
            </w:r>
          </w:p>
        </w:tc>
        <w:tc>
          <w:tcPr>
            <w:tcW w:w="667" w:type="dxa"/>
            <w:tcBorders>
              <w:top w:val="single" w:sz="8" w:space="0" w:color="000000"/>
              <w:left w:val="double" w:sz="4" w:space="0" w:color="auto"/>
              <w:bottom w:val="single" w:sz="8" w:space="0" w:color="000000"/>
            </w:tcBorders>
            <w:shd w:val="clear" w:color="auto" w:fill="auto"/>
            <w:vAlign w:val="bottom"/>
            <w:hideMark/>
          </w:tcPr>
          <w:p w:rsidR="00446077" w:rsidRPr="00373D29" w:rsidRDefault="00446077" w:rsidP="00373D29">
            <w:pPr>
              <w:spacing w:after="0" w:line="240" w:lineRule="auto"/>
              <w:jc w:val="right"/>
              <w:rPr>
                <w:rFonts w:ascii="Arial" w:eastAsia="Times New Roman" w:hAnsi="Arial" w:cs="Arial"/>
                <w:color w:val="000000"/>
              </w:rPr>
            </w:pPr>
            <w:r w:rsidRPr="00373D29">
              <w:rPr>
                <w:rFonts w:ascii="Arial" w:eastAsia="Times New Roman" w:hAnsi="Arial" w:cs="Arial"/>
                <w:color w:val="000000"/>
              </w:rPr>
              <w:t>29</w:t>
            </w:r>
          </w:p>
        </w:tc>
        <w:tc>
          <w:tcPr>
            <w:tcW w:w="934" w:type="dxa"/>
            <w:tcBorders>
              <w:top w:val="single" w:sz="8" w:space="0" w:color="000000"/>
              <w:bottom w:val="single" w:sz="8" w:space="0" w:color="000000"/>
            </w:tcBorders>
            <w:shd w:val="clear" w:color="auto" w:fill="auto"/>
            <w:vAlign w:val="bottom"/>
            <w:hideMark/>
          </w:tcPr>
          <w:p w:rsidR="00446077" w:rsidRPr="00373D29" w:rsidRDefault="00446077" w:rsidP="00373D29">
            <w:pPr>
              <w:spacing w:after="0" w:line="240" w:lineRule="auto"/>
              <w:jc w:val="right"/>
              <w:rPr>
                <w:rFonts w:ascii="Arial" w:eastAsia="Times New Roman" w:hAnsi="Arial" w:cs="Arial"/>
                <w:color w:val="000000"/>
              </w:rPr>
            </w:pPr>
            <w:r w:rsidRPr="00373D29">
              <w:rPr>
                <w:rFonts w:ascii="Arial" w:eastAsia="Times New Roman" w:hAnsi="Arial" w:cs="Arial"/>
                <w:color w:val="000000"/>
              </w:rPr>
              <w:t> </w:t>
            </w:r>
          </w:p>
        </w:tc>
        <w:tc>
          <w:tcPr>
            <w:tcW w:w="659" w:type="dxa"/>
            <w:tcBorders>
              <w:top w:val="single" w:sz="8" w:space="0" w:color="000000"/>
              <w:bottom w:val="single" w:sz="8" w:space="0" w:color="000000"/>
            </w:tcBorders>
            <w:shd w:val="clear" w:color="auto" w:fill="auto"/>
            <w:vAlign w:val="bottom"/>
            <w:hideMark/>
          </w:tcPr>
          <w:p w:rsidR="00446077" w:rsidRPr="00373D29" w:rsidRDefault="00446077" w:rsidP="00373D29">
            <w:pPr>
              <w:spacing w:after="0" w:line="240" w:lineRule="auto"/>
              <w:jc w:val="right"/>
              <w:rPr>
                <w:rFonts w:ascii="Arial" w:eastAsia="Times New Roman" w:hAnsi="Arial" w:cs="Arial"/>
                <w:color w:val="000000"/>
              </w:rPr>
            </w:pPr>
            <w:r w:rsidRPr="00373D29">
              <w:rPr>
                <w:rFonts w:ascii="Arial" w:eastAsia="Times New Roman" w:hAnsi="Arial" w:cs="Arial"/>
                <w:color w:val="000000"/>
              </w:rPr>
              <w:t>86</w:t>
            </w:r>
          </w:p>
        </w:tc>
        <w:tc>
          <w:tcPr>
            <w:tcW w:w="1171" w:type="dxa"/>
            <w:tcBorders>
              <w:top w:val="single" w:sz="8" w:space="0" w:color="000000"/>
              <w:bottom w:val="single" w:sz="8" w:space="0" w:color="000000"/>
            </w:tcBorders>
            <w:shd w:val="clear" w:color="auto" w:fill="auto"/>
            <w:vAlign w:val="bottom"/>
            <w:hideMark/>
          </w:tcPr>
          <w:p w:rsidR="00446077" w:rsidRPr="00373D29" w:rsidRDefault="00446077" w:rsidP="00373D29">
            <w:pPr>
              <w:spacing w:after="0" w:line="240" w:lineRule="auto"/>
              <w:jc w:val="right"/>
              <w:rPr>
                <w:rFonts w:ascii="Arial" w:eastAsia="Times New Roman" w:hAnsi="Arial" w:cs="Arial"/>
                <w:color w:val="000000"/>
              </w:rPr>
            </w:pPr>
            <w:r w:rsidRPr="00373D29">
              <w:rPr>
                <w:rFonts w:ascii="Arial" w:eastAsia="Times New Roman" w:hAnsi="Arial" w:cs="Arial"/>
                <w:color w:val="000000"/>
              </w:rPr>
              <w:t> </w:t>
            </w:r>
          </w:p>
        </w:tc>
        <w:tc>
          <w:tcPr>
            <w:tcW w:w="991" w:type="dxa"/>
            <w:tcBorders>
              <w:top w:val="single" w:sz="8" w:space="0" w:color="000000"/>
              <w:bottom w:val="single" w:sz="8" w:space="0" w:color="000000"/>
            </w:tcBorders>
            <w:shd w:val="clear" w:color="auto" w:fill="auto"/>
            <w:vAlign w:val="bottom"/>
            <w:hideMark/>
          </w:tcPr>
          <w:p w:rsidR="00446077" w:rsidRPr="00373D29" w:rsidRDefault="00446077" w:rsidP="00373D29">
            <w:pPr>
              <w:spacing w:after="0" w:line="240" w:lineRule="auto"/>
              <w:jc w:val="right"/>
              <w:rPr>
                <w:rFonts w:ascii="Arial" w:eastAsia="Times New Roman" w:hAnsi="Arial" w:cs="Arial"/>
                <w:color w:val="000000"/>
              </w:rPr>
            </w:pPr>
            <w:r w:rsidRPr="00373D29">
              <w:rPr>
                <w:rFonts w:ascii="Arial" w:eastAsia="Times New Roman" w:hAnsi="Arial" w:cs="Arial"/>
                <w:color w:val="000000"/>
              </w:rPr>
              <w:t>1099</w:t>
            </w:r>
          </w:p>
        </w:tc>
        <w:tc>
          <w:tcPr>
            <w:tcW w:w="872" w:type="dxa"/>
            <w:tcBorders>
              <w:top w:val="single" w:sz="8" w:space="0" w:color="000000"/>
              <w:bottom w:val="single" w:sz="8" w:space="0" w:color="000000"/>
              <w:right w:val="double" w:sz="4" w:space="0" w:color="auto"/>
            </w:tcBorders>
            <w:shd w:val="clear" w:color="auto" w:fill="auto"/>
            <w:vAlign w:val="bottom"/>
            <w:hideMark/>
          </w:tcPr>
          <w:p w:rsidR="00446077" w:rsidRPr="00373D29" w:rsidRDefault="00446077" w:rsidP="00373D29">
            <w:pPr>
              <w:spacing w:after="0" w:line="240" w:lineRule="auto"/>
              <w:jc w:val="right"/>
              <w:rPr>
                <w:rFonts w:ascii="Arial" w:eastAsia="Times New Roman" w:hAnsi="Arial" w:cs="Arial"/>
                <w:color w:val="000000"/>
              </w:rPr>
            </w:pPr>
            <w:r w:rsidRPr="00373D29">
              <w:rPr>
                <w:rFonts w:ascii="Arial" w:eastAsia="Times New Roman" w:hAnsi="Arial" w:cs="Arial"/>
                <w:color w:val="000000"/>
              </w:rPr>
              <w:t> </w:t>
            </w:r>
          </w:p>
        </w:tc>
        <w:tc>
          <w:tcPr>
            <w:tcW w:w="668" w:type="dxa"/>
            <w:tcBorders>
              <w:left w:val="double" w:sz="4" w:space="0" w:color="auto"/>
            </w:tcBorders>
            <w:shd w:val="clear" w:color="auto" w:fill="auto"/>
            <w:vAlign w:val="bottom"/>
            <w:hideMark/>
          </w:tcPr>
          <w:p w:rsidR="00446077" w:rsidRPr="00373D29" w:rsidRDefault="00446077" w:rsidP="00373D29">
            <w:pPr>
              <w:spacing w:after="0" w:line="240" w:lineRule="auto"/>
              <w:jc w:val="right"/>
              <w:rPr>
                <w:rFonts w:ascii="Arial" w:eastAsia="Times New Roman" w:hAnsi="Arial" w:cs="Arial"/>
                <w:color w:val="000000"/>
              </w:rPr>
            </w:pPr>
            <w:r w:rsidRPr="00373D29">
              <w:rPr>
                <w:rFonts w:ascii="Arial" w:eastAsia="Times New Roman" w:hAnsi="Arial" w:cs="Arial"/>
                <w:color w:val="000000"/>
              </w:rPr>
              <w:t>39</w:t>
            </w:r>
          </w:p>
        </w:tc>
        <w:tc>
          <w:tcPr>
            <w:tcW w:w="935" w:type="dxa"/>
            <w:shd w:val="clear" w:color="auto" w:fill="auto"/>
            <w:vAlign w:val="bottom"/>
            <w:hideMark/>
          </w:tcPr>
          <w:p w:rsidR="00446077" w:rsidRPr="00373D29" w:rsidRDefault="00446077" w:rsidP="00373D29">
            <w:pPr>
              <w:spacing w:after="0" w:line="240" w:lineRule="auto"/>
              <w:jc w:val="right"/>
              <w:rPr>
                <w:rFonts w:ascii="Arial" w:eastAsia="Times New Roman" w:hAnsi="Arial" w:cs="Arial"/>
                <w:color w:val="000000"/>
              </w:rPr>
            </w:pPr>
            <w:r w:rsidRPr="00373D29">
              <w:rPr>
                <w:rFonts w:ascii="Arial" w:eastAsia="Times New Roman" w:hAnsi="Arial" w:cs="Arial"/>
                <w:color w:val="000000"/>
              </w:rPr>
              <w:t> </w:t>
            </w:r>
          </w:p>
        </w:tc>
        <w:tc>
          <w:tcPr>
            <w:tcW w:w="800" w:type="dxa"/>
            <w:shd w:val="clear" w:color="auto" w:fill="auto"/>
            <w:vAlign w:val="bottom"/>
            <w:hideMark/>
          </w:tcPr>
          <w:p w:rsidR="00446077" w:rsidRPr="00373D29" w:rsidRDefault="00446077" w:rsidP="00373D29">
            <w:pPr>
              <w:spacing w:after="0" w:line="240" w:lineRule="auto"/>
              <w:jc w:val="right"/>
              <w:rPr>
                <w:rFonts w:ascii="Arial" w:eastAsia="Times New Roman" w:hAnsi="Arial" w:cs="Arial"/>
                <w:color w:val="000000"/>
              </w:rPr>
            </w:pPr>
            <w:r w:rsidRPr="00373D29">
              <w:rPr>
                <w:rFonts w:ascii="Arial" w:eastAsia="Times New Roman" w:hAnsi="Arial" w:cs="Arial"/>
                <w:color w:val="000000"/>
              </w:rPr>
              <w:t>132</w:t>
            </w:r>
          </w:p>
        </w:tc>
        <w:tc>
          <w:tcPr>
            <w:tcW w:w="1072" w:type="dxa"/>
            <w:shd w:val="clear" w:color="auto" w:fill="auto"/>
            <w:vAlign w:val="bottom"/>
            <w:hideMark/>
          </w:tcPr>
          <w:p w:rsidR="00446077" w:rsidRPr="00373D29" w:rsidRDefault="00446077" w:rsidP="00373D29">
            <w:pPr>
              <w:spacing w:after="0" w:line="240" w:lineRule="auto"/>
              <w:jc w:val="right"/>
              <w:rPr>
                <w:rFonts w:ascii="Arial" w:eastAsia="Times New Roman" w:hAnsi="Arial" w:cs="Arial"/>
                <w:color w:val="000000"/>
              </w:rPr>
            </w:pPr>
            <w:r w:rsidRPr="00373D29">
              <w:rPr>
                <w:rFonts w:ascii="Arial" w:eastAsia="Times New Roman" w:hAnsi="Arial" w:cs="Arial"/>
                <w:color w:val="000000"/>
              </w:rPr>
              <w:t> </w:t>
            </w:r>
          </w:p>
        </w:tc>
        <w:tc>
          <w:tcPr>
            <w:tcW w:w="1066" w:type="dxa"/>
            <w:shd w:val="clear" w:color="auto" w:fill="auto"/>
            <w:vAlign w:val="bottom"/>
            <w:hideMark/>
          </w:tcPr>
          <w:p w:rsidR="00446077" w:rsidRPr="00373D29" w:rsidRDefault="00446077" w:rsidP="00373D29">
            <w:pPr>
              <w:spacing w:after="0" w:line="240" w:lineRule="auto"/>
              <w:jc w:val="right"/>
              <w:rPr>
                <w:rFonts w:ascii="Arial" w:eastAsia="Times New Roman" w:hAnsi="Arial" w:cs="Arial"/>
                <w:color w:val="000000"/>
              </w:rPr>
            </w:pPr>
            <w:r w:rsidRPr="00373D29">
              <w:rPr>
                <w:rFonts w:ascii="Arial" w:eastAsia="Times New Roman" w:hAnsi="Arial" w:cs="Arial"/>
                <w:color w:val="000000"/>
              </w:rPr>
              <w:t>1302</w:t>
            </w:r>
          </w:p>
        </w:tc>
        <w:tc>
          <w:tcPr>
            <w:tcW w:w="888" w:type="dxa"/>
            <w:shd w:val="clear" w:color="auto" w:fill="auto"/>
            <w:vAlign w:val="bottom"/>
            <w:hideMark/>
          </w:tcPr>
          <w:p w:rsidR="00446077" w:rsidRPr="00373D29" w:rsidRDefault="00446077" w:rsidP="00373D29">
            <w:pPr>
              <w:spacing w:after="0" w:line="240" w:lineRule="auto"/>
              <w:jc w:val="right"/>
              <w:rPr>
                <w:rFonts w:ascii="Arial" w:eastAsia="Times New Roman" w:hAnsi="Arial" w:cs="Arial"/>
                <w:color w:val="000000"/>
              </w:rPr>
            </w:pPr>
            <w:r w:rsidRPr="00373D29">
              <w:rPr>
                <w:rFonts w:ascii="Arial" w:eastAsia="Times New Roman" w:hAnsi="Arial" w:cs="Arial"/>
                <w:color w:val="000000"/>
              </w:rPr>
              <w:t> </w:t>
            </w:r>
          </w:p>
        </w:tc>
      </w:tr>
      <w:tr w:rsidR="00373D29" w:rsidRPr="00373D29" w:rsidTr="00373D29">
        <w:tc>
          <w:tcPr>
            <w:tcW w:w="2295" w:type="dxa"/>
            <w:tcBorders>
              <w:right w:val="double" w:sz="4" w:space="0" w:color="auto"/>
            </w:tcBorders>
            <w:shd w:val="clear" w:color="auto" w:fill="C6D9F1" w:themeFill="text2" w:themeFillTint="33"/>
            <w:noWrap/>
            <w:vAlign w:val="center"/>
            <w:hideMark/>
          </w:tcPr>
          <w:p w:rsidR="00373D29" w:rsidRPr="00373D29" w:rsidRDefault="00373D29" w:rsidP="00446077">
            <w:pPr>
              <w:spacing w:after="0" w:line="240" w:lineRule="auto"/>
              <w:rPr>
                <w:rFonts w:ascii="Arial" w:eastAsia="Times New Roman" w:hAnsi="Arial" w:cs="Arial"/>
                <w:b/>
              </w:rPr>
            </w:pPr>
            <w:r w:rsidRPr="00373D29">
              <w:rPr>
                <w:rFonts w:ascii="Arial" w:eastAsia="Times New Roman" w:hAnsi="Arial" w:cs="Arial"/>
                <w:b/>
              </w:rPr>
              <w:t>Ethnicity</w:t>
            </w:r>
          </w:p>
        </w:tc>
        <w:tc>
          <w:tcPr>
            <w:tcW w:w="5294" w:type="dxa"/>
            <w:gridSpan w:val="6"/>
            <w:tcBorders>
              <w:top w:val="single" w:sz="8" w:space="0" w:color="000000"/>
              <w:left w:val="double" w:sz="4" w:space="0" w:color="auto"/>
              <w:bottom w:val="single" w:sz="8" w:space="0" w:color="000000"/>
              <w:right w:val="double" w:sz="4" w:space="0" w:color="auto"/>
            </w:tcBorders>
            <w:shd w:val="clear" w:color="auto" w:fill="C6D9F1" w:themeFill="text2" w:themeFillTint="33"/>
            <w:vAlign w:val="bottom"/>
            <w:hideMark/>
          </w:tcPr>
          <w:p w:rsidR="00373D29" w:rsidRPr="00373D29" w:rsidRDefault="00373D29" w:rsidP="00446077">
            <w:pPr>
              <w:spacing w:after="0" w:line="240" w:lineRule="auto"/>
              <w:jc w:val="center"/>
              <w:rPr>
                <w:rFonts w:ascii="Arial" w:eastAsia="Times New Roman" w:hAnsi="Arial" w:cs="Arial"/>
                <w:b/>
                <w:color w:val="000000"/>
              </w:rPr>
            </w:pPr>
            <w:r w:rsidRPr="00373D29">
              <w:rPr>
                <w:rFonts w:ascii="Arial" w:eastAsia="Times New Roman" w:hAnsi="Arial" w:cs="Arial"/>
                <w:b/>
                <w:color w:val="000000"/>
              </w:rPr>
              <w:t> </w:t>
            </w:r>
          </w:p>
        </w:tc>
        <w:tc>
          <w:tcPr>
            <w:tcW w:w="5429" w:type="dxa"/>
            <w:gridSpan w:val="6"/>
            <w:tcBorders>
              <w:left w:val="double" w:sz="4" w:space="0" w:color="auto"/>
            </w:tcBorders>
            <w:shd w:val="clear" w:color="auto" w:fill="C6D9F1" w:themeFill="text2" w:themeFillTint="33"/>
            <w:vAlign w:val="bottom"/>
            <w:hideMark/>
          </w:tcPr>
          <w:p w:rsidR="00373D29" w:rsidRPr="00373D29" w:rsidRDefault="00373D29" w:rsidP="00446077">
            <w:pPr>
              <w:spacing w:after="0" w:line="240" w:lineRule="auto"/>
              <w:jc w:val="center"/>
              <w:rPr>
                <w:rFonts w:ascii="Arial" w:eastAsia="Times New Roman" w:hAnsi="Arial" w:cs="Arial"/>
                <w:b/>
                <w:color w:val="000000"/>
              </w:rPr>
            </w:pPr>
            <w:r w:rsidRPr="00373D29">
              <w:rPr>
                <w:rFonts w:ascii="Arial" w:eastAsia="Times New Roman" w:hAnsi="Arial" w:cs="Arial"/>
                <w:b/>
                <w:color w:val="000000"/>
              </w:rPr>
              <w:t> </w:t>
            </w:r>
          </w:p>
        </w:tc>
      </w:tr>
      <w:tr w:rsidR="00446077" w:rsidRPr="00373D29" w:rsidTr="00373D29">
        <w:tc>
          <w:tcPr>
            <w:tcW w:w="2295" w:type="dxa"/>
            <w:tcBorders>
              <w:right w:val="double" w:sz="4" w:space="0" w:color="auto"/>
            </w:tcBorders>
            <w:shd w:val="clear" w:color="auto" w:fill="auto"/>
            <w:hideMark/>
          </w:tcPr>
          <w:p w:rsidR="00446077" w:rsidRPr="00373D29" w:rsidRDefault="00446077" w:rsidP="00446077">
            <w:pPr>
              <w:spacing w:after="0" w:line="240" w:lineRule="auto"/>
              <w:rPr>
                <w:rFonts w:ascii="Arial" w:eastAsia="Times New Roman" w:hAnsi="Arial" w:cs="Arial"/>
                <w:color w:val="000000"/>
              </w:rPr>
            </w:pPr>
            <w:r w:rsidRPr="00373D29">
              <w:rPr>
                <w:rFonts w:ascii="Arial" w:eastAsia="Times New Roman" w:hAnsi="Arial" w:cs="Arial"/>
                <w:color w:val="000000"/>
              </w:rPr>
              <w:t>Hispanic</w:t>
            </w:r>
          </w:p>
        </w:tc>
        <w:tc>
          <w:tcPr>
            <w:tcW w:w="667" w:type="dxa"/>
            <w:tcBorders>
              <w:top w:val="single" w:sz="8" w:space="0" w:color="000000"/>
              <w:left w:val="double" w:sz="4" w:space="0" w:color="auto"/>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20</w:t>
            </w:r>
          </w:p>
        </w:tc>
        <w:tc>
          <w:tcPr>
            <w:tcW w:w="934"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69%</w:t>
            </w:r>
          </w:p>
        </w:tc>
        <w:tc>
          <w:tcPr>
            <w:tcW w:w="659"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59</w:t>
            </w:r>
          </w:p>
        </w:tc>
        <w:tc>
          <w:tcPr>
            <w:tcW w:w="1171"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69%</w:t>
            </w:r>
          </w:p>
        </w:tc>
        <w:tc>
          <w:tcPr>
            <w:tcW w:w="991"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381</w:t>
            </w:r>
          </w:p>
        </w:tc>
        <w:tc>
          <w:tcPr>
            <w:tcW w:w="872" w:type="dxa"/>
            <w:tcBorders>
              <w:top w:val="single" w:sz="8" w:space="0" w:color="000000"/>
              <w:bottom w:val="single" w:sz="8" w:space="0" w:color="000000"/>
              <w:right w:val="double" w:sz="4" w:space="0" w:color="auto"/>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35%</w:t>
            </w:r>
          </w:p>
        </w:tc>
        <w:tc>
          <w:tcPr>
            <w:tcW w:w="668" w:type="dxa"/>
            <w:tcBorders>
              <w:left w:val="double" w:sz="4" w:space="0" w:color="auto"/>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24</w:t>
            </w:r>
          </w:p>
        </w:tc>
        <w:tc>
          <w:tcPr>
            <w:tcW w:w="935"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62%</w:t>
            </w:r>
          </w:p>
        </w:tc>
        <w:tc>
          <w:tcPr>
            <w:tcW w:w="800"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77</w:t>
            </w:r>
          </w:p>
        </w:tc>
        <w:tc>
          <w:tcPr>
            <w:tcW w:w="1072"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58%</w:t>
            </w:r>
          </w:p>
        </w:tc>
        <w:tc>
          <w:tcPr>
            <w:tcW w:w="1066"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521</w:t>
            </w:r>
          </w:p>
        </w:tc>
        <w:tc>
          <w:tcPr>
            <w:tcW w:w="888"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40%</w:t>
            </w:r>
          </w:p>
        </w:tc>
      </w:tr>
      <w:tr w:rsidR="00446077" w:rsidRPr="00373D29" w:rsidTr="00373D29">
        <w:tc>
          <w:tcPr>
            <w:tcW w:w="2295" w:type="dxa"/>
            <w:tcBorders>
              <w:right w:val="double" w:sz="4" w:space="0" w:color="auto"/>
            </w:tcBorders>
            <w:shd w:val="clear" w:color="auto" w:fill="auto"/>
            <w:hideMark/>
          </w:tcPr>
          <w:p w:rsidR="00446077" w:rsidRPr="00373D29" w:rsidRDefault="00446077" w:rsidP="00446077">
            <w:pPr>
              <w:spacing w:after="0" w:line="240" w:lineRule="auto"/>
              <w:rPr>
                <w:rFonts w:ascii="Arial" w:eastAsia="Times New Roman" w:hAnsi="Arial" w:cs="Arial"/>
                <w:color w:val="000000"/>
              </w:rPr>
            </w:pPr>
            <w:r w:rsidRPr="00373D29">
              <w:rPr>
                <w:rFonts w:ascii="Arial" w:eastAsia="Times New Roman" w:hAnsi="Arial" w:cs="Arial"/>
                <w:color w:val="000000"/>
              </w:rPr>
              <w:t>Asian, Not Hispanic</w:t>
            </w:r>
          </w:p>
        </w:tc>
        <w:tc>
          <w:tcPr>
            <w:tcW w:w="667" w:type="dxa"/>
            <w:tcBorders>
              <w:top w:val="single" w:sz="8" w:space="0" w:color="000000"/>
              <w:left w:val="double" w:sz="4" w:space="0" w:color="auto"/>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8</w:t>
            </w:r>
          </w:p>
        </w:tc>
        <w:tc>
          <w:tcPr>
            <w:tcW w:w="934"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28%</w:t>
            </w:r>
          </w:p>
        </w:tc>
        <w:tc>
          <w:tcPr>
            <w:tcW w:w="659"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26</w:t>
            </w:r>
          </w:p>
        </w:tc>
        <w:tc>
          <w:tcPr>
            <w:tcW w:w="1171"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30%</w:t>
            </w:r>
          </w:p>
        </w:tc>
        <w:tc>
          <w:tcPr>
            <w:tcW w:w="991"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364</w:t>
            </w:r>
          </w:p>
        </w:tc>
        <w:tc>
          <w:tcPr>
            <w:tcW w:w="872" w:type="dxa"/>
            <w:tcBorders>
              <w:top w:val="single" w:sz="8" w:space="0" w:color="000000"/>
              <w:bottom w:val="single" w:sz="8" w:space="0" w:color="000000"/>
              <w:right w:val="double" w:sz="4" w:space="0" w:color="auto"/>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33%</w:t>
            </w:r>
          </w:p>
        </w:tc>
        <w:tc>
          <w:tcPr>
            <w:tcW w:w="668" w:type="dxa"/>
            <w:tcBorders>
              <w:left w:val="double" w:sz="4" w:space="0" w:color="auto"/>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13</w:t>
            </w:r>
          </w:p>
        </w:tc>
        <w:tc>
          <w:tcPr>
            <w:tcW w:w="935"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33%</w:t>
            </w:r>
          </w:p>
        </w:tc>
        <w:tc>
          <w:tcPr>
            <w:tcW w:w="800"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47</w:t>
            </w:r>
          </w:p>
        </w:tc>
        <w:tc>
          <w:tcPr>
            <w:tcW w:w="1072"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36%</w:t>
            </w:r>
          </w:p>
        </w:tc>
        <w:tc>
          <w:tcPr>
            <w:tcW w:w="1066"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351</w:t>
            </w:r>
          </w:p>
        </w:tc>
        <w:tc>
          <w:tcPr>
            <w:tcW w:w="888"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27%</w:t>
            </w:r>
          </w:p>
        </w:tc>
      </w:tr>
      <w:tr w:rsidR="00446077" w:rsidRPr="00373D29" w:rsidTr="00373D29">
        <w:tc>
          <w:tcPr>
            <w:tcW w:w="2295" w:type="dxa"/>
            <w:tcBorders>
              <w:right w:val="double" w:sz="4" w:space="0" w:color="auto"/>
            </w:tcBorders>
            <w:shd w:val="clear" w:color="auto" w:fill="auto"/>
            <w:hideMark/>
          </w:tcPr>
          <w:p w:rsidR="00446077" w:rsidRPr="00373D29" w:rsidRDefault="00446077" w:rsidP="00446077">
            <w:pPr>
              <w:spacing w:after="0" w:line="240" w:lineRule="auto"/>
              <w:rPr>
                <w:rFonts w:ascii="Arial" w:eastAsia="Times New Roman" w:hAnsi="Arial" w:cs="Arial"/>
                <w:color w:val="000000"/>
              </w:rPr>
            </w:pPr>
            <w:r w:rsidRPr="00373D29">
              <w:rPr>
                <w:rFonts w:ascii="Arial" w:eastAsia="Times New Roman" w:hAnsi="Arial" w:cs="Arial"/>
                <w:color w:val="000000"/>
              </w:rPr>
              <w:t>All Other</w:t>
            </w:r>
          </w:p>
        </w:tc>
        <w:tc>
          <w:tcPr>
            <w:tcW w:w="667" w:type="dxa"/>
            <w:tcBorders>
              <w:top w:val="single" w:sz="8" w:space="0" w:color="000000"/>
              <w:left w:val="double" w:sz="4" w:space="0" w:color="auto"/>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1</w:t>
            </w:r>
          </w:p>
        </w:tc>
        <w:tc>
          <w:tcPr>
            <w:tcW w:w="934"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3%</w:t>
            </w:r>
          </w:p>
        </w:tc>
        <w:tc>
          <w:tcPr>
            <w:tcW w:w="659"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1</w:t>
            </w:r>
          </w:p>
        </w:tc>
        <w:tc>
          <w:tcPr>
            <w:tcW w:w="1171"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1%</w:t>
            </w:r>
          </w:p>
        </w:tc>
        <w:tc>
          <w:tcPr>
            <w:tcW w:w="991"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354</w:t>
            </w:r>
          </w:p>
        </w:tc>
        <w:tc>
          <w:tcPr>
            <w:tcW w:w="872" w:type="dxa"/>
            <w:tcBorders>
              <w:top w:val="single" w:sz="8" w:space="0" w:color="000000"/>
              <w:bottom w:val="single" w:sz="8" w:space="0" w:color="000000"/>
              <w:right w:val="double" w:sz="4" w:space="0" w:color="auto"/>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32%</w:t>
            </w:r>
          </w:p>
        </w:tc>
        <w:tc>
          <w:tcPr>
            <w:tcW w:w="668" w:type="dxa"/>
            <w:tcBorders>
              <w:left w:val="double" w:sz="4" w:space="0" w:color="auto"/>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2</w:t>
            </w:r>
          </w:p>
        </w:tc>
        <w:tc>
          <w:tcPr>
            <w:tcW w:w="935"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5%</w:t>
            </w:r>
          </w:p>
        </w:tc>
        <w:tc>
          <w:tcPr>
            <w:tcW w:w="800"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8</w:t>
            </w:r>
          </w:p>
        </w:tc>
        <w:tc>
          <w:tcPr>
            <w:tcW w:w="1072"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6%</w:t>
            </w:r>
          </w:p>
        </w:tc>
        <w:tc>
          <w:tcPr>
            <w:tcW w:w="1066"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430</w:t>
            </w:r>
          </w:p>
        </w:tc>
        <w:tc>
          <w:tcPr>
            <w:tcW w:w="888"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33%</w:t>
            </w:r>
          </w:p>
        </w:tc>
      </w:tr>
      <w:tr w:rsidR="00373D29" w:rsidRPr="00373D29" w:rsidTr="00373D29">
        <w:tc>
          <w:tcPr>
            <w:tcW w:w="2295" w:type="dxa"/>
            <w:tcBorders>
              <w:right w:val="double" w:sz="4" w:space="0" w:color="auto"/>
            </w:tcBorders>
            <w:shd w:val="clear" w:color="auto" w:fill="C6D9F1" w:themeFill="text2" w:themeFillTint="33"/>
            <w:hideMark/>
          </w:tcPr>
          <w:p w:rsidR="00373D29" w:rsidRPr="00373D29" w:rsidRDefault="00373D29" w:rsidP="00446077">
            <w:pPr>
              <w:spacing w:after="0" w:line="240" w:lineRule="auto"/>
              <w:rPr>
                <w:rFonts w:ascii="Arial" w:eastAsia="Times New Roman" w:hAnsi="Arial" w:cs="Arial"/>
                <w:b/>
                <w:color w:val="000000"/>
              </w:rPr>
            </w:pPr>
            <w:r w:rsidRPr="00373D29">
              <w:rPr>
                <w:rFonts w:ascii="Arial" w:eastAsia="Times New Roman" w:hAnsi="Arial" w:cs="Arial"/>
                <w:b/>
                <w:color w:val="000000"/>
              </w:rPr>
              <w:t>Gender</w:t>
            </w:r>
          </w:p>
        </w:tc>
        <w:tc>
          <w:tcPr>
            <w:tcW w:w="5294" w:type="dxa"/>
            <w:gridSpan w:val="6"/>
            <w:tcBorders>
              <w:top w:val="single" w:sz="8" w:space="0" w:color="000000"/>
              <w:left w:val="double" w:sz="4" w:space="0" w:color="auto"/>
              <w:bottom w:val="single" w:sz="8" w:space="0" w:color="000000"/>
              <w:right w:val="double" w:sz="4" w:space="0" w:color="auto"/>
            </w:tcBorders>
            <w:shd w:val="clear" w:color="auto" w:fill="C6D9F1" w:themeFill="text2" w:themeFillTint="33"/>
            <w:noWrap/>
            <w:hideMark/>
          </w:tcPr>
          <w:p w:rsidR="00373D29" w:rsidRPr="00373D29" w:rsidRDefault="00373D29" w:rsidP="00446077">
            <w:pPr>
              <w:spacing w:after="0" w:line="240" w:lineRule="auto"/>
              <w:jc w:val="right"/>
              <w:rPr>
                <w:rFonts w:ascii="Arial" w:eastAsia="Times New Roman" w:hAnsi="Arial" w:cs="Arial"/>
                <w:b/>
                <w:color w:val="000000"/>
              </w:rPr>
            </w:pPr>
            <w:r w:rsidRPr="00373D29">
              <w:rPr>
                <w:rFonts w:ascii="Arial" w:eastAsia="Times New Roman" w:hAnsi="Arial" w:cs="Arial"/>
                <w:b/>
                <w:color w:val="000000"/>
              </w:rPr>
              <w:t> </w:t>
            </w:r>
          </w:p>
        </w:tc>
        <w:tc>
          <w:tcPr>
            <w:tcW w:w="5429" w:type="dxa"/>
            <w:gridSpan w:val="6"/>
            <w:tcBorders>
              <w:left w:val="double" w:sz="4" w:space="0" w:color="auto"/>
            </w:tcBorders>
            <w:shd w:val="clear" w:color="auto" w:fill="C6D9F1" w:themeFill="text2" w:themeFillTint="33"/>
            <w:noWrap/>
            <w:hideMark/>
          </w:tcPr>
          <w:p w:rsidR="00373D29" w:rsidRPr="00373D29" w:rsidRDefault="00373D29" w:rsidP="00446077">
            <w:pPr>
              <w:spacing w:after="0" w:line="240" w:lineRule="auto"/>
              <w:jc w:val="right"/>
              <w:rPr>
                <w:rFonts w:ascii="Arial" w:eastAsia="Times New Roman" w:hAnsi="Arial" w:cs="Arial"/>
                <w:b/>
                <w:color w:val="000000"/>
              </w:rPr>
            </w:pPr>
            <w:r w:rsidRPr="00373D29">
              <w:rPr>
                <w:rFonts w:ascii="Arial" w:eastAsia="Times New Roman" w:hAnsi="Arial" w:cs="Arial"/>
                <w:b/>
                <w:color w:val="000000"/>
              </w:rPr>
              <w:t> </w:t>
            </w:r>
          </w:p>
        </w:tc>
      </w:tr>
      <w:tr w:rsidR="00446077" w:rsidRPr="00373D29" w:rsidTr="00373D29">
        <w:tc>
          <w:tcPr>
            <w:tcW w:w="2295" w:type="dxa"/>
            <w:tcBorders>
              <w:right w:val="double" w:sz="4" w:space="0" w:color="auto"/>
            </w:tcBorders>
            <w:shd w:val="clear" w:color="auto" w:fill="auto"/>
            <w:hideMark/>
          </w:tcPr>
          <w:p w:rsidR="00446077" w:rsidRPr="00373D29" w:rsidRDefault="00446077" w:rsidP="00446077">
            <w:pPr>
              <w:spacing w:after="0" w:line="240" w:lineRule="auto"/>
              <w:rPr>
                <w:rFonts w:ascii="Arial" w:eastAsia="Times New Roman" w:hAnsi="Arial" w:cs="Arial"/>
                <w:color w:val="000000"/>
              </w:rPr>
            </w:pPr>
            <w:r w:rsidRPr="00373D29">
              <w:rPr>
                <w:rFonts w:ascii="Arial" w:eastAsia="Times New Roman" w:hAnsi="Arial" w:cs="Arial"/>
                <w:color w:val="000000"/>
              </w:rPr>
              <w:t>F</w:t>
            </w:r>
          </w:p>
        </w:tc>
        <w:tc>
          <w:tcPr>
            <w:tcW w:w="667" w:type="dxa"/>
            <w:tcBorders>
              <w:top w:val="single" w:sz="8" w:space="0" w:color="000000"/>
              <w:left w:val="double" w:sz="4" w:space="0" w:color="auto"/>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16</w:t>
            </w:r>
          </w:p>
        </w:tc>
        <w:tc>
          <w:tcPr>
            <w:tcW w:w="934"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55%</w:t>
            </w:r>
          </w:p>
        </w:tc>
        <w:tc>
          <w:tcPr>
            <w:tcW w:w="659"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49</w:t>
            </w:r>
          </w:p>
        </w:tc>
        <w:tc>
          <w:tcPr>
            <w:tcW w:w="1171"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57%</w:t>
            </w:r>
          </w:p>
        </w:tc>
        <w:tc>
          <w:tcPr>
            <w:tcW w:w="991"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578</w:t>
            </w:r>
          </w:p>
        </w:tc>
        <w:tc>
          <w:tcPr>
            <w:tcW w:w="872" w:type="dxa"/>
            <w:tcBorders>
              <w:top w:val="single" w:sz="8" w:space="0" w:color="000000"/>
              <w:bottom w:val="single" w:sz="8" w:space="0" w:color="000000"/>
              <w:right w:val="double" w:sz="4" w:space="0" w:color="auto"/>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53%</w:t>
            </w:r>
          </w:p>
        </w:tc>
        <w:tc>
          <w:tcPr>
            <w:tcW w:w="668" w:type="dxa"/>
            <w:tcBorders>
              <w:left w:val="double" w:sz="4" w:space="0" w:color="auto"/>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26</w:t>
            </w:r>
          </w:p>
        </w:tc>
        <w:tc>
          <w:tcPr>
            <w:tcW w:w="935"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67%</w:t>
            </w:r>
          </w:p>
        </w:tc>
        <w:tc>
          <w:tcPr>
            <w:tcW w:w="800"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83</w:t>
            </w:r>
          </w:p>
        </w:tc>
        <w:tc>
          <w:tcPr>
            <w:tcW w:w="1072"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63%</w:t>
            </w:r>
          </w:p>
        </w:tc>
        <w:tc>
          <w:tcPr>
            <w:tcW w:w="1066"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680</w:t>
            </w:r>
          </w:p>
        </w:tc>
        <w:tc>
          <w:tcPr>
            <w:tcW w:w="888"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52%</w:t>
            </w:r>
          </w:p>
        </w:tc>
      </w:tr>
      <w:tr w:rsidR="00446077" w:rsidRPr="00373D29" w:rsidTr="00373D29">
        <w:tc>
          <w:tcPr>
            <w:tcW w:w="2295" w:type="dxa"/>
            <w:tcBorders>
              <w:right w:val="double" w:sz="4" w:space="0" w:color="auto"/>
            </w:tcBorders>
            <w:shd w:val="clear" w:color="auto" w:fill="auto"/>
            <w:hideMark/>
          </w:tcPr>
          <w:p w:rsidR="00446077" w:rsidRPr="00373D29" w:rsidRDefault="00446077" w:rsidP="00446077">
            <w:pPr>
              <w:spacing w:after="0" w:line="240" w:lineRule="auto"/>
              <w:rPr>
                <w:rFonts w:ascii="Arial" w:eastAsia="Times New Roman" w:hAnsi="Arial" w:cs="Arial"/>
                <w:color w:val="000000"/>
              </w:rPr>
            </w:pPr>
            <w:r w:rsidRPr="00373D29">
              <w:rPr>
                <w:rFonts w:ascii="Arial" w:eastAsia="Times New Roman" w:hAnsi="Arial" w:cs="Arial"/>
                <w:color w:val="000000"/>
              </w:rPr>
              <w:t>M</w:t>
            </w:r>
          </w:p>
        </w:tc>
        <w:tc>
          <w:tcPr>
            <w:tcW w:w="667" w:type="dxa"/>
            <w:tcBorders>
              <w:top w:val="single" w:sz="8" w:space="0" w:color="000000"/>
              <w:left w:val="double" w:sz="4" w:space="0" w:color="auto"/>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13</w:t>
            </w:r>
          </w:p>
        </w:tc>
        <w:tc>
          <w:tcPr>
            <w:tcW w:w="934"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45%</w:t>
            </w:r>
          </w:p>
        </w:tc>
        <w:tc>
          <w:tcPr>
            <w:tcW w:w="659"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37</w:t>
            </w:r>
          </w:p>
        </w:tc>
        <w:tc>
          <w:tcPr>
            <w:tcW w:w="1171"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43%</w:t>
            </w:r>
          </w:p>
        </w:tc>
        <w:tc>
          <w:tcPr>
            <w:tcW w:w="991"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516</w:t>
            </w:r>
          </w:p>
        </w:tc>
        <w:tc>
          <w:tcPr>
            <w:tcW w:w="872" w:type="dxa"/>
            <w:tcBorders>
              <w:top w:val="single" w:sz="8" w:space="0" w:color="000000"/>
              <w:bottom w:val="single" w:sz="8" w:space="0" w:color="000000"/>
              <w:right w:val="double" w:sz="4" w:space="0" w:color="auto"/>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47%</w:t>
            </w:r>
          </w:p>
        </w:tc>
        <w:tc>
          <w:tcPr>
            <w:tcW w:w="668" w:type="dxa"/>
            <w:tcBorders>
              <w:left w:val="double" w:sz="4" w:space="0" w:color="auto"/>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13</w:t>
            </w:r>
          </w:p>
        </w:tc>
        <w:tc>
          <w:tcPr>
            <w:tcW w:w="935"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33%</w:t>
            </w:r>
          </w:p>
        </w:tc>
        <w:tc>
          <w:tcPr>
            <w:tcW w:w="800"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49</w:t>
            </w:r>
          </w:p>
        </w:tc>
        <w:tc>
          <w:tcPr>
            <w:tcW w:w="1072"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37%</w:t>
            </w:r>
          </w:p>
        </w:tc>
        <w:tc>
          <w:tcPr>
            <w:tcW w:w="1066"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615</w:t>
            </w:r>
          </w:p>
        </w:tc>
        <w:tc>
          <w:tcPr>
            <w:tcW w:w="888"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47%</w:t>
            </w:r>
          </w:p>
        </w:tc>
      </w:tr>
      <w:tr w:rsidR="00373D29" w:rsidRPr="00373D29" w:rsidTr="00373D29">
        <w:tc>
          <w:tcPr>
            <w:tcW w:w="2295" w:type="dxa"/>
            <w:tcBorders>
              <w:right w:val="double" w:sz="4" w:space="0" w:color="auto"/>
            </w:tcBorders>
            <w:shd w:val="clear" w:color="auto" w:fill="C6D9F1" w:themeFill="text2" w:themeFillTint="33"/>
            <w:hideMark/>
          </w:tcPr>
          <w:p w:rsidR="00373D29" w:rsidRPr="00373D29" w:rsidRDefault="00373D29" w:rsidP="00446077">
            <w:pPr>
              <w:spacing w:after="0" w:line="240" w:lineRule="auto"/>
              <w:rPr>
                <w:rFonts w:ascii="Arial" w:eastAsia="Times New Roman" w:hAnsi="Arial" w:cs="Arial"/>
                <w:b/>
                <w:color w:val="000000"/>
              </w:rPr>
            </w:pPr>
            <w:r w:rsidRPr="00373D29">
              <w:rPr>
                <w:rFonts w:ascii="Arial" w:eastAsia="Times New Roman" w:hAnsi="Arial" w:cs="Arial"/>
                <w:b/>
                <w:color w:val="000000"/>
              </w:rPr>
              <w:t>First Language</w:t>
            </w:r>
          </w:p>
        </w:tc>
        <w:tc>
          <w:tcPr>
            <w:tcW w:w="5294" w:type="dxa"/>
            <w:gridSpan w:val="6"/>
            <w:tcBorders>
              <w:top w:val="single" w:sz="8" w:space="0" w:color="000000"/>
              <w:left w:val="double" w:sz="4" w:space="0" w:color="auto"/>
              <w:bottom w:val="single" w:sz="8" w:space="0" w:color="000000"/>
              <w:right w:val="double" w:sz="4" w:space="0" w:color="auto"/>
            </w:tcBorders>
            <w:shd w:val="clear" w:color="auto" w:fill="C6D9F1" w:themeFill="text2" w:themeFillTint="33"/>
            <w:noWrap/>
            <w:hideMark/>
          </w:tcPr>
          <w:p w:rsidR="00373D29" w:rsidRPr="00373D29" w:rsidRDefault="00373D29" w:rsidP="00446077">
            <w:pPr>
              <w:spacing w:after="0" w:line="240" w:lineRule="auto"/>
              <w:jc w:val="right"/>
              <w:rPr>
                <w:rFonts w:ascii="Arial" w:eastAsia="Times New Roman" w:hAnsi="Arial" w:cs="Arial"/>
                <w:b/>
                <w:color w:val="000000"/>
              </w:rPr>
            </w:pPr>
            <w:r w:rsidRPr="00373D29">
              <w:rPr>
                <w:rFonts w:ascii="Arial" w:eastAsia="Times New Roman" w:hAnsi="Arial" w:cs="Arial"/>
                <w:b/>
                <w:color w:val="000000"/>
              </w:rPr>
              <w:t> </w:t>
            </w:r>
          </w:p>
        </w:tc>
        <w:tc>
          <w:tcPr>
            <w:tcW w:w="5429" w:type="dxa"/>
            <w:gridSpan w:val="6"/>
            <w:tcBorders>
              <w:left w:val="double" w:sz="4" w:space="0" w:color="auto"/>
            </w:tcBorders>
            <w:shd w:val="clear" w:color="auto" w:fill="C6D9F1" w:themeFill="text2" w:themeFillTint="33"/>
            <w:noWrap/>
            <w:hideMark/>
          </w:tcPr>
          <w:p w:rsidR="00373D29" w:rsidRPr="00373D29" w:rsidRDefault="00373D29" w:rsidP="00446077">
            <w:pPr>
              <w:spacing w:after="0" w:line="240" w:lineRule="auto"/>
              <w:jc w:val="right"/>
              <w:rPr>
                <w:rFonts w:ascii="Arial" w:eastAsia="Times New Roman" w:hAnsi="Arial" w:cs="Arial"/>
                <w:b/>
                <w:color w:val="000000"/>
              </w:rPr>
            </w:pPr>
            <w:r w:rsidRPr="00373D29">
              <w:rPr>
                <w:rFonts w:ascii="Arial" w:eastAsia="Times New Roman" w:hAnsi="Arial" w:cs="Arial"/>
                <w:b/>
                <w:color w:val="000000"/>
              </w:rPr>
              <w:t> </w:t>
            </w:r>
          </w:p>
        </w:tc>
      </w:tr>
      <w:tr w:rsidR="00446077" w:rsidRPr="00373D29" w:rsidTr="00373D29">
        <w:tc>
          <w:tcPr>
            <w:tcW w:w="2295" w:type="dxa"/>
            <w:tcBorders>
              <w:right w:val="double" w:sz="4" w:space="0" w:color="auto"/>
            </w:tcBorders>
            <w:shd w:val="clear" w:color="auto" w:fill="auto"/>
            <w:hideMark/>
          </w:tcPr>
          <w:p w:rsidR="00446077" w:rsidRPr="00373D29" w:rsidRDefault="00446077" w:rsidP="00446077">
            <w:pPr>
              <w:spacing w:after="0" w:line="240" w:lineRule="auto"/>
              <w:rPr>
                <w:rFonts w:ascii="Arial" w:eastAsia="Times New Roman" w:hAnsi="Arial" w:cs="Arial"/>
                <w:color w:val="000000"/>
              </w:rPr>
            </w:pPr>
            <w:r w:rsidRPr="00373D29">
              <w:rPr>
                <w:rFonts w:ascii="Arial" w:eastAsia="Times New Roman" w:hAnsi="Arial" w:cs="Arial"/>
                <w:color w:val="000000"/>
              </w:rPr>
              <w:t>Another Language</w:t>
            </w:r>
          </w:p>
        </w:tc>
        <w:tc>
          <w:tcPr>
            <w:tcW w:w="667" w:type="dxa"/>
            <w:tcBorders>
              <w:top w:val="single" w:sz="8" w:space="0" w:color="000000"/>
              <w:left w:val="double" w:sz="4" w:space="0" w:color="auto"/>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10</w:t>
            </w:r>
          </w:p>
        </w:tc>
        <w:tc>
          <w:tcPr>
            <w:tcW w:w="934"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34%</w:t>
            </w:r>
          </w:p>
        </w:tc>
        <w:tc>
          <w:tcPr>
            <w:tcW w:w="659"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30</w:t>
            </w:r>
          </w:p>
        </w:tc>
        <w:tc>
          <w:tcPr>
            <w:tcW w:w="1171"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35%</w:t>
            </w:r>
          </w:p>
        </w:tc>
        <w:tc>
          <w:tcPr>
            <w:tcW w:w="991"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166</w:t>
            </w:r>
          </w:p>
        </w:tc>
        <w:tc>
          <w:tcPr>
            <w:tcW w:w="872" w:type="dxa"/>
            <w:tcBorders>
              <w:top w:val="single" w:sz="8" w:space="0" w:color="000000"/>
              <w:bottom w:val="single" w:sz="8" w:space="0" w:color="000000"/>
              <w:right w:val="double" w:sz="4" w:space="0" w:color="auto"/>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15%</w:t>
            </w:r>
          </w:p>
        </w:tc>
        <w:tc>
          <w:tcPr>
            <w:tcW w:w="668" w:type="dxa"/>
            <w:tcBorders>
              <w:left w:val="double" w:sz="4" w:space="0" w:color="auto"/>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16</w:t>
            </w:r>
          </w:p>
        </w:tc>
        <w:tc>
          <w:tcPr>
            <w:tcW w:w="935"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41%</w:t>
            </w:r>
          </w:p>
        </w:tc>
        <w:tc>
          <w:tcPr>
            <w:tcW w:w="800"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46</w:t>
            </w:r>
          </w:p>
        </w:tc>
        <w:tc>
          <w:tcPr>
            <w:tcW w:w="1072"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35%</w:t>
            </w:r>
          </w:p>
        </w:tc>
        <w:tc>
          <w:tcPr>
            <w:tcW w:w="1066"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222</w:t>
            </w:r>
          </w:p>
        </w:tc>
        <w:tc>
          <w:tcPr>
            <w:tcW w:w="888"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17%</w:t>
            </w:r>
          </w:p>
        </w:tc>
      </w:tr>
      <w:tr w:rsidR="00446077" w:rsidRPr="00373D29" w:rsidTr="00373D29">
        <w:tc>
          <w:tcPr>
            <w:tcW w:w="2295" w:type="dxa"/>
            <w:tcBorders>
              <w:right w:val="double" w:sz="4" w:space="0" w:color="auto"/>
            </w:tcBorders>
            <w:shd w:val="clear" w:color="auto" w:fill="auto"/>
            <w:hideMark/>
          </w:tcPr>
          <w:p w:rsidR="00446077" w:rsidRPr="00373D29" w:rsidRDefault="00446077" w:rsidP="00446077">
            <w:pPr>
              <w:spacing w:after="0" w:line="240" w:lineRule="auto"/>
              <w:rPr>
                <w:rFonts w:ascii="Arial" w:eastAsia="Times New Roman" w:hAnsi="Arial" w:cs="Arial"/>
                <w:color w:val="000000"/>
              </w:rPr>
            </w:pPr>
            <w:r w:rsidRPr="00373D29">
              <w:rPr>
                <w:rFonts w:ascii="Arial" w:eastAsia="Times New Roman" w:hAnsi="Arial" w:cs="Arial"/>
                <w:color w:val="000000"/>
              </w:rPr>
              <w:t>English and Another Language</w:t>
            </w:r>
          </w:p>
        </w:tc>
        <w:tc>
          <w:tcPr>
            <w:tcW w:w="667" w:type="dxa"/>
            <w:tcBorders>
              <w:top w:val="single" w:sz="8" w:space="0" w:color="000000"/>
              <w:left w:val="double" w:sz="4" w:space="0" w:color="auto"/>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17</w:t>
            </w:r>
          </w:p>
        </w:tc>
        <w:tc>
          <w:tcPr>
            <w:tcW w:w="934"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59%</w:t>
            </w:r>
          </w:p>
        </w:tc>
        <w:tc>
          <w:tcPr>
            <w:tcW w:w="659"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50</w:t>
            </w:r>
          </w:p>
        </w:tc>
        <w:tc>
          <w:tcPr>
            <w:tcW w:w="1171"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58%</w:t>
            </w:r>
          </w:p>
        </w:tc>
        <w:tc>
          <w:tcPr>
            <w:tcW w:w="991"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468</w:t>
            </w:r>
          </w:p>
        </w:tc>
        <w:tc>
          <w:tcPr>
            <w:tcW w:w="872" w:type="dxa"/>
            <w:tcBorders>
              <w:top w:val="single" w:sz="8" w:space="0" w:color="000000"/>
              <w:bottom w:val="single" w:sz="8" w:space="0" w:color="000000"/>
              <w:right w:val="double" w:sz="4" w:space="0" w:color="auto"/>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43%</w:t>
            </w:r>
          </w:p>
        </w:tc>
        <w:tc>
          <w:tcPr>
            <w:tcW w:w="668" w:type="dxa"/>
            <w:tcBorders>
              <w:left w:val="double" w:sz="4" w:space="0" w:color="auto"/>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19</w:t>
            </w:r>
          </w:p>
        </w:tc>
        <w:tc>
          <w:tcPr>
            <w:tcW w:w="935"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49%</w:t>
            </w:r>
          </w:p>
        </w:tc>
        <w:tc>
          <w:tcPr>
            <w:tcW w:w="800"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68</w:t>
            </w:r>
          </w:p>
        </w:tc>
        <w:tc>
          <w:tcPr>
            <w:tcW w:w="1072"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52%</w:t>
            </w:r>
          </w:p>
        </w:tc>
        <w:tc>
          <w:tcPr>
            <w:tcW w:w="1066"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555</w:t>
            </w:r>
          </w:p>
        </w:tc>
        <w:tc>
          <w:tcPr>
            <w:tcW w:w="888"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43%</w:t>
            </w:r>
          </w:p>
        </w:tc>
      </w:tr>
      <w:tr w:rsidR="00446077" w:rsidRPr="00373D29" w:rsidTr="00373D29">
        <w:tc>
          <w:tcPr>
            <w:tcW w:w="2295" w:type="dxa"/>
            <w:tcBorders>
              <w:right w:val="double" w:sz="4" w:space="0" w:color="auto"/>
            </w:tcBorders>
            <w:shd w:val="clear" w:color="auto" w:fill="auto"/>
            <w:hideMark/>
          </w:tcPr>
          <w:p w:rsidR="00446077" w:rsidRPr="00373D29" w:rsidRDefault="00446077" w:rsidP="00446077">
            <w:pPr>
              <w:spacing w:after="0" w:line="240" w:lineRule="auto"/>
              <w:rPr>
                <w:rFonts w:ascii="Arial" w:eastAsia="Times New Roman" w:hAnsi="Arial" w:cs="Arial"/>
                <w:color w:val="000000"/>
              </w:rPr>
            </w:pPr>
            <w:r w:rsidRPr="00373D29">
              <w:rPr>
                <w:rFonts w:ascii="Arial" w:eastAsia="Times New Roman" w:hAnsi="Arial" w:cs="Arial"/>
                <w:color w:val="000000"/>
              </w:rPr>
              <w:t>English Only</w:t>
            </w:r>
          </w:p>
        </w:tc>
        <w:tc>
          <w:tcPr>
            <w:tcW w:w="667" w:type="dxa"/>
            <w:tcBorders>
              <w:top w:val="single" w:sz="8" w:space="0" w:color="000000"/>
              <w:left w:val="double" w:sz="4" w:space="0" w:color="auto"/>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2</w:t>
            </w:r>
          </w:p>
        </w:tc>
        <w:tc>
          <w:tcPr>
            <w:tcW w:w="934"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7%</w:t>
            </w:r>
          </w:p>
        </w:tc>
        <w:tc>
          <w:tcPr>
            <w:tcW w:w="659"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6</w:t>
            </w:r>
          </w:p>
        </w:tc>
        <w:tc>
          <w:tcPr>
            <w:tcW w:w="1171"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7%</w:t>
            </w:r>
          </w:p>
        </w:tc>
        <w:tc>
          <w:tcPr>
            <w:tcW w:w="991"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464</w:t>
            </w:r>
          </w:p>
        </w:tc>
        <w:tc>
          <w:tcPr>
            <w:tcW w:w="872" w:type="dxa"/>
            <w:tcBorders>
              <w:top w:val="single" w:sz="8" w:space="0" w:color="000000"/>
              <w:bottom w:val="single" w:sz="8" w:space="0" w:color="000000"/>
              <w:right w:val="double" w:sz="4" w:space="0" w:color="auto"/>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42%</w:t>
            </w:r>
          </w:p>
        </w:tc>
        <w:tc>
          <w:tcPr>
            <w:tcW w:w="668" w:type="dxa"/>
            <w:tcBorders>
              <w:left w:val="double" w:sz="4" w:space="0" w:color="auto"/>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4</w:t>
            </w:r>
          </w:p>
        </w:tc>
        <w:tc>
          <w:tcPr>
            <w:tcW w:w="935"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10%</w:t>
            </w:r>
          </w:p>
        </w:tc>
        <w:tc>
          <w:tcPr>
            <w:tcW w:w="800"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18</w:t>
            </w:r>
          </w:p>
        </w:tc>
        <w:tc>
          <w:tcPr>
            <w:tcW w:w="1072"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14%</w:t>
            </w:r>
          </w:p>
        </w:tc>
        <w:tc>
          <w:tcPr>
            <w:tcW w:w="1066"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523</w:t>
            </w:r>
          </w:p>
        </w:tc>
        <w:tc>
          <w:tcPr>
            <w:tcW w:w="888"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40%</w:t>
            </w:r>
          </w:p>
        </w:tc>
      </w:tr>
      <w:tr w:rsidR="00373D29" w:rsidRPr="00373D29" w:rsidTr="00373D29">
        <w:tc>
          <w:tcPr>
            <w:tcW w:w="2295" w:type="dxa"/>
            <w:tcBorders>
              <w:right w:val="double" w:sz="4" w:space="0" w:color="auto"/>
            </w:tcBorders>
            <w:shd w:val="clear" w:color="auto" w:fill="C6D9F1" w:themeFill="text2" w:themeFillTint="33"/>
            <w:hideMark/>
          </w:tcPr>
          <w:p w:rsidR="00373D29" w:rsidRPr="00373D29" w:rsidRDefault="00373D29" w:rsidP="00446077">
            <w:pPr>
              <w:spacing w:after="0" w:line="240" w:lineRule="auto"/>
              <w:rPr>
                <w:rFonts w:ascii="Arial" w:eastAsia="Times New Roman" w:hAnsi="Arial" w:cs="Arial"/>
                <w:b/>
                <w:color w:val="000000"/>
              </w:rPr>
            </w:pPr>
            <w:r w:rsidRPr="00373D29">
              <w:rPr>
                <w:rFonts w:ascii="Arial" w:eastAsia="Times New Roman" w:hAnsi="Arial" w:cs="Arial"/>
                <w:b/>
                <w:color w:val="000000"/>
              </w:rPr>
              <w:t>Admit Type</w:t>
            </w:r>
          </w:p>
        </w:tc>
        <w:tc>
          <w:tcPr>
            <w:tcW w:w="5294" w:type="dxa"/>
            <w:gridSpan w:val="6"/>
            <w:tcBorders>
              <w:top w:val="single" w:sz="8" w:space="0" w:color="000000"/>
              <w:left w:val="double" w:sz="4" w:space="0" w:color="auto"/>
              <w:bottom w:val="single" w:sz="8" w:space="0" w:color="000000"/>
              <w:right w:val="double" w:sz="4" w:space="0" w:color="auto"/>
            </w:tcBorders>
            <w:shd w:val="clear" w:color="auto" w:fill="C6D9F1" w:themeFill="text2" w:themeFillTint="33"/>
            <w:noWrap/>
            <w:hideMark/>
          </w:tcPr>
          <w:p w:rsidR="00373D29" w:rsidRPr="00373D29" w:rsidRDefault="00373D29" w:rsidP="00446077">
            <w:pPr>
              <w:spacing w:after="0" w:line="240" w:lineRule="auto"/>
              <w:jc w:val="right"/>
              <w:rPr>
                <w:rFonts w:ascii="Arial" w:eastAsia="Times New Roman" w:hAnsi="Arial" w:cs="Arial"/>
                <w:b/>
                <w:color w:val="000000"/>
              </w:rPr>
            </w:pPr>
            <w:r w:rsidRPr="00373D29">
              <w:rPr>
                <w:rFonts w:ascii="Arial" w:eastAsia="Times New Roman" w:hAnsi="Arial" w:cs="Arial"/>
                <w:b/>
                <w:color w:val="000000"/>
              </w:rPr>
              <w:t> </w:t>
            </w:r>
          </w:p>
        </w:tc>
        <w:tc>
          <w:tcPr>
            <w:tcW w:w="5429" w:type="dxa"/>
            <w:gridSpan w:val="6"/>
            <w:tcBorders>
              <w:left w:val="double" w:sz="4" w:space="0" w:color="auto"/>
            </w:tcBorders>
            <w:shd w:val="clear" w:color="auto" w:fill="C6D9F1" w:themeFill="text2" w:themeFillTint="33"/>
            <w:noWrap/>
            <w:hideMark/>
          </w:tcPr>
          <w:p w:rsidR="00373D29" w:rsidRPr="00373D29" w:rsidRDefault="00373D29" w:rsidP="00446077">
            <w:pPr>
              <w:spacing w:after="0" w:line="240" w:lineRule="auto"/>
              <w:jc w:val="right"/>
              <w:rPr>
                <w:rFonts w:ascii="Arial" w:eastAsia="Times New Roman" w:hAnsi="Arial" w:cs="Arial"/>
                <w:b/>
                <w:color w:val="000000"/>
              </w:rPr>
            </w:pPr>
            <w:r w:rsidRPr="00373D29">
              <w:rPr>
                <w:rFonts w:ascii="Arial" w:eastAsia="Times New Roman" w:hAnsi="Arial" w:cs="Arial"/>
                <w:b/>
                <w:color w:val="000000"/>
              </w:rPr>
              <w:t> </w:t>
            </w:r>
          </w:p>
        </w:tc>
      </w:tr>
      <w:tr w:rsidR="00446077" w:rsidRPr="00373D29" w:rsidTr="00373D29">
        <w:tc>
          <w:tcPr>
            <w:tcW w:w="2295" w:type="dxa"/>
            <w:tcBorders>
              <w:right w:val="double" w:sz="4" w:space="0" w:color="auto"/>
            </w:tcBorders>
            <w:shd w:val="clear" w:color="auto" w:fill="auto"/>
            <w:hideMark/>
          </w:tcPr>
          <w:p w:rsidR="00446077" w:rsidRPr="00373D29" w:rsidRDefault="00446077" w:rsidP="00446077">
            <w:pPr>
              <w:spacing w:after="0" w:line="240" w:lineRule="auto"/>
              <w:rPr>
                <w:rFonts w:ascii="Arial" w:eastAsia="Times New Roman" w:hAnsi="Arial" w:cs="Arial"/>
                <w:color w:val="000000"/>
              </w:rPr>
            </w:pPr>
            <w:r w:rsidRPr="00373D29">
              <w:rPr>
                <w:rFonts w:ascii="Arial" w:eastAsia="Times New Roman" w:hAnsi="Arial" w:cs="Arial"/>
                <w:color w:val="000000"/>
              </w:rPr>
              <w:t>Regular</w:t>
            </w:r>
          </w:p>
        </w:tc>
        <w:tc>
          <w:tcPr>
            <w:tcW w:w="667" w:type="dxa"/>
            <w:tcBorders>
              <w:top w:val="single" w:sz="8" w:space="0" w:color="000000"/>
              <w:left w:val="double" w:sz="4" w:space="0" w:color="auto"/>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22</w:t>
            </w:r>
          </w:p>
        </w:tc>
        <w:tc>
          <w:tcPr>
            <w:tcW w:w="934"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76%</w:t>
            </w:r>
          </w:p>
        </w:tc>
        <w:tc>
          <w:tcPr>
            <w:tcW w:w="659"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73</w:t>
            </w:r>
          </w:p>
        </w:tc>
        <w:tc>
          <w:tcPr>
            <w:tcW w:w="1171"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85%</w:t>
            </w:r>
          </w:p>
        </w:tc>
        <w:tc>
          <w:tcPr>
            <w:tcW w:w="991"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888</w:t>
            </w:r>
          </w:p>
        </w:tc>
        <w:tc>
          <w:tcPr>
            <w:tcW w:w="872" w:type="dxa"/>
            <w:tcBorders>
              <w:top w:val="single" w:sz="8" w:space="0" w:color="000000"/>
              <w:bottom w:val="single" w:sz="8" w:space="0" w:color="000000"/>
              <w:right w:val="double" w:sz="4" w:space="0" w:color="auto"/>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81%</w:t>
            </w:r>
          </w:p>
        </w:tc>
        <w:tc>
          <w:tcPr>
            <w:tcW w:w="668" w:type="dxa"/>
            <w:tcBorders>
              <w:left w:val="double" w:sz="4" w:space="0" w:color="auto"/>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27</w:t>
            </w:r>
          </w:p>
        </w:tc>
        <w:tc>
          <w:tcPr>
            <w:tcW w:w="935"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69%</w:t>
            </w:r>
          </w:p>
        </w:tc>
        <w:tc>
          <w:tcPr>
            <w:tcW w:w="800"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89</w:t>
            </w:r>
          </w:p>
        </w:tc>
        <w:tc>
          <w:tcPr>
            <w:tcW w:w="1072"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67%</w:t>
            </w:r>
          </w:p>
        </w:tc>
        <w:tc>
          <w:tcPr>
            <w:tcW w:w="1066"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1061</w:t>
            </w:r>
          </w:p>
        </w:tc>
        <w:tc>
          <w:tcPr>
            <w:tcW w:w="888"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81%</w:t>
            </w:r>
          </w:p>
        </w:tc>
      </w:tr>
      <w:tr w:rsidR="00446077" w:rsidRPr="00373D29" w:rsidTr="00373D29">
        <w:tc>
          <w:tcPr>
            <w:tcW w:w="2295" w:type="dxa"/>
            <w:tcBorders>
              <w:right w:val="double" w:sz="4" w:space="0" w:color="auto"/>
            </w:tcBorders>
            <w:shd w:val="clear" w:color="auto" w:fill="auto"/>
            <w:hideMark/>
          </w:tcPr>
          <w:p w:rsidR="00446077" w:rsidRPr="00373D29" w:rsidRDefault="00446077" w:rsidP="00446077">
            <w:pPr>
              <w:spacing w:after="0" w:line="240" w:lineRule="auto"/>
              <w:rPr>
                <w:rFonts w:ascii="Arial" w:eastAsia="Times New Roman" w:hAnsi="Arial" w:cs="Arial"/>
                <w:color w:val="000000"/>
              </w:rPr>
            </w:pPr>
            <w:r w:rsidRPr="00373D29">
              <w:rPr>
                <w:rFonts w:ascii="Arial" w:eastAsia="Times New Roman" w:hAnsi="Arial" w:cs="Arial"/>
                <w:color w:val="000000"/>
              </w:rPr>
              <w:t>Admitted by Exception</w:t>
            </w:r>
          </w:p>
        </w:tc>
        <w:tc>
          <w:tcPr>
            <w:tcW w:w="667" w:type="dxa"/>
            <w:tcBorders>
              <w:top w:val="single" w:sz="8" w:space="0" w:color="000000"/>
              <w:left w:val="double" w:sz="4" w:space="0" w:color="auto"/>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6</w:t>
            </w:r>
          </w:p>
        </w:tc>
        <w:tc>
          <w:tcPr>
            <w:tcW w:w="934"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21%</w:t>
            </w:r>
          </w:p>
        </w:tc>
        <w:tc>
          <w:tcPr>
            <w:tcW w:w="659"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8</w:t>
            </w:r>
          </w:p>
        </w:tc>
        <w:tc>
          <w:tcPr>
            <w:tcW w:w="1171"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9%</w:t>
            </w:r>
          </w:p>
        </w:tc>
        <w:tc>
          <w:tcPr>
            <w:tcW w:w="991"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105</w:t>
            </w:r>
          </w:p>
        </w:tc>
        <w:tc>
          <w:tcPr>
            <w:tcW w:w="872" w:type="dxa"/>
            <w:tcBorders>
              <w:top w:val="single" w:sz="8" w:space="0" w:color="000000"/>
              <w:bottom w:val="single" w:sz="8" w:space="0" w:color="000000"/>
              <w:right w:val="double" w:sz="4" w:space="0" w:color="auto"/>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10%</w:t>
            </w:r>
          </w:p>
        </w:tc>
        <w:tc>
          <w:tcPr>
            <w:tcW w:w="668" w:type="dxa"/>
            <w:tcBorders>
              <w:left w:val="double" w:sz="4" w:space="0" w:color="auto"/>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9</w:t>
            </w:r>
          </w:p>
        </w:tc>
        <w:tc>
          <w:tcPr>
            <w:tcW w:w="935"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23%</w:t>
            </w:r>
          </w:p>
        </w:tc>
        <w:tc>
          <w:tcPr>
            <w:tcW w:w="800"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26</w:t>
            </w:r>
          </w:p>
        </w:tc>
        <w:tc>
          <w:tcPr>
            <w:tcW w:w="1072"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20%</w:t>
            </w:r>
          </w:p>
        </w:tc>
        <w:tc>
          <w:tcPr>
            <w:tcW w:w="1066"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47</w:t>
            </w:r>
          </w:p>
        </w:tc>
        <w:tc>
          <w:tcPr>
            <w:tcW w:w="888"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4%</w:t>
            </w:r>
          </w:p>
        </w:tc>
      </w:tr>
      <w:tr w:rsidR="00446077" w:rsidRPr="00373D29" w:rsidTr="00373D29">
        <w:tc>
          <w:tcPr>
            <w:tcW w:w="2295" w:type="dxa"/>
            <w:tcBorders>
              <w:right w:val="double" w:sz="4" w:space="0" w:color="auto"/>
            </w:tcBorders>
            <w:shd w:val="clear" w:color="auto" w:fill="auto"/>
            <w:hideMark/>
          </w:tcPr>
          <w:p w:rsidR="00446077" w:rsidRPr="00373D29" w:rsidRDefault="00446077" w:rsidP="00446077">
            <w:pPr>
              <w:spacing w:after="0" w:line="240" w:lineRule="auto"/>
              <w:rPr>
                <w:rFonts w:ascii="Arial" w:eastAsia="Times New Roman" w:hAnsi="Arial" w:cs="Arial"/>
                <w:color w:val="000000"/>
              </w:rPr>
            </w:pPr>
            <w:r w:rsidRPr="00373D29">
              <w:rPr>
                <w:rFonts w:ascii="Arial" w:eastAsia="Times New Roman" w:hAnsi="Arial" w:cs="Arial"/>
                <w:color w:val="000000"/>
              </w:rPr>
              <w:t>Referral Admit</w:t>
            </w:r>
          </w:p>
        </w:tc>
        <w:tc>
          <w:tcPr>
            <w:tcW w:w="667" w:type="dxa"/>
            <w:tcBorders>
              <w:top w:val="single" w:sz="8" w:space="0" w:color="000000"/>
              <w:left w:val="double" w:sz="4" w:space="0" w:color="auto"/>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1</w:t>
            </w:r>
          </w:p>
        </w:tc>
        <w:tc>
          <w:tcPr>
            <w:tcW w:w="934"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3%</w:t>
            </w:r>
          </w:p>
        </w:tc>
        <w:tc>
          <w:tcPr>
            <w:tcW w:w="659"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5</w:t>
            </w:r>
          </w:p>
        </w:tc>
        <w:tc>
          <w:tcPr>
            <w:tcW w:w="1171"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6%</w:t>
            </w:r>
          </w:p>
        </w:tc>
        <w:tc>
          <w:tcPr>
            <w:tcW w:w="991"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105</w:t>
            </w:r>
          </w:p>
        </w:tc>
        <w:tc>
          <w:tcPr>
            <w:tcW w:w="872" w:type="dxa"/>
            <w:tcBorders>
              <w:top w:val="single" w:sz="8" w:space="0" w:color="000000"/>
              <w:bottom w:val="single" w:sz="8" w:space="0" w:color="000000"/>
              <w:right w:val="double" w:sz="4" w:space="0" w:color="auto"/>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10%</w:t>
            </w:r>
          </w:p>
        </w:tc>
        <w:tc>
          <w:tcPr>
            <w:tcW w:w="668" w:type="dxa"/>
            <w:tcBorders>
              <w:left w:val="double" w:sz="4" w:space="0" w:color="auto"/>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3</w:t>
            </w:r>
          </w:p>
        </w:tc>
        <w:tc>
          <w:tcPr>
            <w:tcW w:w="935"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8%</w:t>
            </w:r>
          </w:p>
        </w:tc>
        <w:tc>
          <w:tcPr>
            <w:tcW w:w="800"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17</w:t>
            </w:r>
          </w:p>
        </w:tc>
        <w:tc>
          <w:tcPr>
            <w:tcW w:w="1072"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13%</w:t>
            </w:r>
          </w:p>
        </w:tc>
        <w:tc>
          <w:tcPr>
            <w:tcW w:w="1066"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192</w:t>
            </w:r>
          </w:p>
        </w:tc>
        <w:tc>
          <w:tcPr>
            <w:tcW w:w="888"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15%</w:t>
            </w:r>
          </w:p>
        </w:tc>
      </w:tr>
      <w:tr w:rsidR="00373D29" w:rsidRPr="00373D29" w:rsidTr="00373D29">
        <w:tc>
          <w:tcPr>
            <w:tcW w:w="2295" w:type="dxa"/>
            <w:tcBorders>
              <w:right w:val="double" w:sz="4" w:space="0" w:color="auto"/>
            </w:tcBorders>
            <w:shd w:val="clear" w:color="auto" w:fill="C6D9F1" w:themeFill="text2" w:themeFillTint="33"/>
            <w:hideMark/>
          </w:tcPr>
          <w:p w:rsidR="00373D29" w:rsidRPr="00373D29" w:rsidRDefault="00373D29" w:rsidP="00446077">
            <w:pPr>
              <w:spacing w:after="0" w:line="240" w:lineRule="auto"/>
              <w:rPr>
                <w:rFonts w:ascii="Arial" w:eastAsia="Times New Roman" w:hAnsi="Arial" w:cs="Arial"/>
                <w:b/>
                <w:color w:val="000000"/>
              </w:rPr>
            </w:pPr>
            <w:r w:rsidRPr="00373D29">
              <w:rPr>
                <w:rFonts w:ascii="Arial" w:eastAsia="Times New Roman" w:hAnsi="Arial" w:cs="Arial"/>
                <w:b/>
                <w:color w:val="000000"/>
              </w:rPr>
              <w:t>Family Characteristics</w:t>
            </w:r>
          </w:p>
        </w:tc>
        <w:tc>
          <w:tcPr>
            <w:tcW w:w="5294" w:type="dxa"/>
            <w:gridSpan w:val="6"/>
            <w:tcBorders>
              <w:top w:val="single" w:sz="8" w:space="0" w:color="000000"/>
              <w:left w:val="double" w:sz="4" w:space="0" w:color="auto"/>
              <w:bottom w:val="single" w:sz="8" w:space="0" w:color="000000"/>
              <w:right w:val="double" w:sz="4" w:space="0" w:color="auto"/>
            </w:tcBorders>
            <w:shd w:val="clear" w:color="auto" w:fill="C6D9F1" w:themeFill="text2" w:themeFillTint="33"/>
            <w:noWrap/>
            <w:hideMark/>
          </w:tcPr>
          <w:p w:rsidR="00373D29" w:rsidRPr="00373D29" w:rsidRDefault="00373D29" w:rsidP="00446077">
            <w:pPr>
              <w:spacing w:after="0" w:line="240" w:lineRule="auto"/>
              <w:jc w:val="right"/>
              <w:rPr>
                <w:rFonts w:ascii="Arial" w:eastAsia="Times New Roman" w:hAnsi="Arial" w:cs="Arial"/>
                <w:b/>
                <w:color w:val="000000"/>
              </w:rPr>
            </w:pPr>
            <w:r w:rsidRPr="00373D29">
              <w:rPr>
                <w:rFonts w:ascii="Arial" w:eastAsia="Times New Roman" w:hAnsi="Arial" w:cs="Arial"/>
                <w:b/>
                <w:color w:val="000000"/>
              </w:rPr>
              <w:t> </w:t>
            </w:r>
          </w:p>
        </w:tc>
        <w:tc>
          <w:tcPr>
            <w:tcW w:w="5429" w:type="dxa"/>
            <w:gridSpan w:val="6"/>
            <w:tcBorders>
              <w:left w:val="double" w:sz="4" w:space="0" w:color="auto"/>
            </w:tcBorders>
            <w:shd w:val="clear" w:color="auto" w:fill="C6D9F1" w:themeFill="text2" w:themeFillTint="33"/>
            <w:noWrap/>
            <w:hideMark/>
          </w:tcPr>
          <w:p w:rsidR="00373D29" w:rsidRPr="00373D29" w:rsidRDefault="00373D29" w:rsidP="00446077">
            <w:pPr>
              <w:spacing w:after="0" w:line="240" w:lineRule="auto"/>
              <w:jc w:val="right"/>
              <w:rPr>
                <w:rFonts w:ascii="Arial" w:eastAsia="Times New Roman" w:hAnsi="Arial" w:cs="Arial"/>
                <w:b/>
                <w:color w:val="000000"/>
              </w:rPr>
            </w:pPr>
            <w:r w:rsidRPr="00373D29">
              <w:rPr>
                <w:rFonts w:ascii="Arial" w:eastAsia="Times New Roman" w:hAnsi="Arial" w:cs="Arial"/>
                <w:b/>
                <w:color w:val="000000"/>
              </w:rPr>
              <w:t> </w:t>
            </w:r>
          </w:p>
        </w:tc>
      </w:tr>
      <w:tr w:rsidR="00446077" w:rsidRPr="00373D29" w:rsidTr="00373D29">
        <w:tc>
          <w:tcPr>
            <w:tcW w:w="2295" w:type="dxa"/>
            <w:tcBorders>
              <w:right w:val="double" w:sz="4" w:space="0" w:color="auto"/>
            </w:tcBorders>
            <w:shd w:val="clear" w:color="auto" w:fill="auto"/>
            <w:hideMark/>
          </w:tcPr>
          <w:p w:rsidR="00446077" w:rsidRPr="00373D29" w:rsidRDefault="00446077" w:rsidP="00446077">
            <w:pPr>
              <w:spacing w:after="0" w:line="240" w:lineRule="auto"/>
              <w:rPr>
                <w:rFonts w:ascii="Arial" w:eastAsia="Times New Roman" w:hAnsi="Arial" w:cs="Arial"/>
                <w:color w:val="000000"/>
              </w:rPr>
            </w:pPr>
            <w:r w:rsidRPr="00373D29">
              <w:rPr>
                <w:rFonts w:ascii="Arial" w:eastAsia="Times New Roman" w:hAnsi="Arial" w:cs="Arial"/>
                <w:color w:val="000000"/>
              </w:rPr>
              <w:t>First Generation College-going</w:t>
            </w:r>
          </w:p>
        </w:tc>
        <w:tc>
          <w:tcPr>
            <w:tcW w:w="667" w:type="dxa"/>
            <w:tcBorders>
              <w:top w:val="single" w:sz="8" w:space="0" w:color="000000"/>
              <w:left w:val="double" w:sz="4" w:space="0" w:color="auto"/>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24</w:t>
            </w:r>
          </w:p>
        </w:tc>
        <w:tc>
          <w:tcPr>
            <w:tcW w:w="934"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83%</w:t>
            </w:r>
          </w:p>
        </w:tc>
        <w:tc>
          <w:tcPr>
            <w:tcW w:w="659"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68</w:t>
            </w:r>
          </w:p>
        </w:tc>
        <w:tc>
          <w:tcPr>
            <w:tcW w:w="1171"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79%</w:t>
            </w:r>
          </w:p>
        </w:tc>
        <w:tc>
          <w:tcPr>
            <w:tcW w:w="991" w:type="dxa"/>
            <w:tcBorders>
              <w:top w:val="single" w:sz="8" w:space="0" w:color="000000"/>
              <w:bottom w:val="single" w:sz="8" w:space="0" w:color="000000"/>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567</w:t>
            </w:r>
          </w:p>
        </w:tc>
        <w:tc>
          <w:tcPr>
            <w:tcW w:w="872" w:type="dxa"/>
            <w:tcBorders>
              <w:top w:val="single" w:sz="8" w:space="0" w:color="000000"/>
              <w:bottom w:val="single" w:sz="8" w:space="0" w:color="000000"/>
              <w:right w:val="double" w:sz="4" w:space="0" w:color="auto"/>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52%</w:t>
            </w:r>
          </w:p>
        </w:tc>
        <w:tc>
          <w:tcPr>
            <w:tcW w:w="668" w:type="dxa"/>
            <w:tcBorders>
              <w:left w:val="double" w:sz="4" w:space="0" w:color="auto"/>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32</w:t>
            </w:r>
          </w:p>
        </w:tc>
        <w:tc>
          <w:tcPr>
            <w:tcW w:w="935"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82%</w:t>
            </w:r>
          </w:p>
        </w:tc>
        <w:tc>
          <w:tcPr>
            <w:tcW w:w="800"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114</w:t>
            </w:r>
          </w:p>
        </w:tc>
        <w:tc>
          <w:tcPr>
            <w:tcW w:w="1072"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86%</w:t>
            </w:r>
          </w:p>
        </w:tc>
        <w:tc>
          <w:tcPr>
            <w:tcW w:w="1066"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746</w:t>
            </w:r>
          </w:p>
        </w:tc>
        <w:tc>
          <w:tcPr>
            <w:tcW w:w="888"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57%</w:t>
            </w:r>
          </w:p>
        </w:tc>
      </w:tr>
      <w:tr w:rsidR="00446077" w:rsidRPr="00373D29" w:rsidTr="00373D29">
        <w:tc>
          <w:tcPr>
            <w:tcW w:w="2295" w:type="dxa"/>
            <w:tcBorders>
              <w:right w:val="double" w:sz="4" w:space="0" w:color="auto"/>
            </w:tcBorders>
            <w:shd w:val="clear" w:color="auto" w:fill="auto"/>
            <w:hideMark/>
          </w:tcPr>
          <w:p w:rsidR="00446077" w:rsidRPr="00373D29" w:rsidRDefault="00446077" w:rsidP="00446077">
            <w:pPr>
              <w:spacing w:after="0" w:line="240" w:lineRule="auto"/>
              <w:rPr>
                <w:rFonts w:ascii="Arial" w:eastAsia="Times New Roman" w:hAnsi="Arial" w:cs="Arial"/>
                <w:color w:val="000000"/>
              </w:rPr>
            </w:pPr>
            <w:r w:rsidRPr="00373D29">
              <w:rPr>
                <w:rFonts w:ascii="Arial" w:eastAsia="Times New Roman" w:hAnsi="Arial" w:cs="Arial"/>
                <w:color w:val="000000"/>
              </w:rPr>
              <w:t>Single Parent Household</w:t>
            </w:r>
          </w:p>
        </w:tc>
        <w:tc>
          <w:tcPr>
            <w:tcW w:w="667" w:type="dxa"/>
            <w:tcBorders>
              <w:top w:val="single" w:sz="8" w:space="0" w:color="000000"/>
              <w:left w:val="double" w:sz="4" w:space="0" w:color="auto"/>
              <w:bottom w:val="double" w:sz="4" w:space="0" w:color="auto"/>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7</w:t>
            </w:r>
          </w:p>
        </w:tc>
        <w:tc>
          <w:tcPr>
            <w:tcW w:w="934" w:type="dxa"/>
            <w:tcBorders>
              <w:top w:val="single" w:sz="8" w:space="0" w:color="000000"/>
              <w:bottom w:val="double" w:sz="4" w:space="0" w:color="auto"/>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24%</w:t>
            </w:r>
          </w:p>
        </w:tc>
        <w:tc>
          <w:tcPr>
            <w:tcW w:w="659" w:type="dxa"/>
            <w:tcBorders>
              <w:top w:val="single" w:sz="8" w:space="0" w:color="000000"/>
              <w:bottom w:val="double" w:sz="4" w:space="0" w:color="auto"/>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23</w:t>
            </w:r>
          </w:p>
        </w:tc>
        <w:tc>
          <w:tcPr>
            <w:tcW w:w="1171" w:type="dxa"/>
            <w:tcBorders>
              <w:top w:val="single" w:sz="8" w:space="0" w:color="000000"/>
              <w:bottom w:val="double" w:sz="4" w:space="0" w:color="auto"/>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27%</w:t>
            </w:r>
          </w:p>
        </w:tc>
        <w:tc>
          <w:tcPr>
            <w:tcW w:w="991" w:type="dxa"/>
            <w:tcBorders>
              <w:top w:val="single" w:sz="8" w:space="0" w:color="000000"/>
              <w:bottom w:val="double" w:sz="4" w:space="0" w:color="auto"/>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217</w:t>
            </w:r>
          </w:p>
        </w:tc>
        <w:tc>
          <w:tcPr>
            <w:tcW w:w="872" w:type="dxa"/>
            <w:tcBorders>
              <w:top w:val="single" w:sz="8" w:space="0" w:color="000000"/>
              <w:bottom w:val="double" w:sz="4" w:space="0" w:color="auto"/>
              <w:right w:val="double" w:sz="4" w:space="0" w:color="auto"/>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20%</w:t>
            </w:r>
          </w:p>
        </w:tc>
        <w:tc>
          <w:tcPr>
            <w:tcW w:w="668" w:type="dxa"/>
            <w:tcBorders>
              <w:left w:val="double" w:sz="4" w:space="0" w:color="auto"/>
            </w:tcBorders>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7</w:t>
            </w:r>
          </w:p>
        </w:tc>
        <w:tc>
          <w:tcPr>
            <w:tcW w:w="935"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18%</w:t>
            </w:r>
          </w:p>
        </w:tc>
        <w:tc>
          <w:tcPr>
            <w:tcW w:w="800"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29</w:t>
            </w:r>
          </w:p>
        </w:tc>
        <w:tc>
          <w:tcPr>
            <w:tcW w:w="1072"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22%</w:t>
            </w:r>
          </w:p>
        </w:tc>
        <w:tc>
          <w:tcPr>
            <w:tcW w:w="1066"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290</w:t>
            </w:r>
          </w:p>
        </w:tc>
        <w:tc>
          <w:tcPr>
            <w:tcW w:w="888" w:type="dxa"/>
            <w:shd w:val="clear" w:color="auto" w:fill="auto"/>
            <w:noWrap/>
            <w:hideMark/>
          </w:tcPr>
          <w:p w:rsidR="00446077" w:rsidRPr="00373D29" w:rsidRDefault="00446077" w:rsidP="00446077">
            <w:pPr>
              <w:spacing w:after="0" w:line="240" w:lineRule="auto"/>
              <w:jc w:val="right"/>
              <w:rPr>
                <w:rFonts w:ascii="Arial" w:eastAsia="Times New Roman" w:hAnsi="Arial" w:cs="Arial"/>
                <w:color w:val="000000"/>
              </w:rPr>
            </w:pPr>
            <w:r w:rsidRPr="00373D29">
              <w:rPr>
                <w:rFonts w:ascii="Arial" w:eastAsia="Times New Roman" w:hAnsi="Arial" w:cs="Arial"/>
                <w:color w:val="000000"/>
              </w:rPr>
              <w:t>22%</w:t>
            </w:r>
          </w:p>
        </w:tc>
      </w:tr>
    </w:tbl>
    <w:p w:rsidR="00446077" w:rsidRPr="00115747" w:rsidRDefault="00446077" w:rsidP="00115747">
      <w:pPr>
        <w:sectPr w:rsidR="00446077" w:rsidRPr="00115747" w:rsidSect="00115747">
          <w:footerReference w:type="default" r:id="rId15"/>
          <w:pgSz w:w="15840" w:h="12240" w:orient="landscape"/>
          <w:pgMar w:top="1440" w:right="1440" w:bottom="1440" w:left="1440" w:header="720" w:footer="720" w:gutter="0"/>
          <w:pgNumType w:start="0"/>
          <w:cols w:space="720"/>
          <w:titlePg/>
          <w:docGrid w:linePitch="360"/>
        </w:sectPr>
      </w:pPr>
    </w:p>
    <w:p w:rsidR="00440429" w:rsidRDefault="00440429" w:rsidP="00440429">
      <w:pPr>
        <w:pStyle w:val="Heading1"/>
      </w:pPr>
      <w:bookmarkStart w:id="15" w:name="_Ref300913263"/>
      <w:r>
        <w:lastRenderedPageBreak/>
        <w:t>Appendix B. Student High School Preparation by Cohort</w:t>
      </w:r>
      <w:bookmarkEnd w:id="15"/>
    </w:p>
    <w:p w:rsidR="00440429" w:rsidRDefault="00440429" w:rsidP="00440429"/>
    <w:tbl>
      <w:tblPr>
        <w:tblW w:w="5000" w:type="pct"/>
        <w:tblInd w:w="85" w:type="dxa"/>
        <w:tblCellMar>
          <w:left w:w="29" w:type="dxa"/>
          <w:right w:w="29" w:type="dxa"/>
        </w:tblCellMar>
        <w:tblLook w:val="04A0"/>
      </w:tblPr>
      <w:tblGrid>
        <w:gridCol w:w="706"/>
        <w:gridCol w:w="876"/>
        <w:gridCol w:w="1158"/>
        <w:gridCol w:w="972"/>
        <w:gridCol w:w="972"/>
        <w:gridCol w:w="1158"/>
        <w:gridCol w:w="972"/>
        <w:gridCol w:w="972"/>
        <w:gridCol w:w="1158"/>
        <w:gridCol w:w="972"/>
        <w:gridCol w:w="972"/>
        <w:gridCol w:w="1158"/>
        <w:gridCol w:w="972"/>
      </w:tblGrid>
      <w:tr w:rsidR="00373D29" w:rsidRPr="009F4E9F" w:rsidTr="001A7DC1">
        <w:trPr>
          <w:trHeight w:val="315"/>
        </w:trPr>
        <w:tc>
          <w:tcPr>
            <w:tcW w:w="706" w:type="dxa"/>
            <w:tcBorders>
              <w:top w:val="double" w:sz="6" w:space="0" w:color="auto"/>
              <w:left w:val="double" w:sz="6" w:space="0" w:color="auto"/>
              <w:bottom w:val="single" w:sz="4" w:space="0" w:color="auto"/>
              <w:right w:val="double" w:sz="6" w:space="0" w:color="auto"/>
            </w:tcBorders>
            <w:shd w:val="clear" w:color="000000" w:fill="8DB3E2" w:themeFill="text2" w:themeFillTint="66"/>
            <w:vAlign w:val="bottom"/>
            <w:hideMark/>
          </w:tcPr>
          <w:p w:rsidR="00373D29" w:rsidRPr="009F4E9F" w:rsidRDefault="00373D29" w:rsidP="00777416">
            <w:pPr>
              <w:spacing w:after="0" w:line="240" w:lineRule="auto"/>
              <w:jc w:val="center"/>
              <w:rPr>
                <w:rFonts w:ascii="Arial" w:eastAsia="Times New Roman" w:hAnsi="Arial" w:cs="Arial"/>
                <w:b/>
                <w:sz w:val="18"/>
                <w:szCs w:val="18"/>
              </w:rPr>
            </w:pPr>
            <w:r w:rsidRPr="009F4E9F">
              <w:rPr>
                <w:rFonts w:ascii="Arial" w:eastAsia="Times New Roman" w:hAnsi="Arial" w:cs="Arial"/>
                <w:b/>
                <w:sz w:val="18"/>
                <w:szCs w:val="18"/>
              </w:rPr>
              <w:t>Cohort</w:t>
            </w:r>
          </w:p>
        </w:tc>
        <w:tc>
          <w:tcPr>
            <w:tcW w:w="3006" w:type="dxa"/>
            <w:gridSpan w:val="3"/>
            <w:tcBorders>
              <w:top w:val="double" w:sz="6" w:space="0" w:color="auto"/>
              <w:left w:val="nil"/>
              <w:bottom w:val="single" w:sz="8" w:space="0" w:color="000000"/>
              <w:right w:val="double" w:sz="6" w:space="0" w:color="auto"/>
            </w:tcBorders>
            <w:shd w:val="clear" w:color="000000" w:fill="8DB3E2" w:themeFill="text2" w:themeFillTint="66"/>
            <w:noWrap/>
            <w:vAlign w:val="bottom"/>
            <w:hideMark/>
          </w:tcPr>
          <w:p w:rsidR="00373D29" w:rsidRPr="009F4E9F" w:rsidRDefault="00373D29" w:rsidP="00373D29">
            <w:pPr>
              <w:spacing w:after="0" w:line="240" w:lineRule="auto"/>
              <w:jc w:val="center"/>
              <w:rPr>
                <w:rFonts w:eastAsia="Times New Roman" w:cstheme="minorHAnsi"/>
                <w:b/>
                <w:bCs/>
                <w:color w:val="000000"/>
                <w:sz w:val="18"/>
                <w:szCs w:val="18"/>
              </w:rPr>
            </w:pPr>
            <w:r w:rsidRPr="009F4E9F">
              <w:rPr>
                <w:rFonts w:eastAsia="Times New Roman" w:cstheme="minorHAnsi"/>
                <w:b/>
                <w:bCs/>
                <w:color w:val="000000"/>
                <w:sz w:val="18"/>
                <w:szCs w:val="18"/>
              </w:rPr>
              <w:t>2007</w:t>
            </w:r>
          </w:p>
        </w:tc>
        <w:tc>
          <w:tcPr>
            <w:tcW w:w="3102" w:type="dxa"/>
            <w:gridSpan w:val="3"/>
            <w:tcBorders>
              <w:top w:val="double" w:sz="6" w:space="0" w:color="auto"/>
              <w:left w:val="double" w:sz="6" w:space="0" w:color="auto"/>
              <w:bottom w:val="single" w:sz="6" w:space="0" w:color="000000"/>
              <w:right w:val="double" w:sz="6" w:space="0" w:color="auto"/>
            </w:tcBorders>
            <w:shd w:val="clear" w:color="000000" w:fill="8DB3E2" w:themeFill="text2" w:themeFillTint="66"/>
            <w:noWrap/>
            <w:vAlign w:val="bottom"/>
            <w:hideMark/>
          </w:tcPr>
          <w:p w:rsidR="00373D29" w:rsidRPr="009F4E9F" w:rsidRDefault="00373D29" w:rsidP="00373D29">
            <w:pPr>
              <w:spacing w:after="0" w:line="240" w:lineRule="auto"/>
              <w:jc w:val="center"/>
              <w:rPr>
                <w:rFonts w:eastAsia="Times New Roman" w:cstheme="minorHAnsi"/>
                <w:b/>
                <w:bCs/>
                <w:color w:val="000000"/>
                <w:sz w:val="18"/>
                <w:szCs w:val="18"/>
              </w:rPr>
            </w:pPr>
            <w:r w:rsidRPr="009F4E9F">
              <w:rPr>
                <w:rFonts w:eastAsia="Times New Roman" w:cstheme="minorHAnsi"/>
                <w:b/>
                <w:bCs/>
                <w:color w:val="000000"/>
                <w:sz w:val="18"/>
                <w:szCs w:val="18"/>
              </w:rPr>
              <w:t>2008</w:t>
            </w:r>
          </w:p>
        </w:tc>
        <w:tc>
          <w:tcPr>
            <w:tcW w:w="3102" w:type="dxa"/>
            <w:gridSpan w:val="3"/>
            <w:tcBorders>
              <w:top w:val="double" w:sz="6" w:space="0" w:color="auto"/>
              <w:left w:val="double" w:sz="6" w:space="0" w:color="auto"/>
              <w:bottom w:val="single" w:sz="4" w:space="0" w:color="auto"/>
              <w:right w:val="double" w:sz="6" w:space="0" w:color="auto"/>
            </w:tcBorders>
            <w:shd w:val="clear" w:color="000000" w:fill="8DB3E2" w:themeFill="text2" w:themeFillTint="66"/>
            <w:noWrap/>
            <w:vAlign w:val="bottom"/>
            <w:hideMark/>
          </w:tcPr>
          <w:p w:rsidR="00373D29" w:rsidRPr="009F4E9F" w:rsidRDefault="00373D29" w:rsidP="00373D29">
            <w:pPr>
              <w:spacing w:after="0" w:line="240" w:lineRule="auto"/>
              <w:jc w:val="center"/>
              <w:rPr>
                <w:rFonts w:eastAsia="Times New Roman" w:cstheme="minorHAnsi"/>
                <w:b/>
                <w:bCs/>
                <w:color w:val="000000"/>
                <w:sz w:val="18"/>
                <w:szCs w:val="18"/>
              </w:rPr>
            </w:pPr>
            <w:r w:rsidRPr="009F4E9F">
              <w:rPr>
                <w:rFonts w:eastAsia="Times New Roman" w:cstheme="minorHAnsi"/>
                <w:b/>
                <w:bCs/>
                <w:color w:val="000000"/>
                <w:sz w:val="18"/>
                <w:szCs w:val="18"/>
              </w:rPr>
              <w:t>2009</w:t>
            </w:r>
          </w:p>
        </w:tc>
        <w:tc>
          <w:tcPr>
            <w:tcW w:w="3102" w:type="dxa"/>
            <w:gridSpan w:val="3"/>
            <w:tcBorders>
              <w:top w:val="double" w:sz="6" w:space="0" w:color="auto"/>
              <w:left w:val="double" w:sz="6" w:space="0" w:color="auto"/>
              <w:bottom w:val="single" w:sz="4" w:space="0" w:color="auto"/>
              <w:right w:val="double" w:sz="6" w:space="0" w:color="auto"/>
            </w:tcBorders>
            <w:shd w:val="clear" w:color="000000" w:fill="8DB3E2" w:themeFill="text2" w:themeFillTint="66"/>
            <w:noWrap/>
            <w:vAlign w:val="bottom"/>
            <w:hideMark/>
          </w:tcPr>
          <w:p w:rsidR="00373D29" w:rsidRPr="009F4E9F" w:rsidRDefault="00373D29" w:rsidP="00373D29">
            <w:pPr>
              <w:spacing w:after="0" w:line="240" w:lineRule="auto"/>
              <w:jc w:val="center"/>
              <w:rPr>
                <w:rFonts w:eastAsia="Times New Roman" w:cstheme="minorHAnsi"/>
                <w:b/>
                <w:bCs/>
                <w:color w:val="000000"/>
                <w:sz w:val="18"/>
                <w:szCs w:val="18"/>
              </w:rPr>
            </w:pPr>
            <w:r w:rsidRPr="009F4E9F">
              <w:rPr>
                <w:rFonts w:eastAsia="Times New Roman" w:cstheme="minorHAnsi"/>
                <w:b/>
                <w:bCs/>
                <w:color w:val="000000"/>
                <w:sz w:val="18"/>
                <w:szCs w:val="18"/>
              </w:rPr>
              <w:t>2010</w:t>
            </w:r>
          </w:p>
        </w:tc>
      </w:tr>
      <w:tr w:rsidR="00373D29" w:rsidRPr="009F4E9F" w:rsidTr="001A7DC1">
        <w:trPr>
          <w:trHeight w:val="900"/>
        </w:trPr>
        <w:tc>
          <w:tcPr>
            <w:tcW w:w="706" w:type="dxa"/>
            <w:tcBorders>
              <w:top w:val="nil"/>
              <w:left w:val="double" w:sz="6" w:space="0" w:color="auto"/>
              <w:bottom w:val="single" w:sz="4" w:space="0" w:color="auto"/>
              <w:right w:val="double" w:sz="6" w:space="0" w:color="auto"/>
            </w:tcBorders>
            <w:shd w:val="clear" w:color="auto" w:fill="C6D9F1" w:themeFill="text2" w:themeFillTint="33"/>
            <w:vAlign w:val="bottom"/>
            <w:hideMark/>
          </w:tcPr>
          <w:p w:rsidR="00777416" w:rsidRPr="009F4E9F" w:rsidRDefault="00777416" w:rsidP="00777416">
            <w:pPr>
              <w:spacing w:after="0" w:line="240" w:lineRule="auto"/>
              <w:jc w:val="center"/>
              <w:rPr>
                <w:rFonts w:eastAsia="Times New Roman" w:cstheme="minorHAnsi"/>
                <w:b/>
                <w:bCs/>
                <w:sz w:val="18"/>
                <w:szCs w:val="18"/>
              </w:rPr>
            </w:pPr>
            <w:r w:rsidRPr="009F4E9F">
              <w:rPr>
                <w:rFonts w:eastAsia="Times New Roman" w:cstheme="minorHAnsi"/>
                <w:b/>
                <w:bCs/>
                <w:sz w:val="18"/>
                <w:szCs w:val="18"/>
              </w:rPr>
              <w:t>Group</w:t>
            </w:r>
          </w:p>
        </w:tc>
        <w:tc>
          <w:tcPr>
            <w:tcW w:w="876" w:type="dxa"/>
            <w:tcBorders>
              <w:top w:val="single" w:sz="8" w:space="0" w:color="000000"/>
              <w:left w:val="nil"/>
              <w:bottom w:val="single" w:sz="8" w:space="0" w:color="000000"/>
              <w:right w:val="single" w:sz="4" w:space="0" w:color="auto"/>
            </w:tcBorders>
            <w:shd w:val="clear" w:color="auto" w:fill="C6D9F1" w:themeFill="text2" w:themeFillTint="33"/>
            <w:vAlign w:val="bottom"/>
            <w:hideMark/>
          </w:tcPr>
          <w:p w:rsidR="00777416" w:rsidRPr="009F4E9F" w:rsidRDefault="00777416" w:rsidP="00777416">
            <w:pPr>
              <w:spacing w:after="0" w:line="240" w:lineRule="auto"/>
              <w:jc w:val="center"/>
              <w:rPr>
                <w:rFonts w:eastAsia="Times New Roman" w:cstheme="minorHAnsi"/>
                <w:b/>
                <w:bCs/>
                <w:sz w:val="18"/>
                <w:szCs w:val="18"/>
              </w:rPr>
            </w:pPr>
            <w:r w:rsidRPr="009F4E9F">
              <w:rPr>
                <w:rFonts w:eastAsia="Times New Roman" w:cstheme="minorHAnsi"/>
                <w:b/>
                <w:bCs/>
                <w:sz w:val="18"/>
                <w:szCs w:val="18"/>
              </w:rPr>
              <w:t>Summer Bridge</w:t>
            </w:r>
          </w:p>
        </w:tc>
        <w:tc>
          <w:tcPr>
            <w:tcW w:w="1158" w:type="dxa"/>
            <w:tcBorders>
              <w:top w:val="single" w:sz="8" w:space="0" w:color="000000"/>
              <w:left w:val="nil"/>
              <w:bottom w:val="single" w:sz="8" w:space="0" w:color="000000"/>
              <w:right w:val="single" w:sz="8" w:space="0" w:color="000000"/>
            </w:tcBorders>
            <w:shd w:val="clear" w:color="auto" w:fill="C6D9F1" w:themeFill="text2" w:themeFillTint="33"/>
            <w:vAlign w:val="bottom"/>
            <w:hideMark/>
          </w:tcPr>
          <w:p w:rsidR="00777416" w:rsidRPr="009F4E9F" w:rsidRDefault="00777416" w:rsidP="00777416">
            <w:pPr>
              <w:spacing w:after="0" w:line="240" w:lineRule="auto"/>
              <w:jc w:val="center"/>
              <w:rPr>
                <w:rFonts w:eastAsia="Times New Roman" w:cstheme="minorHAnsi"/>
                <w:b/>
                <w:bCs/>
                <w:sz w:val="18"/>
                <w:szCs w:val="18"/>
              </w:rPr>
            </w:pPr>
            <w:r w:rsidRPr="009F4E9F">
              <w:rPr>
                <w:rFonts w:eastAsia="Times New Roman" w:cstheme="minorHAnsi"/>
                <w:b/>
                <w:bCs/>
                <w:sz w:val="18"/>
                <w:szCs w:val="18"/>
              </w:rPr>
              <w:t>Comparison Group</w:t>
            </w:r>
          </w:p>
        </w:tc>
        <w:tc>
          <w:tcPr>
            <w:tcW w:w="972" w:type="dxa"/>
            <w:tcBorders>
              <w:top w:val="single" w:sz="8" w:space="0" w:color="000000"/>
              <w:left w:val="single" w:sz="8" w:space="0" w:color="000000"/>
              <w:bottom w:val="single" w:sz="8" w:space="0" w:color="000000"/>
              <w:right w:val="double" w:sz="6" w:space="0" w:color="auto"/>
            </w:tcBorders>
            <w:shd w:val="clear" w:color="auto" w:fill="C6D9F1" w:themeFill="text2" w:themeFillTint="33"/>
            <w:vAlign w:val="bottom"/>
            <w:hideMark/>
          </w:tcPr>
          <w:p w:rsidR="00777416" w:rsidRPr="009F4E9F" w:rsidRDefault="00777416" w:rsidP="00777416">
            <w:pPr>
              <w:spacing w:after="0" w:line="240" w:lineRule="auto"/>
              <w:jc w:val="center"/>
              <w:rPr>
                <w:rFonts w:eastAsia="Times New Roman" w:cstheme="minorHAnsi"/>
                <w:b/>
                <w:bCs/>
                <w:sz w:val="18"/>
                <w:szCs w:val="18"/>
              </w:rPr>
            </w:pPr>
            <w:r w:rsidRPr="009F4E9F">
              <w:rPr>
                <w:rFonts w:eastAsia="Times New Roman" w:cstheme="minorHAnsi"/>
                <w:b/>
                <w:bCs/>
                <w:sz w:val="18"/>
                <w:szCs w:val="18"/>
              </w:rPr>
              <w:t>All UC Merced</w:t>
            </w:r>
          </w:p>
        </w:tc>
        <w:tc>
          <w:tcPr>
            <w:tcW w:w="972" w:type="dxa"/>
            <w:tcBorders>
              <w:top w:val="single" w:sz="6" w:space="0" w:color="000000"/>
              <w:left w:val="double" w:sz="6" w:space="0" w:color="auto"/>
              <w:bottom w:val="single" w:sz="6" w:space="0" w:color="000000"/>
              <w:right w:val="single" w:sz="6" w:space="0" w:color="000000"/>
            </w:tcBorders>
            <w:shd w:val="clear" w:color="auto" w:fill="C6D9F1" w:themeFill="text2" w:themeFillTint="33"/>
            <w:vAlign w:val="bottom"/>
            <w:hideMark/>
          </w:tcPr>
          <w:p w:rsidR="00777416" w:rsidRPr="009F4E9F" w:rsidRDefault="00777416" w:rsidP="00777416">
            <w:pPr>
              <w:spacing w:after="0" w:line="240" w:lineRule="auto"/>
              <w:jc w:val="center"/>
              <w:rPr>
                <w:rFonts w:eastAsia="Times New Roman" w:cstheme="minorHAnsi"/>
                <w:b/>
                <w:bCs/>
                <w:sz w:val="18"/>
                <w:szCs w:val="18"/>
              </w:rPr>
            </w:pPr>
            <w:r w:rsidRPr="009F4E9F">
              <w:rPr>
                <w:rFonts w:eastAsia="Times New Roman" w:cstheme="minorHAnsi"/>
                <w:b/>
                <w:bCs/>
                <w:sz w:val="18"/>
                <w:szCs w:val="18"/>
              </w:rPr>
              <w:t>Summer Bridge</w:t>
            </w:r>
          </w:p>
        </w:tc>
        <w:tc>
          <w:tcPr>
            <w:tcW w:w="1158" w:type="dxa"/>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bottom"/>
            <w:hideMark/>
          </w:tcPr>
          <w:p w:rsidR="00777416" w:rsidRPr="009F4E9F" w:rsidRDefault="00777416" w:rsidP="00777416">
            <w:pPr>
              <w:spacing w:after="0" w:line="240" w:lineRule="auto"/>
              <w:jc w:val="center"/>
              <w:rPr>
                <w:rFonts w:eastAsia="Times New Roman" w:cstheme="minorHAnsi"/>
                <w:b/>
                <w:bCs/>
                <w:sz w:val="18"/>
                <w:szCs w:val="18"/>
              </w:rPr>
            </w:pPr>
            <w:r w:rsidRPr="009F4E9F">
              <w:rPr>
                <w:rFonts w:eastAsia="Times New Roman" w:cstheme="minorHAnsi"/>
                <w:b/>
                <w:bCs/>
                <w:sz w:val="18"/>
                <w:szCs w:val="18"/>
              </w:rPr>
              <w:t>Comparison Group</w:t>
            </w:r>
          </w:p>
        </w:tc>
        <w:tc>
          <w:tcPr>
            <w:tcW w:w="972" w:type="dxa"/>
            <w:tcBorders>
              <w:top w:val="single" w:sz="6" w:space="0" w:color="000000"/>
              <w:left w:val="single" w:sz="6" w:space="0" w:color="000000"/>
              <w:bottom w:val="single" w:sz="6" w:space="0" w:color="000000"/>
              <w:right w:val="double" w:sz="6" w:space="0" w:color="auto"/>
            </w:tcBorders>
            <w:shd w:val="clear" w:color="auto" w:fill="C6D9F1" w:themeFill="text2" w:themeFillTint="33"/>
            <w:vAlign w:val="bottom"/>
            <w:hideMark/>
          </w:tcPr>
          <w:p w:rsidR="00777416" w:rsidRPr="009F4E9F" w:rsidRDefault="00777416" w:rsidP="00777416">
            <w:pPr>
              <w:spacing w:after="0" w:line="240" w:lineRule="auto"/>
              <w:jc w:val="center"/>
              <w:rPr>
                <w:rFonts w:eastAsia="Times New Roman" w:cstheme="minorHAnsi"/>
                <w:b/>
                <w:bCs/>
                <w:sz w:val="18"/>
                <w:szCs w:val="18"/>
              </w:rPr>
            </w:pPr>
            <w:r w:rsidRPr="009F4E9F">
              <w:rPr>
                <w:rFonts w:eastAsia="Times New Roman" w:cstheme="minorHAnsi"/>
                <w:b/>
                <w:bCs/>
                <w:sz w:val="18"/>
                <w:szCs w:val="18"/>
              </w:rPr>
              <w:t>All UC Merced</w:t>
            </w:r>
          </w:p>
        </w:tc>
        <w:tc>
          <w:tcPr>
            <w:tcW w:w="972" w:type="dxa"/>
            <w:tcBorders>
              <w:top w:val="nil"/>
              <w:left w:val="double" w:sz="6" w:space="0" w:color="auto"/>
              <w:bottom w:val="single" w:sz="4" w:space="0" w:color="auto"/>
              <w:right w:val="single" w:sz="4" w:space="0" w:color="auto"/>
            </w:tcBorders>
            <w:shd w:val="clear" w:color="auto" w:fill="C6D9F1" w:themeFill="text2" w:themeFillTint="33"/>
            <w:vAlign w:val="bottom"/>
            <w:hideMark/>
          </w:tcPr>
          <w:p w:rsidR="00777416" w:rsidRPr="009F4E9F" w:rsidRDefault="00777416" w:rsidP="00777416">
            <w:pPr>
              <w:spacing w:after="0" w:line="240" w:lineRule="auto"/>
              <w:jc w:val="center"/>
              <w:rPr>
                <w:rFonts w:eastAsia="Times New Roman" w:cstheme="minorHAnsi"/>
                <w:b/>
                <w:bCs/>
                <w:sz w:val="18"/>
                <w:szCs w:val="18"/>
              </w:rPr>
            </w:pPr>
            <w:r w:rsidRPr="009F4E9F">
              <w:rPr>
                <w:rFonts w:eastAsia="Times New Roman" w:cstheme="minorHAnsi"/>
                <w:b/>
                <w:bCs/>
                <w:sz w:val="18"/>
                <w:szCs w:val="18"/>
              </w:rPr>
              <w:t>Summer Bridge</w:t>
            </w:r>
          </w:p>
        </w:tc>
        <w:tc>
          <w:tcPr>
            <w:tcW w:w="1158" w:type="dxa"/>
            <w:tcBorders>
              <w:top w:val="nil"/>
              <w:left w:val="nil"/>
              <w:bottom w:val="single" w:sz="4" w:space="0" w:color="auto"/>
              <w:right w:val="single" w:sz="4" w:space="0" w:color="auto"/>
            </w:tcBorders>
            <w:shd w:val="clear" w:color="auto" w:fill="C6D9F1" w:themeFill="text2" w:themeFillTint="33"/>
            <w:vAlign w:val="bottom"/>
            <w:hideMark/>
          </w:tcPr>
          <w:p w:rsidR="00777416" w:rsidRPr="009F4E9F" w:rsidRDefault="00777416" w:rsidP="00777416">
            <w:pPr>
              <w:spacing w:after="0" w:line="240" w:lineRule="auto"/>
              <w:jc w:val="center"/>
              <w:rPr>
                <w:rFonts w:eastAsia="Times New Roman" w:cstheme="minorHAnsi"/>
                <w:b/>
                <w:bCs/>
                <w:sz w:val="18"/>
                <w:szCs w:val="18"/>
              </w:rPr>
            </w:pPr>
            <w:r w:rsidRPr="009F4E9F">
              <w:rPr>
                <w:rFonts w:eastAsia="Times New Roman" w:cstheme="minorHAnsi"/>
                <w:b/>
                <w:bCs/>
                <w:sz w:val="18"/>
                <w:szCs w:val="18"/>
              </w:rPr>
              <w:t>Comparison Group</w:t>
            </w:r>
          </w:p>
        </w:tc>
        <w:tc>
          <w:tcPr>
            <w:tcW w:w="972" w:type="dxa"/>
            <w:tcBorders>
              <w:top w:val="nil"/>
              <w:left w:val="single" w:sz="4" w:space="0" w:color="auto"/>
              <w:bottom w:val="single" w:sz="4" w:space="0" w:color="auto"/>
              <w:right w:val="nil"/>
            </w:tcBorders>
            <w:shd w:val="clear" w:color="auto" w:fill="C6D9F1" w:themeFill="text2" w:themeFillTint="33"/>
            <w:vAlign w:val="bottom"/>
            <w:hideMark/>
          </w:tcPr>
          <w:p w:rsidR="00777416" w:rsidRPr="009F4E9F" w:rsidRDefault="00777416" w:rsidP="00777416">
            <w:pPr>
              <w:spacing w:after="0" w:line="240" w:lineRule="auto"/>
              <w:jc w:val="center"/>
              <w:rPr>
                <w:rFonts w:eastAsia="Times New Roman" w:cstheme="minorHAnsi"/>
                <w:b/>
                <w:bCs/>
                <w:sz w:val="18"/>
                <w:szCs w:val="18"/>
              </w:rPr>
            </w:pPr>
            <w:r w:rsidRPr="009F4E9F">
              <w:rPr>
                <w:rFonts w:eastAsia="Times New Roman" w:cstheme="minorHAnsi"/>
                <w:b/>
                <w:bCs/>
                <w:sz w:val="18"/>
                <w:szCs w:val="18"/>
              </w:rPr>
              <w:t>All UC Merced</w:t>
            </w:r>
          </w:p>
        </w:tc>
        <w:tc>
          <w:tcPr>
            <w:tcW w:w="972" w:type="dxa"/>
            <w:tcBorders>
              <w:top w:val="single" w:sz="4" w:space="0" w:color="auto"/>
              <w:left w:val="double" w:sz="6" w:space="0" w:color="auto"/>
              <w:bottom w:val="single" w:sz="4" w:space="0" w:color="auto"/>
              <w:right w:val="single" w:sz="4" w:space="0" w:color="auto"/>
            </w:tcBorders>
            <w:shd w:val="clear" w:color="auto" w:fill="C6D9F1" w:themeFill="text2" w:themeFillTint="33"/>
            <w:vAlign w:val="bottom"/>
            <w:hideMark/>
          </w:tcPr>
          <w:p w:rsidR="00777416" w:rsidRPr="009F4E9F" w:rsidRDefault="00777416" w:rsidP="00777416">
            <w:pPr>
              <w:spacing w:after="0" w:line="240" w:lineRule="auto"/>
              <w:jc w:val="center"/>
              <w:rPr>
                <w:rFonts w:eastAsia="Times New Roman" w:cstheme="minorHAnsi"/>
                <w:b/>
                <w:bCs/>
                <w:sz w:val="18"/>
                <w:szCs w:val="18"/>
              </w:rPr>
            </w:pPr>
            <w:r w:rsidRPr="009F4E9F">
              <w:rPr>
                <w:rFonts w:eastAsia="Times New Roman" w:cstheme="minorHAnsi"/>
                <w:b/>
                <w:bCs/>
                <w:sz w:val="18"/>
                <w:szCs w:val="18"/>
              </w:rPr>
              <w:t>Summer Bridge</w:t>
            </w:r>
          </w:p>
        </w:tc>
        <w:tc>
          <w:tcPr>
            <w:tcW w:w="1158" w:type="dxa"/>
            <w:tcBorders>
              <w:top w:val="single" w:sz="4" w:space="0" w:color="auto"/>
              <w:left w:val="nil"/>
              <w:bottom w:val="single" w:sz="4" w:space="0" w:color="auto"/>
              <w:right w:val="single" w:sz="4" w:space="0" w:color="auto"/>
            </w:tcBorders>
            <w:shd w:val="clear" w:color="auto" w:fill="C6D9F1" w:themeFill="text2" w:themeFillTint="33"/>
            <w:vAlign w:val="bottom"/>
            <w:hideMark/>
          </w:tcPr>
          <w:p w:rsidR="00777416" w:rsidRPr="009F4E9F" w:rsidRDefault="00777416" w:rsidP="00777416">
            <w:pPr>
              <w:spacing w:after="0" w:line="240" w:lineRule="auto"/>
              <w:jc w:val="center"/>
              <w:rPr>
                <w:rFonts w:eastAsia="Times New Roman" w:cstheme="minorHAnsi"/>
                <w:b/>
                <w:bCs/>
                <w:sz w:val="18"/>
                <w:szCs w:val="18"/>
              </w:rPr>
            </w:pPr>
            <w:r w:rsidRPr="009F4E9F">
              <w:rPr>
                <w:rFonts w:eastAsia="Times New Roman" w:cstheme="minorHAnsi"/>
                <w:b/>
                <w:bCs/>
                <w:sz w:val="18"/>
                <w:szCs w:val="18"/>
              </w:rPr>
              <w:t>Comparison Group</w:t>
            </w:r>
          </w:p>
        </w:tc>
        <w:tc>
          <w:tcPr>
            <w:tcW w:w="972" w:type="dxa"/>
            <w:tcBorders>
              <w:top w:val="single" w:sz="4" w:space="0" w:color="auto"/>
              <w:left w:val="single" w:sz="4" w:space="0" w:color="auto"/>
              <w:bottom w:val="single" w:sz="4" w:space="0" w:color="auto"/>
              <w:right w:val="double" w:sz="6" w:space="0" w:color="auto"/>
            </w:tcBorders>
            <w:shd w:val="clear" w:color="auto" w:fill="C6D9F1" w:themeFill="text2" w:themeFillTint="33"/>
            <w:vAlign w:val="bottom"/>
            <w:hideMark/>
          </w:tcPr>
          <w:p w:rsidR="00777416" w:rsidRPr="009F4E9F" w:rsidRDefault="00777416" w:rsidP="00777416">
            <w:pPr>
              <w:spacing w:after="0" w:line="240" w:lineRule="auto"/>
              <w:jc w:val="center"/>
              <w:rPr>
                <w:rFonts w:eastAsia="Times New Roman" w:cstheme="minorHAnsi"/>
                <w:b/>
                <w:bCs/>
                <w:sz w:val="18"/>
                <w:szCs w:val="18"/>
              </w:rPr>
            </w:pPr>
            <w:r w:rsidRPr="009F4E9F">
              <w:rPr>
                <w:rFonts w:eastAsia="Times New Roman" w:cstheme="minorHAnsi"/>
                <w:b/>
                <w:bCs/>
                <w:sz w:val="18"/>
                <w:szCs w:val="18"/>
              </w:rPr>
              <w:t>All UC Merced</w:t>
            </w:r>
          </w:p>
        </w:tc>
      </w:tr>
      <w:tr w:rsidR="00777416" w:rsidRPr="009F4E9F" w:rsidTr="001A7DC1">
        <w:trPr>
          <w:trHeight w:val="300"/>
        </w:trPr>
        <w:tc>
          <w:tcPr>
            <w:tcW w:w="706" w:type="dxa"/>
            <w:tcBorders>
              <w:top w:val="nil"/>
              <w:left w:val="double" w:sz="6" w:space="0" w:color="auto"/>
              <w:bottom w:val="single" w:sz="4" w:space="0" w:color="auto"/>
              <w:right w:val="double" w:sz="6" w:space="0" w:color="auto"/>
            </w:tcBorders>
            <w:shd w:val="clear" w:color="auto" w:fill="auto"/>
            <w:vAlign w:val="bottom"/>
            <w:hideMark/>
          </w:tcPr>
          <w:p w:rsidR="00777416" w:rsidRPr="009F4E9F" w:rsidRDefault="00777416" w:rsidP="00777416">
            <w:pPr>
              <w:spacing w:after="0" w:line="240" w:lineRule="auto"/>
              <w:rPr>
                <w:rFonts w:eastAsia="Times New Roman" w:cstheme="minorHAnsi"/>
                <w:color w:val="000000"/>
                <w:sz w:val="18"/>
                <w:szCs w:val="18"/>
              </w:rPr>
            </w:pPr>
            <w:r w:rsidRPr="009F4E9F">
              <w:rPr>
                <w:rFonts w:eastAsia="Times New Roman" w:cstheme="minorHAnsi"/>
                <w:color w:val="000000"/>
                <w:sz w:val="18"/>
                <w:szCs w:val="18"/>
              </w:rPr>
              <w:t>Avg. HS GPA</w:t>
            </w:r>
          </w:p>
        </w:tc>
        <w:tc>
          <w:tcPr>
            <w:tcW w:w="876" w:type="dxa"/>
            <w:tcBorders>
              <w:top w:val="single" w:sz="8" w:space="0" w:color="000000"/>
              <w:left w:val="nil"/>
              <w:bottom w:val="single" w:sz="8" w:space="0" w:color="000000"/>
              <w:right w:val="single" w:sz="4" w:space="0" w:color="auto"/>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3.55</w:t>
            </w:r>
          </w:p>
        </w:tc>
        <w:tc>
          <w:tcPr>
            <w:tcW w:w="1158" w:type="dxa"/>
            <w:tcBorders>
              <w:top w:val="single" w:sz="8" w:space="0" w:color="000000"/>
              <w:left w:val="nil"/>
              <w:bottom w:val="single" w:sz="8" w:space="0" w:color="000000"/>
              <w:right w:val="single" w:sz="8" w:space="0" w:color="000000"/>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3.57</w:t>
            </w:r>
          </w:p>
        </w:tc>
        <w:tc>
          <w:tcPr>
            <w:tcW w:w="972" w:type="dxa"/>
            <w:tcBorders>
              <w:top w:val="single" w:sz="8" w:space="0" w:color="000000"/>
              <w:left w:val="single" w:sz="8" w:space="0" w:color="000000"/>
              <w:bottom w:val="single" w:sz="8" w:space="0" w:color="000000"/>
              <w:right w:val="double" w:sz="6" w:space="0" w:color="auto"/>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3.47</w:t>
            </w:r>
          </w:p>
        </w:tc>
        <w:tc>
          <w:tcPr>
            <w:tcW w:w="972" w:type="dxa"/>
            <w:tcBorders>
              <w:top w:val="single" w:sz="6" w:space="0" w:color="000000"/>
              <w:left w:val="double" w:sz="6" w:space="0" w:color="auto"/>
              <w:bottom w:val="single" w:sz="6" w:space="0" w:color="000000"/>
              <w:right w:val="single" w:sz="6" w:space="0" w:color="000000"/>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3.35</w:t>
            </w:r>
          </w:p>
        </w:tc>
        <w:tc>
          <w:tcPr>
            <w:tcW w:w="115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3.33</w:t>
            </w:r>
          </w:p>
        </w:tc>
        <w:tc>
          <w:tcPr>
            <w:tcW w:w="972" w:type="dxa"/>
            <w:tcBorders>
              <w:top w:val="single" w:sz="6" w:space="0" w:color="000000"/>
              <w:left w:val="single" w:sz="6" w:space="0" w:color="000000"/>
              <w:bottom w:val="single" w:sz="6" w:space="0" w:color="000000"/>
              <w:right w:val="double" w:sz="6" w:space="0" w:color="auto"/>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3.42</w:t>
            </w:r>
          </w:p>
        </w:tc>
        <w:tc>
          <w:tcPr>
            <w:tcW w:w="972" w:type="dxa"/>
            <w:tcBorders>
              <w:top w:val="nil"/>
              <w:left w:val="double" w:sz="6" w:space="0" w:color="auto"/>
              <w:bottom w:val="single" w:sz="4" w:space="0" w:color="auto"/>
              <w:right w:val="single" w:sz="4" w:space="0" w:color="auto"/>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3.50</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3.49</w:t>
            </w:r>
          </w:p>
        </w:tc>
        <w:tc>
          <w:tcPr>
            <w:tcW w:w="972" w:type="dxa"/>
            <w:tcBorders>
              <w:top w:val="nil"/>
              <w:left w:val="single" w:sz="4" w:space="0" w:color="auto"/>
              <w:bottom w:val="single" w:sz="4" w:space="0" w:color="auto"/>
              <w:right w:val="nil"/>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3.44</w:t>
            </w:r>
          </w:p>
        </w:tc>
        <w:tc>
          <w:tcPr>
            <w:tcW w:w="972"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3.47</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3.48</w:t>
            </w:r>
          </w:p>
        </w:tc>
        <w:tc>
          <w:tcPr>
            <w:tcW w:w="972" w:type="dxa"/>
            <w:tcBorders>
              <w:top w:val="single" w:sz="4" w:space="0" w:color="auto"/>
              <w:left w:val="single" w:sz="4" w:space="0" w:color="auto"/>
              <w:bottom w:val="single" w:sz="4" w:space="0" w:color="auto"/>
              <w:right w:val="double" w:sz="6" w:space="0" w:color="auto"/>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3.45</w:t>
            </w:r>
          </w:p>
        </w:tc>
      </w:tr>
      <w:tr w:rsidR="00777416" w:rsidRPr="009F4E9F" w:rsidTr="001A7DC1">
        <w:trPr>
          <w:trHeight w:val="600"/>
        </w:trPr>
        <w:tc>
          <w:tcPr>
            <w:tcW w:w="706" w:type="dxa"/>
            <w:tcBorders>
              <w:top w:val="nil"/>
              <w:left w:val="double" w:sz="6" w:space="0" w:color="auto"/>
              <w:bottom w:val="single" w:sz="4" w:space="0" w:color="auto"/>
              <w:right w:val="double" w:sz="6" w:space="0" w:color="auto"/>
            </w:tcBorders>
            <w:shd w:val="clear" w:color="auto" w:fill="auto"/>
            <w:vAlign w:val="bottom"/>
            <w:hideMark/>
          </w:tcPr>
          <w:p w:rsidR="00777416" w:rsidRPr="009F4E9F" w:rsidRDefault="00777416" w:rsidP="00777416">
            <w:pPr>
              <w:spacing w:after="0" w:line="240" w:lineRule="auto"/>
              <w:rPr>
                <w:rFonts w:eastAsia="Times New Roman" w:cstheme="minorHAnsi"/>
                <w:color w:val="000000"/>
                <w:sz w:val="18"/>
                <w:szCs w:val="18"/>
              </w:rPr>
            </w:pPr>
            <w:r w:rsidRPr="009F4E9F">
              <w:rPr>
                <w:rFonts w:eastAsia="Times New Roman" w:cstheme="minorHAnsi"/>
                <w:color w:val="000000"/>
                <w:sz w:val="18"/>
                <w:szCs w:val="18"/>
              </w:rPr>
              <w:t>% with SAT Scores</w:t>
            </w:r>
          </w:p>
        </w:tc>
        <w:tc>
          <w:tcPr>
            <w:tcW w:w="876" w:type="dxa"/>
            <w:tcBorders>
              <w:top w:val="single" w:sz="8" w:space="0" w:color="000000"/>
              <w:left w:val="nil"/>
              <w:bottom w:val="single" w:sz="8" w:space="0" w:color="000000"/>
              <w:right w:val="single" w:sz="4" w:space="0" w:color="auto"/>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89%</w:t>
            </w:r>
          </w:p>
        </w:tc>
        <w:tc>
          <w:tcPr>
            <w:tcW w:w="1158" w:type="dxa"/>
            <w:tcBorders>
              <w:top w:val="single" w:sz="8" w:space="0" w:color="000000"/>
              <w:left w:val="nil"/>
              <w:bottom w:val="single" w:sz="8" w:space="0" w:color="000000"/>
              <w:right w:val="single" w:sz="8" w:space="0" w:color="000000"/>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86%</w:t>
            </w:r>
          </w:p>
        </w:tc>
        <w:tc>
          <w:tcPr>
            <w:tcW w:w="972" w:type="dxa"/>
            <w:tcBorders>
              <w:top w:val="single" w:sz="8" w:space="0" w:color="000000"/>
              <w:left w:val="single" w:sz="8" w:space="0" w:color="000000"/>
              <w:bottom w:val="single" w:sz="8" w:space="0" w:color="000000"/>
              <w:right w:val="double" w:sz="6" w:space="0" w:color="auto"/>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95%</w:t>
            </w:r>
          </w:p>
        </w:tc>
        <w:tc>
          <w:tcPr>
            <w:tcW w:w="972" w:type="dxa"/>
            <w:tcBorders>
              <w:top w:val="single" w:sz="6" w:space="0" w:color="000000"/>
              <w:left w:val="double" w:sz="6" w:space="0" w:color="auto"/>
              <w:bottom w:val="single" w:sz="6" w:space="0" w:color="000000"/>
              <w:right w:val="single" w:sz="6" w:space="0" w:color="000000"/>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100%</w:t>
            </w:r>
          </w:p>
        </w:tc>
        <w:tc>
          <w:tcPr>
            <w:tcW w:w="115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89%</w:t>
            </w:r>
          </w:p>
        </w:tc>
        <w:tc>
          <w:tcPr>
            <w:tcW w:w="972" w:type="dxa"/>
            <w:tcBorders>
              <w:top w:val="single" w:sz="6" w:space="0" w:color="000000"/>
              <w:left w:val="single" w:sz="6" w:space="0" w:color="000000"/>
              <w:bottom w:val="single" w:sz="6" w:space="0" w:color="000000"/>
              <w:right w:val="double" w:sz="6" w:space="0" w:color="auto"/>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95%</w:t>
            </w:r>
          </w:p>
        </w:tc>
        <w:tc>
          <w:tcPr>
            <w:tcW w:w="972" w:type="dxa"/>
            <w:tcBorders>
              <w:top w:val="nil"/>
              <w:left w:val="double" w:sz="6" w:space="0" w:color="auto"/>
              <w:bottom w:val="single" w:sz="4" w:space="0" w:color="auto"/>
              <w:right w:val="single" w:sz="4" w:space="0" w:color="auto"/>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83%</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94%</w:t>
            </w:r>
          </w:p>
        </w:tc>
        <w:tc>
          <w:tcPr>
            <w:tcW w:w="972" w:type="dxa"/>
            <w:tcBorders>
              <w:top w:val="nil"/>
              <w:left w:val="single" w:sz="4" w:space="0" w:color="auto"/>
              <w:bottom w:val="single" w:sz="4" w:space="0" w:color="auto"/>
              <w:right w:val="nil"/>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98%</w:t>
            </w:r>
          </w:p>
        </w:tc>
        <w:tc>
          <w:tcPr>
            <w:tcW w:w="972"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89%</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99%</w:t>
            </w:r>
          </w:p>
        </w:tc>
        <w:tc>
          <w:tcPr>
            <w:tcW w:w="972" w:type="dxa"/>
            <w:tcBorders>
              <w:top w:val="single" w:sz="4" w:space="0" w:color="auto"/>
              <w:left w:val="single" w:sz="4" w:space="0" w:color="auto"/>
              <w:bottom w:val="single" w:sz="4" w:space="0" w:color="auto"/>
              <w:right w:val="double" w:sz="6" w:space="0" w:color="auto"/>
            </w:tcBorders>
            <w:shd w:val="clear" w:color="auto" w:fill="auto"/>
            <w:noWrap/>
            <w:vAlign w:val="bottom"/>
            <w:hideMark/>
          </w:tcPr>
          <w:p w:rsidR="00777416" w:rsidRPr="009F4E9F" w:rsidRDefault="00777416" w:rsidP="00373D29">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96%</w:t>
            </w:r>
          </w:p>
        </w:tc>
      </w:tr>
      <w:tr w:rsidR="00777416" w:rsidRPr="009F4E9F" w:rsidTr="001A7DC1">
        <w:trPr>
          <w:trHeight w:val="345"/>
        </w:trPr>
        <w:tc>
          <w:tcPr>
            <w:tcW w:w="706" w:type="dxa"/>
            <w:tcBorders>
              <w:top w:val="nil"/>
              <w:left w:val="double" w:sz="6" w:space="0" w:color="auto"/>
              <w:bottom w:val="single" w:sz="4" w:space="0" w:color="auto"/>
              <w:right w:val="double" w:sz="6" w:space="0" w:color="auto"/>
            </w:tcBorders>
            <w:shd w:val="clear" w:color="auto" w:fill="auto"/>
            <w:vAlign w:val="bottom"/>
            <w:hideMark/>
          </w:tcPr>
          <w:p w:rsidR="00777416" w:rsidRPr="009F4E9F" w:rsidRDefault="00777416" w:rsidP="00777416">
            <w:pPr>
              <w:spacing w:after="0" w:line="240" w:lineRule="auto"/>
              <w:rPr>
                <w:rFonts w:eastAsia="Times New Roman" w:cstheme="minorHAnsi"/>
                <w:color w:val="000000"/>
                <w:sz w:val="18"/>
                <w:szCs w:val="18"/>
              </w:rPr>
            </w:pPr>
            <w:r w:rsidRPr="009F4E9F">
              <w:rPr>
                <w:rFonts w:eastAsia="Times New Roman" w:cstheme="minorHAnsi"/>
                <w:color w:val="000000"/>
                <w:sz w:val="18"/>
                <w:szCs w:val="18"/>
              </w:rPr>
              <w:t>Avg. SAT Reading</w:t>
            </w:r>
          </w:p>
        </w:tc>
        <w:tc>
          <w:tcPr>
            <w:tcW w:w="876" w:type="dxa"/>
            <w:tcBorders>
              <w:top w:val="single" w:sz="8" w:space="0" w:color="000000"/>
              <w:left w:val="nil"/>
              <w:bottom w:val="single" w:sz="8" w:space="0" w:color="000000"/>
              <w:right w:val="single" w:sz="4" w:space="0" w:color="auto"/>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401</w:t>
            </w:r>
            <w:r w:rsidRPr="009F4E9F">
              <w:rPr>
                <w:rFonts w:eastAsia="Times New Roman" w:cstheme="minorHAnsi"/>
                <w:color w:val="000000"/>
                <w:sz w:val="18"/>
                <w:szCs w:val="18"/>
                <w:vertAlign w:val="superscript"/>
              </w:rPr>
              <w:t>ab</w:t>
            </w:r>
          </w:p>
        </w:tc>
        <w:tc>
          <w:tcPr>
            <w:tcW w:w="1158" w:type="dxa"/>
            <w:tcBorders>
              <w:top w:val="single" w:sz="8" w:space="0" w:color="000000"/>
              <w:left w:val="nil"/>
              <w:bottom w:val="single" w:sz="8" w:space="0" w:color="000000"/>
              <w:right w:val="single" w:sz="8" w:space="0" w:color="000000"/>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466</w:t>
            </w:r>
            <w:r w:rsidRPr="009F4E9F">
              <w:rPr>
                <w:rFonts w:eastAsia="Times New Roman" w:cstheme="minorHAnsi"/>
                <w:color w:val="000000"/>
                <w:sz w:val="18"/>
                <w:szCs w:val="18"/>
                <w:vertAlign w:val="superscript"/>
              </w:rPr>
              <w:t>a</w:t>
            </w:r>
          </w:p>
        </w:tc>
        <w:tc>
          <w:tcPr>
            <w:tcW w:w="972" w:type="dxa"/>
            <w:tcBorders>
              <w:top w:val="single" w:sz="8" w:space="0" w:color="000000"/>
              <w:left w:val="single" w:sz="8" w:space="0" w:color="000000"/>
              <w:bottom w:val="single" w:sz="8" w:space="0" w:color="000000"/>
              <w:right w:val="double" w:sz="6" w:space="0" w:color="auto"/>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513</w:t>
            </w:r>
            <w:r w:rsidRPr="009F4E9F">
              <w:rPr>
                <w:rFonts w:eastAsia="Times New Roman" w:cstheme="minorHAnsi"/>
                <w:color w:val="000000"/>
                <w:sz w:val="18"/>
                <w:szCs w:val="18"/>
                <w:vertAlign w:val="superscript"/>
              </w:rPr>
              <w:t>b</w:t>
            </w:r>
          </w:p>
        </w:tc>
        <w:tc>
          <w:tcPr>
            <w:tcW w:w="972" w:type="dxa"/>
            <w:tcBorders>
              <w:top w:val="single" w:sz="6" w:space="0" w:color="000000"/>
              <w:left w:val="double" w:sz="6" w:space="0" w:color="auto"/>
              <w:bottom w:val="single" w:sz="6" w:space="0" w:color="000000"/>
              <w:right w:val="single" w:sz="6" w:space="0" w:color="000000"/>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433</w:t>
            </w:r>
            <w:r w:rsidRPr="009F4E9F">
              <w:rPr>
                <w:rFonts w:eastAsia="Times New Roman" w:cstheme="minorHAnsi"/>
                <w:color w:val="000000"/>
                <w:sz w:val="18"/>
                <w:szCs w:val="18"/>
                <w:vertAlign w:val="superscript"/>
              </w:rPr>
              <w:t>ab</w:t>
            </w:r>
          </w:p>
        </w:tc>
        <w:tc>
          <w:tcPr>
            <w:tcW w:w="115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481</w:t>
            </w:r>
            <w:r w:rsidRPr="009F4E9F">
              <w:rPr>
                <w:rFonts w:eastAsia="Times New Roman" w:cstheme="minorHAnsi"/>
                <w:color w:val="000000"/>
                <w:sz w:val="18"/>
                <w:szCs w:val="18"/>
                <w:vertAlign w:val="superscript"/>
              </w:rPr>
              <w:t>a</w:t>
            </w:r>
          </w:p>
        </w:tc>
        <w:tc>
          <w:tcPr>
            <w:tcW w:w="972" w:type="dxa"/>
            <w:tcBorders>
              <w:top w:val="single" w:sz="6" w:space="0" w:color="000000"/>
              <w:left w:val="single" w:sz="6" w:space="0" w:color="000000"/>
              <w:bottom w:val="single" w:sz="6" w:space="0" w:color="000000"/>
              <w:right w:val="double" w:sz="6" w:space="0" w:color="auto"/>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509</w:t>
            </w:r>
            <w:r w:rsidRPr="009F4E9F">
              <w:rPr>
                <w:rFonts w:eastAsia="Times New Roman" w:cstheme="minorHAnsi"/>
                <w:color w:val="000000"/>
                <w:sz w:val="18"/>
                <w:szCs w:val="18"/>
                <w:vertAlign w:val="superscript"/>
              </w:rPr>
              <w:t>ab</w:t>
            </w:r>
          </w:p>
        </w:tc>
        <w:tc>
          <w:tcPr>
            <w:tcW w:w="972" w:type="dxa"/>
            <w:tcBorders>
              <w:top w:val="nil"/>
              <w:left w:val="double" w:sz="6" w:space="0" w:color="auto"/>
              <w:bottom w:val="single" w:sz="4" w:space="0" w:color="auto"/>
              <w:right w:val="single" w:sz="4" w:space="0" w:color="auto"/>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390</w:t>
            </w:r>
            <w:r w:rsidRPr="009F4E9F">
              <w:rPr>
                <w:rFonts w:eastAsia="Times New Roman" w:cstheme="minorHAnsi"/>
                <w:color w:val="000000"/>
                <w:sz w:val="18"/>
                <w:szCs w:val="18"/>
                <w:vertAlign w:val="superscript"/>
              </w:rPr>
              <w:t>ab</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444</w:t>
            </w:r>
          </w:p>
        </w:tc>
        <w:tc>
          <w:tcPr>
            <w:tcW w:w="972" w:type="dxa"/>
            <w:tcBorders>
              <w:top w:val="nil"/>
              <w:left w:val="single" w:sz="4" w:space="0" w:color="auto"/>
              <w:bottom w:val="single" w:sz="4" w:space="0" w:color="auto"/>
              <w:right w:val="nil"/>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507</w:t>
            </w:r>
            <w:r w:rsidRPr="009F4E9F">
              <w:rPr>
                <w:rFonts w:eastAsia="Times New Roman" w:cstheme="minorHAnsi"/>
                <w:color w:val="000000"/>
                <w:sz w:val="18"/>
                <w:szCs w:val="18"/>
                <w:vertAlign w:val="superscript"/>
              </w:rPr>
              <w:t>b</w:t>
            </w:r>
          </w:p>
        </w:tc>
        <w:tc>
          <w:tcPr>
            <w:tcW w:w="972"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444</w:t>
            </w:r>
            <w:r w:rsidRPr="009F4E9F">
              <w:rPr>
                <w:rFonts w:eastAsia="Times New Roman" w:cstheme="minorHAnsi"/>
                <w:color w:val="000000"/>
                <w:sz w:val="18"/>
                <w:szCs w:val="18"/>
                <w:vertAlign w:val="superscript"/>
              </w:rPr>
              <w:t>b</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444</w:t>
            </w:r>
          </w:p>
        </w:tc>
        <w:tc>
          <w:tcPr>
            <w:tcW w:w="972" w:type="dxa"/>
            <w:tcBorders>
              <w:top w:val="single" w:sz="4" w:space="0" w:color="auto"/>
              <w:left w:val="single" w:sz="4" w:space="0" w:color="auto"/>
              <w:bottom w:val="single" w:sz="4" w:space="0" w:color="auto"/>
              <w:right w:val="double" w:sz="6" w:space="0" w:color="auto"/>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498</w:t>
            </w:r>
            <w:r w:rsidRPr="009F4E9F">
              <w:rPr>
                <w:rFonts w:eastAsia="Times New Roman" w:cstheme="minorHAnsi"/>
                <w:color w:val="000000"/>
                <w:sz w:val="18"/>
                <w:szCs w:val="18"/>
                <w:vertAlign w:val="superscript"/>
              </w:rPr>
              <w:t>b</w:t>
            </w:r>
          </w:p>
        </w:tc>
      </w:tr>
      <w:tr w:rsidR="00777416" w:rsidRPr="009F4E9F" w:rsidTr="001A7DC1">
        <w:trPr>
          <w:trHeight w:val="345"/>
        </w:trPr>
        <w:tc>
          <w:tcPr>
            <w:tcW w:w="706" w:type="dxa"/>
            <w:tcBorders>
              <w:top w:val="nil"/>
              <w:left w:val="double" w:sz="6" w:space="0" w:color="auto"/>
              <w:bottom w:val="single" w:sz="4" w:space="0" w:color="auto"/>
              <w:right w:val="double" w:sz="6" w:space="0" w:color="auto"/>
            </w:tcBorders>
            <w:shd w:val="clear" w:color="auto" w:fill="auto"/>
            <w:vAlign w:val="bottom"/>
            <w:hideMark/>
          </w:tcPr>
          <w:p w:rsidR="00777416" w:rsidRPr="009F4E9F" w:rsidRDefault="00777416" w:rsidP="00777416">
            <w:pPr>
              <w:spacing w:after="0" w:line="240" w:lineRule="auto"/>
              <w:rPr>
                <w:rFonts w:eastAsia="Times New Roman" w:cstheme="minorHAnsi"/>
                <w:color w:val="000000"/>
                <w:sz w:val="18"/>
                <w:szCs w:val="18"/>
              </w:rPr>
            </w:pPr>
            <w:r w:rsidRPr="009F4E9F">
              <w:rPr>
                <w:rFonts w:eastAsia="Times New Roman" w:cstheme="minorHAnsi"/>
                <w:color w:val="000000"/>
                <w:sz w:val="18"/>
                <w:szCs w:val="18"/>
              </w:rPr>
              <w:t>Avg. SAT Writing</w:t>
            </w:r>
          </w:p>
        </w:tc>
        <w:tc>
          <w:tcPr>
            <w:tcW w:w="876" w:type="dxa"/>
            <w:tcBorders>
              <w:top w:val="single" w:sz="8" w:space="0" w:color="000000"/>
              <w:left w:val="nil"/>
              <w:bottom w:val="single" w:sz="8" w:space="0" w:color="000000"/>
              <w:right w:val="single" w:sz="4" w:space="0" w:color="auto"/>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405</w:t>
            </w:r>
            <w:r w:rsidRPr="009F4E9F">
              <w:rPr>
                <w:rFonts w:eastAsia="Times New Roman" w:cstheme="minorHAnsi"/>
                <w:color w:val="000000"/>
                <w:sz w:val="18"/>
                <w:szCs w:val="18"/>
                <w:vertAlign w:val="superscript"/>
              </w:rPr>
              <w:t>ab</w:t>
            </w:r>
          </w:p>
        </w:tc>
        <w:tc>
          <w:tcPr>
            <w:tcW w:w="1158" w:type="dxa"/>
            <w:tcBorders>
              <w:top w:val="single" w:sz="8" w:space="0" w:color="000000"/>
              <w:left w:val="nil"/>
              <w:bottom w:val="single" w:sz="8" w:space="0" w:color="000000"/>
              <w:right w:val="single" w:sz="8" w:space="0" w:color="000000"/>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461</w:t>
            </w:r>
            <w:r w:rsidRPr="009F4E9F">
              <w:rPr>
                <w:rFonts w:eastAsia="Times New Roman" w:cstheme="minorHAnsi"/>
                <w:color w:val="000000"/>
                <w:sz w:val="18"/>
                <w:szCs w:val="18"/>
                <w:vertAlign w:val="superscript"/>
              </w:rPr>
              <w:t>a</w:t>
            </w:r>
          </w:p>
        </w:tc>
        <w:tc>
          <w:tcPr>
            <w:tcW w:w="972" w:type="dxa"/>
            <w:tcBorders>
              <w:top w:val="single" w:sz="8" w:space="0" w:color="000000"/>
              <w:left w:val="single" w:sz="8" w:space="0" w:color="000000"/>
              <w:bottom w:val="single" w:sz="8" w:space="0" w:color="000000"/>
              <w:right w:val="double" w:sz="6" w:space="0" w:color="auto"/>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544</w:t>
            </w:r>
            <w:r w:rsidRPr="009F4E9F">
              <w:rPr>
                <w:rFonts w:eastAsia="Times New Roman" w:cstheme="minorHAnsi"/>
                <w:color w:val="000000"/>
                <w:sz w:val="18"/>
                <w:szCs w:val="18"/>
                <w:vertAlign w:val="superscript"/>
              </w:rPr>
              <w:t>b</w:t>
            </w:r>
          </w:p>
        </w:tc>
        <w:tc>
          <w:tcPr>
            <w:tcW w:w="972" w:type="dxa"/>
            <w:tcBorders>
              <w:top w:val="single" w:sz="6" w:space="0" w:color="000000"/>
              <w:left w:val="double" w:sz="6" w:space="0" w:color="auto"/>
              <w:bottom w:val="single" w:sz="6" w:space="0" w:color="000000"/>
              <w:right w:val="single" w:sz="6" w:space="0" w:color="000000"/>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440</w:t>
            </w:r>
            <w:r w:rsidRPr="009F4E9F">
              <w:rPr>
                <w:rFonts w:eastAsia="Times New Roman" w:cstheme="minorHAnsi"/>
                <w:color w:val="000000"/>
                <w:sz w:val="18"/>
                <w:szCs w:val="18"/>
                <w:vertAlign w:val="superscript"/>
              </w:rPr>
              <w:t>b</w:t>
            </w:r>
          </w:p>
        </w:tc>
        <w:tc>
          <w:tcPr>
            <w:tcW w:w="115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471</w:t>
            </w:r>
          </w:p>
        </w:tc>
        <w:tc>
          <w:tcPr>
            <w:tcW w:w="972" w:type="dxa"/>
            <w:tcBorders>
              <w:top w:val="single" w:sz="6" w:space="0" w:color="000000"/>
              <w:left w:val="single" w:sz="6" w:space="0" w:color="000000"/>
              <w:bottom w:val="single" w:sz="6" w:space="0" w:color="000000"/>
              <w:right w:val="double" w:sz="6" w:space="0" w:color="auto"/>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537</w:t>
            </w:r>
            <w:r w:rsidRPr="009F4E9F">
              <w:rPr>
                <w:rFonts w:eastAsia="Times New Roman" w:cstheme="minorHAnsi"/>
                <w:color w:val="000000"/>
                <w:sz w:val="18"/>
                <w:szCs w:val="18"/>
                <w:vertAlign w:val="superscript"/>
              </w:rPr>
              <w:t>ab</w:t>
            </w:r>
          </w:p>
        </w:tc>
        <w:tc>
          <w:tcPr>
            <w:tcW w:w="972" w:type="dxa"/>
            <w:tcBorders>
              <w:top w:val="nil"/>
              <w:left w:val="double" w:sz="6" w:space="0" w:color="auto"/>
              <w:bottom w:val="single" w:sz="4" w:space="0" w:color="auto"/>
              <w:right w:val="single" w:sz="4" w:space="0" w:color="auto"/>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388</w:t>
            </w:r>
            <w:r w:rsidRPr="009F4E9F">
              <w:rPr>
                <w:rFonts w:eastAsia="Times New Roman" w:cstheme="minorHAnsi"/>
                <w:color w:val="000000"/>
                <w:sz w:val="18"/>
                <w:szCs w:val="18"/>
                <w:vertAlign w:val="superscript"/>
              </w:rPr>
              <w:t>ab</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450</w:t>
            </w:r>
          </w:p>
        </w:tc>
        <w:tc>
          <w:tcPr>
            <w:tcW w:w="972" w:type="dxa"/>
            <w:tcBorders>
              <w:top w:val="nil"/>
              <w:left w:val="single" w:sz="4" w:space="0" w:color="auto"/>
              <w:bottom w:val="single" w:sz="4" w:space="0" w:color="auto"/>
              <w:right w:val="nil"/>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533</w:t>
            </w:r>
            <w:r w:rsidRPr="009F4E9F">
              <w:rPr>
                <w:rFonts w:eastAsia="Times New Roman" w:cstheme="minorHAnsi"/>
                <w:color w:val="000000"/>
                <w:sz w:val="18"/>
                <w:szCs w:val="18"/>
                <w:vertAlign w:val="superscript"/>
              </w:rPr>
              <w:t>b</w:t>
            </w:r>
          </w:p>
        </w:tc>
        <w:tc>
          <w:tcPr>
            <w:tcW w:w="972"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446</w:t>
            </w:r>
            <w:r w:rsidRPr="009F4E9F">
              <w:rPr>
                <w:rFonts w:eastAsia="Times New Roman" w:cstheme="minorHAnsi"/>
                <w:color w:val="000000"/>
                <w:sz w:val="18"/>
                <w:szCs w:val="18"/>
                <w:vertAlign w:val="superscript"/>
              </w:rPr>
              <w:t>b</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457</w:t>
            </w:r>
          </w:p>
        </w:tc>
        <w:tc>
          <w:tcPr>
            <w:tcW w:w="972" w:type="dxa"/>
            <w:tcBorders>
              <w:top w:val="single" w:sz="4" w:space="0" w:color="auto"/>
              <w:left w:val="single" w:sz="4" w:space="0" w:color="auto"/>
              <w:bottom w:val="single" w:sz="4" w:space="0" w:color="auto"/>
              <w:right w:val="double" w:sz="6" w:space="0" w:color="auto"/>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522</w:t>
            </w:r>
            <w:r w:rsidRPr="009F4E9F">
              <w:rPr>
                <w:rFonts w:eastAsia="Times New Roman" w:cstheme="minorHAnsi"/>
                <w:color w:val="000000"/>
                <w:sz w:val="18"/>
                <w:szCs w:val="18"/>
                <w:vertAlign w:val="superscript"/>
              </w:rPr>
              <w:t>b</w:t>
            </w:r>
          </w:p>
        </w:tc>
      </w:tr>
      <w:tr w:rsidR="00777416" w:rsidRPr="009F4E9F" w:rsidTr="001A7DC1">
        <w:trPr>
          <w:trHeight w:val="315"/>
        </w:trPr>
        <w:tc>
          <w:tcPr>
            <w:tcW w:w="706" w:type="dxa"/>
            <w:tcBorders>
              <w:top w:val="nil"/>
              <w:left w:val="double" w:sz="6" w:space="0" w:color="auto"/>
              <w:bottom w:val="double" w:sz="6" w:space="0" w:color="auto"/>
              <w:right w:val="double" w:sz="6" w:space="0" w:color="auto"/>
            </w:tcBorders>
            <w:shd w:val="clear" w:color="auto" w:fill="auto"/>
            <w:vAlign w:val="bottom"/>
            <w:hideMark/>
          </w:tcPr>
          <w:p w:rsidR="00777416" w:rsidRPr="009F4E9F" w:rsidRDefault="00777416" w:rsidP="00777416">
            <w:pPr>
              <w:spacing w:after="0" w:line="240" w:lineRule="auto"/>
              <w:rPr>
                <w:rFonts w:eastAsia="Times New Roman" w:cstheme="minorHAnsi"/>
                <w:color w:val="000000"/>
                <w:sz w:val="18"/>
                <w:szCs w:val="18"/>
              </w:rPr>
            </w:pPr>
            <w:r w:rsidRPr="009F4E9F">
              <w:rPr>
                <w:rFonts w:eastAsia="Times New Roman" w:cstheme="minorHAnsi"/>
                <w:color w:val="000000"/>
                <w:sz w:val="18"/>
                <w:szCs w:val="18"/>
              </w:rPr>
              <w:t>Avg. SAT Math</w:t>
            </w:r>
          </w:p>
        </w:tc>
        <w:tc>
          <w:tcPr>
            <w:tcW w:w="876" w:type="dxa"/>
            <w:tcBorders>
              <w:top w:val="single" w:sz="8" w:space="0" w:color="000000"/>
              <w:left w:val="nil"/>
              <w:bottom w:val="double" w:sz="6" w:space="0" w:color="auto"/>
              <w:right w:val="single" w:sz="4" w:space="0" w:color="auto"/>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456</w:t>
            </w:r>
            <w:r w:rsidRPr="009F4E9F">
              <w:rPr>
                <w:rFonts w:eastAsia="Times New Roman" w:cstheme="minorHAnsi"/>
                <w:color w:val="000000"/>
                <w:sz w:val="18"/>
                <w:szCs w:val="18"/>
                <w:vertAlign w:val="superscript"/>
              </w:rPr>
              <w:t>b</w:t>
            </w:r>
          </w:p>
        </w:tc>
        <w:tc>
          <w:tcPr>
            <w:tcW w:w="1158" w:type="dxa"/>
            <w:tcBorders>
              <w:top w:val="single" w:sz="8" w:space="0" w:color="000000"/>
              <w:left w:val="nil"/>
              <w:bottom w:val="double" w:sz="6" w:space="0" w:color="auto"/>
              <w:right w:val="single" w:sz="8" w:space="0" w:color="000000"/>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499</w:t>
            </w:r>
          </w:p>
        </w:tc>
        <w:tc>
          <w:tcPr>
            <w:tcW w:w="972" w:type="dxa"/>
            <w:tcBorders>
              <w:top w:val="single" w:sz="8" w:space="0" w:color="000000"/>
              <w:left w:val="single" w:sz="8" w:space="0" w:color="000000"/>
              <w:bottom w:val="double" w:sz="6" w:space="0" w:color="auto"/>
              <w:right w:val="double" w:sz="6" w:space="0" w:color="auto"/>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510</w:t>
            </w:r>
            <w:r w:rsidRPr="009F4E9F">
              <w:rPr>
                <w:rFonts w:eastAsia="Times New Roman" w:cstheme="minorHAnsi"/>
                <w:color w:val="000000"/>
                <w:sz w:val="18"/>
                <w:szCs w:val="18"/>
                <w:vertAlign w:val="superscript"/>
              </w:rPr>
              <w:t>b</w:t>
            </w:r>
          </w:p>
        </w:tc>
        <w:tc>
          <w:tcPr>
            <w:tcW w:w="972" w:type="dxa"/>
            <w:tcBorders>
              <w:top w:val="single" w:sz="6" w:space="0" w:color="000000"/>
              <w:left w:val="double" w:sz="6" w:space="0" w:color="auto"/>
              <w:bottom w:val="double" w:sz="6" w:space="0" w:color="auto"/>
              <w:right w:val="single" w:sz="6" w:space="0" w:color="000000"/>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452</w:t>
            </w:r>
            <w:r w:rsidRPr="009F4E9F">
              <w:rPr>
                <w:rFonts w:eastAsia="Times New Roman" w:cstheme="minorHAnsi"/>
                <w:color w:val="000000"/>
                <w:sz w:val="18"/>
                <w:szCs w:val="18"/>
                <w:vertAlign w:val="superscript"/>
              </w:rPr>
              <w:t>ab</w:t>
            </w:r>
          </w:p>
        </w:tc>
        <w:tc>
          <w:tcPr>
            <w:tcW w:w="1158" w:type="dxa"/>
            <w:tcBorders>
              <w:top w:val="single" w:sz="6" w:space="0" w:color="000000"/>
              <w:left w:val="single" w:sz="6" w:space="0" w:color="000000"/>
              <w:bottom w:val="double" w:sz="6" w:space="0" w:color="auto"/>
              <w:right w:val="single" w:sz="6" w:space="0" w:color="000000"/>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507</w:t>
            </w:r>
            <w:r w:rsidRPr="009F4E9F">
              <w:rPr>
                <w:rFonts w:eastAsia="Times New Roman" w:cstheme="minorHAnsi"/>
                <w:color w:val="000000"/>
                <w:sz w:val="18"/>
                <w:szCs w:val="18"/>
                <w:vertAlign w:val="superscript"/>
              </w:rPr>
              <w:t>a</w:t>
            </w:r>
          </w:p>
        </w:tc>
        <w:tc>
          <w:tcPr>
            <w:tcW w:w="972" w:type="dxa"/>
            <w:tcBorders>
              <w:top w:val="single" w:sz="6" w:space="0" w:color="000000"/>
              <w:left w:val="single" w:sz="6" w:space="0" w:color="000000"/>
              <w:bottom w:val="double" w:sz="6" w:space="0" w:color="auto"/>
              <w:right w:val="double" w:sz="6" w:space="0" w:color="auto"/>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504</w:t>
            </w:r>
            <w:r w:rsidRPr="009F4E9F">
              <w:rPr>
                <w:rFonts w:eastAsia="Times New Roman" w:cstheme="minorHAnsi"/>
                <w:color w:val="000000"/>
                <w:sz w:val="18"/>
                <w:szCs w:val="18"/>
                <w:vertAlign w:val="superscript"/>
              </w:rPr>
              <w:t>ab</w:t>
            </w:r>
          </w:p>
        </w:tc>
        <w:tc>
          <w:tcPr>
            <w:tcW w:w="972" w:type="dxa"/>
            <w:tcBorders>
              <w:top w:val="nil"/>
              <w:left w:val="double" w:sz="6" w:space="0" w:color="auto"/>
              <w:bottom w:val="double" w:sz="6" w:space="0" w:color="auto"/>
              <w:right w:val="single" w:sz="4" w:space="0" w:color="auto"/>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430</w:t>
            </w:r>
            <w:r w:rsidRPr="009F4E9F">
              <w:rPr>
                <w:rFonts w:eastAsia="Times New Roman" w:cstheme="minorHAnsi"/>
                <w:color w:val="000000"/>
                <w:sz w:val="18"/>
                <w:szCs w:val="18"/>
                <w:vertAlign w:val="superscript"/>
              </w:rPr>
              <w:t>ab</w:t>
            </w:r>
          </w:p>
        </w:tc>
        <w:tc>
          <w:tcPr>
            <w:tcW w:w="1158" w:type="dxa"/>
            <w:tcBorders>
              <w:top w:val="single" w:sz="4" w:space="0" w:color="auto"/>
              <w:left w:val="nil"/>
              <w:bottom w:val="double" w:sz="6" w:space="0" w:color="auto"/>
              <w:right w:val="single" w:sz="4" w:space="0" w:color="auto"/>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474</w:t>
            </w:r>
          </w:p>
        </w:tc>
        <w:tc>
          <w:tcPr>
            <w:tcW w:w="972" w:type="dxa"/>
            <w:tcBorders>
              <w:top w:val="nil"/>
              <w:left w:val="single" w:sz="4" w:space="0" w:color="auto"/>
              <w:bottom w:val="double" w:sz="6" w:space="0" w:color="auto"/>
              <w:right w:val="nil"/>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507</w:t>
            </w:r>
            <w:r w:rsidRPr="009F4E9F">
              <w:rPr>
                <w:rFonts w:eastAsia="Times New Roman" w:cstheme="minorHAnsi"/>
                <w:color w:val="000000"/>
                <w:sz w:val="18"/>
                <w:szCs w:val="18"/>
                <w:vertAlign w:val="superscript"/>
              </w:rPr>
              <w:t>b</w:t>
            </w:r>
          </w:p>
        </w:tc>
        <w:tc>
          <w:tcPr>
            <w:tcW w:w="972" w:type="dxa"/>
            <w:tcBorders>
              <w:top w:val="single" w:sz="4" w:space="0" w:color="auto"/>
              <w:left w:val="double" w:sz="6" w:space="0" w:color="auto"/>
              <w:bottom w:val="double" w:sz="6" w:space="0" w:color="auto"/>
              <w:right w:val="single" w:sz="4" w:space="0" w:color="auto"/>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467</w:t>
            </w:r>
            <w:r w:rsidRPr="009F4E9F">
              <w:rPr>
                <w:rFonts w:eastAsia="Times New Roman" w:cstheme="minorHAnsi"/>
                <w:color w:val="000000"/>
                <w:sz w:val="18"/>
                <w:szCs w:val="18"/>
                <w:vertAlign w:val="superscript"/>
              </w:rPr>
              <w:t>b</w:t>
            </w:r>
          </w:p>
        </w:tc>
        <w:tc>
          <w:tcPr>
            <w:tcW w:w="1158" w:type="dxa"/>
            <w:tcBorders>
              <w:top w:val="single" w:sz="4" w:space="0" w:color="auto"/>
              <w:left w:val="nil"/>
              <w:bottom w:val="double" w:sz="6" w:space="0" w:color="auto"/>
              <w:right w:val="single" w:sz="4" w:space="0" w:color="auto"/>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475</w:t>
            </w:r>
          </w:p>
        </w:tc>
        <w:tc>
          <w:tcPr>
            <w:tcW w:w="972" w:type="dxa"/>
            <w:tcBorders>
              <w:top w:val="single" w:sz="4" w:space="0" w:color="auto"/>
              <w:left w:val="single" w:sz="4" w:space="0" w:color="auto"/>
              <w:bottom w:val="double" w:sz="6" w:space="0" w:color="auto"/>
              <w:right w:val="double" w:sz="6" w:space="0" w:color="auto"/>
            </w:tcBorders>
            <w:shd w:val="clear" w:color="auto" w:fill="auto"/>
            <w:noWrap/>
            <w:vAlign w:val="bottom"/>
            <w:hideMark/>
          </w:tcPr>
          <w:p w:rsidR="00777416" w:rsidRPr="009F4E9F" w:rsidRDefault="00777416" w:rsidP="00777416">
            <w:pPr>
              <w:spacing w:after="0" w:line="240" w:lineRule="auto"/>
              <w:jc w:val="center"/>
              <w:rPr>
                <w:rFonts w:eastAsia="Times New Roman" w:cstheme="minorHAnsi"/>
                <w:color w:val="000000"/>
                <w:sz w:val="18"/>
                <w:szCs w:val="18"/>
              </w:rPr>
            </w:pPr>
            <w:r w:rsidRPr="009F4E9F">
              <w:rPr>
                <w:rFonts w:eastAsia="Times New Roman" w:cstheme="minorHAnsi"/>
                <w:color w:val="000000"/>
                <w:sz w:val="18"/>
                <w:szCs w:val="18"/>
              </w:rPr>
              <w:t>501</w:t>
            </w:r>
            <w:r w:rsidRPr="009F4E9F">
              <w:rPr>
                <w:rFonts w:eastAsia="Times New Roman" w:cstheme="minorHAnsi"/>
                <w:color w:val="000000"/>
                <w:sz w:val="18"/>
                <w:szCs w:val="18"/>
                <w:vertAlign w:val="superscript"/>
              </w:rPr>
              <w:t>b</w:t>
            </w:r>
          </w:p>
        </w:tc>
      </w:tr>
    </w:tbl>
    <w:p w:rsidR="001A7DC1" w:rsidRPr="0091616E" w:rsidRDefault="001A7DC1" w:rsidP="001A7DC1">
      <w:pPr>
        <w:spacing w:after="0" w:line="240" w:lineRule="auto"/>
        <w:rPr>
          <w:sz w:val="16"/>
          <w:szCs w:val="16"/>
        </w:rPr>
      </w:pPr>
      <w:r w:rsidRPr="0091616E">
        <w:rPr>
          <w:sz w:val="16"/>
          <w:szCs w:val="16"/>
          <w:vertAlign w:val="superscript"/>
        </w:rPr>
        <w:t xml:space="preserve">a </w:t>
      </w:r>
      <w:r w:rsidRPr="0091616E">
        <w:rPr>
          <w:sz w:val="16"/>
          <w:szCs w:val="16"/>
        </w:rPr>
        <w:t>statistically significant difference between Summer Bridge and comparison group (p≤.05)</w:t>
      </w:r>
    </w:p>
    <w:p w:rsidR="001A7DC1" w:rsidRPr="0091616E" w:rsidRDefault="001A7DC1" w:rsidP="001A7DC1">
      <w:pPr>
        <w:spacing w:after="0" w:line="240" w:lineRule="auto"/>
        <w:rPr>
          <w:sz w:val="16"/>
          <w:szCs w:val="16"/>
        </w:rPr>
      </w:pPr>
      <w:r w:rsidRPr="0091616E">
        <w:rPr>
          <w:sz w:val="16"/>
          <w:szCs w:val="16"/>
          <w:vertAlign w:val="superscript"/>
        </w:rPr>
        <w:t xml:space="preserve">b </w:t>
      </w:r>
      <w:r w:rsidRPr="0091616E">
        <w:rPr>
          <w:sz w:val="16"/>
          <w:szCs w:val="16"/>
        </w:rPr>
        <w:t>statistically significant difference between Summer Bridge and All UC Merced (p</w:t>
      </w:r>
      <w:r w:rsidRPr="0091616E">
        <w:rPr>
          <w:rFonts w:cstheme="minorHAnsi"/>
          <w:sz w:val="16"/>
          <w:szCs w:val="16"/>
        </w:rPr>
        <w:t>≤</w:t>
      </w:r>
      <w:r w:rsidRPr="0091616E">
        <w:rPr>
          <w:sz w:val="16"/>
          <w:szCs w:val="16"/>
        </w:rPr>
        <w:t>.05)</w:t>
      </w:r>
    </w:p>
    <w:p w:rsidR="00477B46" w:rsidRDefault="00477B46" w:rsidP="00440429"/>
    <w:p w:rsidR="00477B46" w:rsidRDefault="00477B46">
      <w:r>
        <w:br w:type="page"/>
      </w:r>
    </w:p>
    <w:p w:rsidR="00477B46" w:rsidRDefault="00477B46" w:rsidP="00477B46">
      <w:pPr>
        <w:pStyle w:val="Heading1"/>
      </w:pPr>
      <w:bookmarkStart w:id="16" w:name="_Ref300916640"/>
      <w:r>
        <w:lastRenderedPageBreak/>
        <w:t>Appendix C. Average Credit Hours Attempted and Earned by Year and Cohort</w:t>
      </w:r>
      <w:bookmarkEnd w:id="16"/>
    </w:p>
    <w:p w:rsidR="00440429" w:rsidRDefault="00440429" w:rsidP="00440429"/>
    <w:tbl>
      <w:tblPr>
        <w:tblW w:w="5148" w:type="pct"/>
        <w:tblInd w:w="85" w:type="dxa"/>
        <w:tblLook w:val="04A0"/>
      </w:tblPr>
      <w:tblGrid>
        <w:gridCol w:w="1923"/>
        <w:gridCol w:w="828"/>
        <w:gridCol w:w="1267"/>
        <w:gridCol w:w="816"/>
        <w:gridCol w:w="828"/>
        <w:gridCol w:w="1267"/>
        <w:gridCol w:w="816"/>
        <w:gridCol w:w="828"/>
        <w:gridCol w:w="1267"/>
        <w:gridCol w:w="816"/>
        <w:gridCol w:w="828"/>
        <w:gridCol w:w="1267"/>
        <w:gridCol w:w="816"/>
      </w:tblGrid>
      <w:tr w:rsidR="009F4E9F" w:rsidRPr="009F4E9F" w:rsidTr="001A7DC1">
        <w:trPr>
          <w:trHeight w:val="615"/>
        </w:trPr>
        <w:tc>
          <w:tcPr>
            <w:tcW w:w="1923" w:type="dxa"/>
            <w:tcBorders>
              <w:top w:val="double" w:sz="6" w:space="0" w:color="000000"/>
              <w:left w:val="double" w:sz="6" w:space="0" w:color="000000"/>
              <w:bottom w:val="nil"/>
              <w:right w:val="nil"/>
            </w:tcBorders>
            <w:shd w:val="clear" w:color="000000" w:fill="8DB4E3"/>
            <w:noWrap/>
            <w:vAlign w:val="bottom"/>
            <w:hideMark/>
          </w:tcPr>
          <w:p w:rsidR="009F4E9F" w:rsidRPr="009F4E9F" w:rsidRDefault="009F4E9F" w:rsidP="009F4E9F">
            <w:pPr>
              <w:spacing w:after="0" w:line="240" w:lineRule="auto"/>
              <w:jc w:val="center"/>
              <w:rPr>
                <w:rFonts w:ascii="Arial" w:eastAsia="Times New Roman" w:hAnsi="Arial" w:cs="Arial"/>
                <w:b/>
                <w:bCs/>
                <w:sz w:val="20"/>
                <w:szCs w:val="20"/>
              </w:rPr>
            </w:pPr>
            <w:r w:rsidRPr="009F4E9F">
              <w:rPr>
                <w:rFonts w:ascii="Arial" w:eastAsia="Times New Roman" w:hAnsi="Arial" w:cs="Arial"/>
                <w:b/>
                <w:bCs/>
                <w:sz w:val="20"/>
                <w:szCs w:val="20"/>
              </w:rPr>
              <w:t>Cohort</w:t>
            </w:r>
          </w:p>
        </w:tc>
        <w:tc>
          <w:tcPr>
            <w:tcW w:w="2911" w:type="dxa"/>
            <w:gridSpan w:val="3"/>
            <w:tcBorders>
              <w:top w:val="double" w:sz="6" w:space="0" w:color="000000"/>
              <w:left w:val="double" w:sz="6" w:space="0" w:color="000000"/>
              <w:bottom w:val="single" w:sz="4" w:space="0" w:color="000000"/>
              <w:right w:val="double" w:sz="6" w:space="0" w:color="000000"/>
            </w:tcBorders>
            <w:shd w:val="clear" w:color="000000" w:fill="8DB4E3"/>
            <w:vAlign w:val="bottom"/>
            <w:hideMark/>
          </w:tcPr>
          <w:p w:rsidR="009F4E9F" w:rsidRPr="009F4E9F" w:rsidRDefault="009F4E9F" w:rsidP="009F4E9F">
            <w:pPr>
              <w:spacing w:after="0" w:line="240" w:lineRule="auto"/>
              <w:jc w:val="center"/>
              <w:rPr>
                <w:rFonts w:ascii="Arial" w:eastAsia="Times New Roman" w:hAnsi="Arial" w:cs="Arial"/>
                <w:b/>
                <w:bCs/>
                <w:color w:val="000000"/>
                <w:sz w:val="18"/>
                <w:szCs w:val="18"/>
              </w:rPr>
            </w:pPr>
            <w:r w:rsidRPr="009F4E9F">
              <w:rPr>
                <w:rFonts w:ascii="Arial" w:eastAsia="Times New Roman" w:hAnsi="Arial" w:cs="Arial"/>
                <w:b/>
                <w:bCs/>
                <w:color w:val="000000"/>
                <w:sz w:val="18"/>
                <w:szCs w:val="18"/>
              </w:rPr>
              <w:t>2007 Cohort</w:t>
            </w:r>
          </w:p>
        </w:tc>
        <w:tc>
          <w:tcPr>
            <w:tcW w:w="2911" w:type="dxa"/>
            <w:gridSpan w:val="3"/>
            <w:tcBorders>
              <w:top w:val="double" w:sz="6" w:space="0" w:color="000000"/>
              <w:left w:val="nil"/>
              <w:bottom w:val="single" w:sz="4" w:space="0" w:color="000000"/>
              <w:right w:val="double" w:sz="6" w:space="0" w:color="000000"/>
            </w:tcBorders>
            <w:shd w:val="clear" w:color="000000" w:fill="8DB4E3"/>
            <w:vAlign w:val="bottom"/>
            <w:hideMark/>
          </w:tcPr>
          <w:p w:rsidR="009F4E9F" w:rsidRPr="009F4E9F" w:rsidRDefault="009F4E9F" w:rsidP="009F4E9F">
            <w:pPr>
              <w:spacing w:after="0" w:line="240" w:lineRule="auto"/>
              <w:jc w:val="center"/>
              <w:rPr>
                <w:rFonts w:ascii="Arial" w:eastAsia="Times New Roman" w:hAnsi="Arial" w:cs="Arial"/>
                <w:b/>
                <w:bCs/>
                <w:color w:val="000000"/>
                <w:sz w:val="18"/>
                <w:szCs w:val="18"/>
              </w:rPr>
            </w:pPr>
            <w:r w:rsidRPr="009F4E9F">
              <w:rPr>
                <w:rFonts w:ascii="Arial" w:eastAsia="Times New Roman" w:hAnsi="Arial" w:cs="Arial"/>
                <w:b/>
                <w:bCs/>
                <w:color w:val="000000"/>
                <w:sz w:val="18"/>
                <w:szCs w:val="18"/>
              </w:rPr>
              <w:t>2008 Cohort</w:t>
            </w:r>
          </w:p>
        </w:tc>
        <w:tc>
          <w:tcPr>
            <w:tcW w:w="2911" w:type="dxa"/>
            <w:gridSpan w:val="3"/>
            <w:tcBorders>
              <w:top w:val="double" w:sz="6" w:space="0" w:color="000000"/>
              <w:left w:val="nil"/>
              <w:bottom w:val="single" w:sz="4" w:space="0" w:color="000000"/>
              <w:right w:val="double" w:sz="6" w:space="0" w:color="000000"/>
            </w:tcBorders>
            <w:shd w:val="clear" w:color="000000" w:fill="8DB4E3"/>
            <w:vAlign w:val="bottom"/>
            <w:hideMark/>
          </w:tcPr>
          <w:p w:rsidR="009F4E9F" w:rsidRPr="009F4E9F" w:rsidRDefault="009F4E9F" w:rsidP="009F4E9F">
            <w:pPr>
              <w:spacing w:after="0" w:line="240" w:lineRule="auto"/>
              <w:jc w:val="center"/>
              <w:rPr>
                <w:rFonts w:ascii="Arial" w:eastAsia="Times New Roman" w:hAnsi="Arial" w:cs="Arial"/>
                <w:b/>
                <w:bCs/>
                <w:color w:val="000000"/>
                <w:sz w:val="18"/>
                <w:szCs w:val="18"/>
              </w:rPr>
            </w:pPr>
            <w:r w:rsidRPr="009F4E9F">
              <w:rPr>
                <w:rFonts w:ascii="Arial" w:eastAsia="Times New Roman" w:hAnsi="Arial" w:cs="Arial"/>
                <w:b/>
                <w:bCs/>
                <w:color w:val="000000"/>
                <w:sz w:val="18"/>
                <w:szCs w:val="18"/>
              </w:rPr>
              <w:t>2009 Cohort</w:t>
            </w:r>
          </w:p>
        </w:tc>
        <w:tc>
          <w:tcPr>
            <w:tcW w:w="2911" w:type="dxa"/>
            <w:gridSpan w:val="3"/>
            <w:tcBorders>
              <w:top w:val="double" w:sz="6" w:space="0" w:color="000000"/>
              <w:left w:val="nil"/>
              <w:bottom w:val="single" w:sz="4" w:space="0" w:color="000000"/>
              <w:right w:val="double" w:sz="6" w:space="0" w:color="000000"/>
            </w:tcBorders>
            <w:shd w:val="clear" w:color="000000" w:fill="8DB4E3"/>
            <w:vAlign w:val="bottom"/>
            <w:hideMark/>
          </w:tcPr>
          <w:p w:rsidR="009F4E9F" w:rsidRPr="009F4E9F" w:rsidRDefault="009F4E9F" w:rsidP="009F4E9F">
            <w:pPr>
              <w:spacing w:after="0" w:line="240" w:lineRule="auto"/>
              <w:jc w:val="center"/>
              <w:rPr>
                <w:rFonts w:ascii="Arial" w:eastAsia="Times New Roman" w:hAnsi="Arial" w:cs="Arial"/>
                <w:b/>
                <w:bCs/>
                <w:color w:val="000000"/>
                <w:sz w:val="18"/>
                <w:szCs w:val="18"/>
              </w:rPr>
            </w:pPr>
            <w:r w:rsidRPr="009F4E9F">
              <w:rPr>
                <w:rFonts w:ascii="Arial" w:eastAsia="Times New Roman" w:hAnsi="Arial" w:cs="Arial"/>
                <w:b/>
                <w:bCs/>
                <w:color w:val="000000"/>
                <w:sz w:val="18"/>
                <w:szCs w:val="18"/>
              </w:rPr>
              <w:t>2010 Cohort</w:t>
            </w:r>
          </w:p>
        </w:tc>
      </w:tr>
      <w:tr w:rsidR="009F4E9F" w:rsidRPr="009F4E9F" w:rsidTr="001A7DC1">
        <w:trPr>
          <w:trHeight w:val="510"/>
        </w:trPr>
        <w:tc>
          <w:tcPr>
            <w:tcW w:w="1923" w:type="dxa"/>
            <w:tcBorders>
              <w:top w:val="nil"/>
              <w:left w:val="double" w:sz="6" w:space="0" w:color="000000"/>
              <w:bottom w:val="nil"/>
              <w:right w:val="nil"/>
            </w:tcBorders>
            <w:shd w:val="clear" w:color="000000" w:fill="C5D9F1"/>
            <w:noWrap/>
            <w:vAlign w:val="bottom"/>
            <w:hideMark/>
          </w:tcPr>
          <w:p w:rsidR="009F4E9F" w:rsidRPr="009F4E9F" w:rsidRDefault="009F4E9F" w:rsidP="009F4E9F">
            <w:pPr>
              <w:spacing w:after="0" w:line="240" w:lineRule="auto"/>
              <w:jc w:val="center"/>
              <w:rPr>
                <w:rFonts w:ascii="Arial" w:eastAsia="Times New Roman" w:hAnsi="Arial" w:cs="Arial"/>
                <w:b/>
                <w:bCs/>
                <w:sz w:val="20"/>
                <w:szCs w:val="20"/>
              </w:rPr>
            </w:pPr>
            <w:r w:rsidRPr="009F4E9F">
              <w:rPr>
                <w:rFonts w:ascii="Arial" w:eastAsia="Times New Roman" w:hAnsi="Arial" w:cs="Arial"/>
                <w:b/>
                <w:bCs/>
                <w:sz w:val="20"/>
                <w:szCs w:val="20"/>
              </w:rPr>
              <w:t>Group</w:t>
            </w:r>
          </w:p>
        </w:tc>
        <w:tc>
          <w:tcPr>
            <w:tcW w:w="828" w:type="dxa"/>
            <w:tcBorders>
              <w:top w:val="nil"/>
              <w:left w:val="double" w:sz="6" w:space="0" w:color="000000"/>
              <w:bottom w:val="single" w:sz="4" w:space="0" w:color="000000"/>
              <w:right w:val="single" w:sz="4" w:space="0" w:color="000000"/>
            </w:tcBorders>
            <w:shd w:val="clear" w:color="000000" w:fill="C5D9F1"/>
            <w:vAlign w:val="bottom"/>
            <w:hideMark/>
          </w:tcPr>
          <w:p w:rsidR="009F4E9F" w:rsidRPr="009F4E9F" w:rsidRDefault="009F4E9F" w:rsidP="009F4E9F">
            <w:pPr>
              <w:spacing w:after="0" w:line="240" w:lineRule="auto"/>
              <w:jc w:val="center"/>
              <w:rPr>
                <w:rFonts w:ascii="Arial" w:eastAsia="Times New Roman" w:hAnsi="Arial" w:cs="Arial"/>
                <w:b/>
                <w:bCs/>
                <w:color w:val="000000"/>
                <w:sz w:val="18"/>
                <w:szCs w:val="18"/>
              </w:rPr>
            </w:pPr>
            <w:r w:rsidRPr="009F4E9F">
              <w:rPr>
                <w:rFonts w:ascii="Arial" w:eastAsia="Times New Roman" w:hAnsi="Arial" w:cs="Arial"/>
                <w:b/>
                <w:bCs/>
                <w:color w:val="000000"/>
                <w:sz w:val="18"/>
                <w:szCs w:val="18"/>
              </w:rPr>
              <w:t>Bridge</w:t>
            </w:r>
          </w:p>
        </w:tc>
        <w:tc>
          <w:tcPr>
            <w:tcW w:w="1267" w:type="dxa"/>
            <w:tcBorders>
              <w:top w:val="nil"/>
              <w:left w:val="nil"/>
              <w:bottom w:val="single" w:sz="4" w:space="0" w:color="000000"/>
              <w:right w:val="single" w:sz="4" w:space="0" w:color="000000"/>
            </w:tcBorders>
            <w:shd w:val="clear" w:color="000000" w:fill="C5D9F1"/>
            <w:vAlign w:val="bottom"/>
            <w:hideMark/>
          </w:tcPr>
          <w:p w:rsidR="009F4E9F" w:rsidRPr="009F4E9F" w:rsidRDefault="009F4E9F" w:rsidP="009F4E9F">
            <w:pPr>
              <w:spacing w:after="0" w:line="240" w:lineRule="auto"/>
              <w:jc w:val="center"/>
              <w:rPr>
                <w:rFonts w:ascii="Arial" w:eastAsia="Times New Roman" w:hAnsi="Arial" w:cs="Arial"/>
                <w:b/>
                <w:bCs/>
                <w:color w:val="000000"/>
                <w:sz w:val="18"/>
                <w:szCs w:val="18"/>
              </w:rPr>
            </w:pPr>
            <w:r w:rsidRPr="009F4E9F">
              <w:rPr>
                <w:rFonts w:ascii="Arial" w:eastAsia="Times New Roman" w:hAnsi="Arial" w:cs="Arial"/>
                <w:b/>
                <w:bCs/>
                <w:color w:val="000000"/>
                <w:sz w:val="18"/>
                <w:szCs w:val="18"/>
              </w:rPr>
              <w:t>Comparison Group</w:t>
            </w:r>
          </w:p>
        </w:tc>
        <w:tc>
          <w:tcPr>
            <w:tcW w:w="816" w:type="dxa"/>
            <w:tcBorders>
              <w:top w:val="nil"/>
              <w:left w:val="nil"/>
              <w:bottom w:val="single" w:sz="4" w:space="0" w:color="000000"/>
              <w:right w:val="double" w:sz="6" w:space="0" w:color="000000"/>
            </w:tcBorders>
            <w:shd w:val="clear" w:color="000000" w:fill="C5D9F1"/>
            <w:vAlign w:val="bottom"/>
            <w:hideMark/>
          </w:tcPr>
          <w:p w:rsidR="009F4E9F" w:rsidRPr="009F4E9F" w:rsidRDefault="009F4E9F" w:rsidP="009F4E9F">
            <w:pPr>
              <w:spacing w:after="0" w:line="240" w:lineRule="auto"/>
              <w:jc w:val="center"/>
              <w:rPr>
                <w:rFonts w:ascii="Arial" w:eastAsia="Times New Roman" w:hAnsi="Arial" w:cs="Arial"/>
                <w:b/>
                <w:bCs/>
                <w:color w:val="000000"/>
                <w:sz w:val="18"/>
                <w:szCs w:val="18"/>
              </w:rPr>
            </w:pPr>
            <w:r w:rsidRPr="009F4E9F">
              <w:rPr>
                <w:rFonts w:ascii="Arial" w:eastAsia="Times New Roman" w:hAnsi="Arial" w:cs="Arial"/>
                <w:b/>
                <w:bCs/>
                <w:color w:val="000000"/>
                <w:sz w:val="18"/>
                <w:szCs w:val="18"/>
              </w:rPr>
              <w:t>All Other UCM</w:t>
            </w:r>
          </w:p>
        </w:tc>
        <w:tc>
          <w:tcPr>
            <w:tcW w:w="828" w:type="dxa"/>
            <w:tcBorders>
              <w:top w:val="nil"/>
              <w:left w:val="nil"/>
              <w:bottom w:val="single" w:sz="4" w:space="0" w:color="000000"/>
              <w:right w:val="single" w:sz="4" w:space="0" w:color="000000"/>
            </w:tcBorders>
            <w:shd w:val="clear" w:color="000000" w:fill="C5D9F1"/>
            <w:vAlign w:val="bottom"/>
            <w:hideMark/>
          </w:tcPr>
          <w:p w:rsidR="009F4E9F" w:rsidRPr="009F4E9F" w:rsidRDefault="009F4E9F" w:rsidP="009F4E9F">
            <w:pPr>
              <w:spacing w:after="0" w:line="240" w:lineRule="auto"/>
              <w:jc w:val="center"/>
              <w:rPr>
                <w:rFonts w:ascii="Arial" w:eastAsia="Times New Roman" w:hAnsi="Arial" w:cs="Arial"/>
                <w:b/>
                <w:bCs/>
                <w:color w:val="000000"/>
                <w:sz w:val="18"/>
                <w:szCs w:val="18"/>
              </w:rPr>
            </w:pPr>
            <w:r w:rsidRPr="009F4E9F">
              <w:rPr>
                <w:rFonts w:ascii="Arial" w:eastAsia="Times New Roman" w:hAnsi="Arial" w:cs="Arial"/>
                <w:b/>
                <w:bCs/>
                <w:color w:val="000000"/>
                <w:sz w:val="18"/>
                <w:szCs w:val="18"/>
              </w:rPr>
              <w:t>Bridge</w:t>
            </w:r>
          </w:p>
        </w:tc>
        <w:tc>
          <w:tcPr>
            <w:tcW w:w="1267" w:type="dxa"/>
            <w:tcBorders>
              <w:top w:val="nil"/>
              <w:left w:val="nil"/>
              <w:bottom w:val="single" w:sz="4" w:space="0" w:color="000000"/>
              <w:right w:val="single" w:sz="4" w:space="0" w:color="000000"/>
            </w:tcBorders>
            <w:shd w:val="clear" w:color="000000" w:fill="C5D9F1"/>
            <w:vAlign w:val="bottom"/>
            <w:hideMark/>
          </w:tcPr>
          <w:p w:rsidR="009F4E9F" w:rsidRPr="009F4E9F" w:rsidRDefault="009F4E9F" w:rsidP="009F4E9F">
            <w:pPr>
              <w:spacing w:after="0" w:line="240" w:lineRule="auto"/>
              <w:jc w:val="center"/>
              <w:rPr>
                <w:rFonts w:ascii="Arial" w:eastAsia="Times New Roman" w:hAnsi="Arial" w:cs="Arial"/>
                <w:b/>
                <w:bCs/>
                <w:color w:val="000000"/>
                <w:sz w:val="18"/>
                <w:szCs w:val="18"/>
              </w:rPr>
            </w:pPr>
            <w:r w:rsidRPr="009F4E9F">
              <w:rPr>
                <w:rFonts w:ascii="Arial" w:eastAsia="Times New Roman" w:hAnsi="Arial" w:cs="Arial"/>
                <w:b/>
                <w:bCs/>
                <w:color w:val="000000"/>
                <w:sz w:val="18"/>
                <w:szCs w:val="18"/>
              </w:rPr>
              <w:t>Comparison Group</w:t>
            </w:r>
          </w:p>
        </w:tc>
        <w:tc>
          <w:tcPr>
            <w:tcW w:w="816" w:type="dxa"/>
            <w:tcBorders>
              <w:top w:val="nil"/>
              <w:left w:val="nil"/>
              <w:bottom w:val="single" w:sz="4" w:space="0" w:color="000000"/>
              <w:right w:val="double" w:sz="6" w:space="0" w:color="000000"/>
            </w:tcBorders>
            <w:shd w:val="clear" w:color="000000" w:fill="C5D9F1"/>
            <w:vAlign w:val="bottom"/>
            <w:hideMark/>
          </w:tcPr>
          <w:p w:rsidR="009F4E9F" w:rsidRPr="009F4E9F" w:rsidRDefault="009F4E9F" w:rsidP="009F4E9F">
            <w:pPr>
              <w:spacing w:after="0" w:line="240" w:lineRule="auto"/>
              <w:jc w:val="center"/>
              <w:rPr>
                <w:rFonts w:ascii="Arial" w:eastAsia="Times New Roman" w:hAnsi="Arial" w:cs="Arial"/>
                <w:b/>
                <w:bCs/>
                <w:color w:val="000000"/>
                <w:sz w:val="18"/>
                <w:szCs w:val="18"/>
              </w:rPr>
            </w:pPr>
            <w:r w:rsidRPr="009F4E9F">
              <w:rPr>
                <w:rFonts w:ascii="Arial" w:eastAsia="Times New Roman" w:hAnsi="Arial" w:cs="Arial"/>
                <w:b/>
                <w:bCs/>
                <w:color w:val="000000"/>
                <w:sz w:val="18"/>
                <w:szCs w:val="18"/>
              </w:rPr>
              <w:t>All Other UCM</w:t>
            </w:r>
          </w:p>
        </w:tc>
        <w:tc>
          <w:tcPr>
            <w:tcW w:w="828" w:type="dxa"/>
            <w:tcBorders>
              <w:top w:val="nil"/>
              <w:left w:val="nil"/>
              <w:bottom w:val="single" w:sz="4" w:space="0" w:color="000000"/>
              <w:right w:val="single" w:sz="4" w:space="0" w:color="000000"/>
            </w:tcBorders>
            <w:shd w:val="clear" w:color="000000" w:fill="C5D9F1"/>
            <w:vAlign w:val="bottom"/>
            <w:hideMark/>
          </w:tcPr>
          <w:p w:rsidR="009F4E9F" w:rsidRPr="009F4E9F" w:rsidRDefault="009F4E9F" w:rsidP="009F4E9F">
            <w:pPr>
              <w:spacing w:after="0" w:line="240" w:lineRule="auto"/>
              <w:jc w:val="center"/>
              <w:rPr>
                <w:rFonts w:ascii="Arial" w:eastAsia="Times New Roman" w:hAnsi="Arial" w:cs="Arial"/>
                <w:b/>
                <w:bCs/>
                <w:color w:val="000000"/>
                <w:sz w:val="18"/>
                <w:szCs w:val="18"/>
              </w:rPr>
            </w:pPr>
            <w:r w:rsidRPr="009F4E9F">
              <w:rPr>
                <w:rFonts w:ascii="Arial" w:eastAsia="Times New Roman" w:hAnsi="Arial" w:cs="Arial"/>
                <w:b/>
                <w:bCs/>
                <w:color w:val="000000"/>
                <w:sz w:val="18"/>
                <w:szCs w:val="18"/>
              </w:rPr>
              <w:t>Bridge</w:t>
            </w:r>
          </w:p>
        </w:tc>
        <w:tc>
          <w:tcPr>
            <w:tcW w:w="1267" w:type="dxa"/>
            <w:tcBorders>
              <w:top w:val="nil"/>
              <w:left w:val="nil"/>
              <w:bottom w:val="single" w:sz="4" w:space="0" w:color="000000"/>
              <w:right w:val="single" w:sz="4" w:space="0" w:color="000000"/>
            </w:tcBorders>
            <w:shd w:val="clear" w:color="000000" w:fill="C5D9F1"/>
            <w:vAlign w:val="bottom"/>
            <w:hideMark/>
          </w:tcPr>
          <w:p w:rsidR="009F4E9F" w:rsidRPr="009F4E9F" w:rsidRDefault="009F4E9F" w:rsidP="009F4E9F">
            <w:pPr>
              <w:spacing w:after="0" w:line="240" w:lineRule="auto"/>
              <w:jc w:val="center"/>
              <w:rPr>
                <w:rFonts w:ascii="Arial" w:eastAsia="Times New Roman" w:hAnsi="Arial" w:cs="Arial"/>
                <w:b/>
                <w:bCs/>
                <w:color w:val="000000"/>
                <w:sz w:val="18"/>
                <w:szCs w:val="18"/>
              </w:rPr>
            </w:pPr>
            <w:r w:rsidRPr="009F4E9F">
              <w:rPr>
                <w:rFonts w:ascii="Arial" w:eastAsia="Times New Roman" w:hAnsi="Arial" w:cs="Arial"/>
                <w:b/>
                <w:bCs/>
                <w:color w:val="000000"/>
                <w:sz w:val="18"/>
                <w:szCs w:val="18"/>
              </w:rPr>
              <w:t>Comparison Group</w:t>
            </w:r>
          </w:p>
        </w:tc>
        <w:tc>
          <w:tcPr>
            <w:tcW w:w="816" w:type="dxa"/>
            <w:tcBorders>
              <w:top w:val="nil"/>
              <w:left w:val="nil"/>
              <w:bottom w:val="single" w:sz="4" w:space="0" w:color="000000"/>
              <w:right w:val="double" w:sz="6" w:space="0" w:color="000000"/>
            </w:tcBorders>
            <w:shd w:val="clear" w:color="000000" w:fill="C5D9F1"/>
            <w:vAlign w:val="bottom"/>
            <w:hideMark/>
          </w:tcPr>
          <w:p w:rsidR="009F4E9F" w:rsidRPr="009F4E9F" w:rsidRDefault="009F4E9F" w:rsidP="009F4E9F">
            <w:pPr>
              <w:spacing w:after="0" w:line="240" w:lineRule="auto"/>
              <w:jc w:val="center"/>
              <w:rPr>
                <w:rFonts w:ascii="Arial" w:eastAsia="Times New Roman" w:hAnsi="Arial" w:cs="Arial"/>
                <w:b/>
                <w:bCs/>
                <w:color w:val="000000"/>
                <w:sz w:val="18"/>
                <w:szCs w:val="18"/>
              </w:rPr>
            </w:pPr>
            <w:r w:rsidRPr="009F4E9F">
              <w:rPr>
                <w:rFonts w:ascii="Arial" w:eastAsia="Times New Roman" w:hAnsi="Arial" w:cs="Arial"/>
                <w:b/>
                <w:bCs/>
                <w:color w:val="000000"/>
                <w:sz w:val="18"/>
                <w:szCs w:val="18"/>
              </w:rPr>
              <w:t>All Other UCM</w:t>
            </w:r>
          </w:p>
        </w:tc>
        <w:tc>
          <w:tcPr>
            <w:tcW w:w="828" w:type="dxa"/>
            <w:tcBorders>
              <w:top w:val="nil"/>
              <w:left w:val="nil"/>
              <w:bottom w:val="single" w:sz="4" w:space="0" w:color="000000"/>
              <w:right w:val="single" w:sz="4" w:space="0" w:color="000000"/>
            </w:tcBorders>
            <w:shd w:val="clear" w:color="000000" w:fill="C5D9F1"/>
            <w:vAlign w:val="bottom"/>
            <w:hideMark/>
          </w:tcPr>
          <w:p w:rsidR="009F4E9F" w:rsidRPr="009F4E9F" w:rsidRDefault="009F4E9F" w:rsidP="009F4E9F">
            <w:pPr>
              <w:spacing w:after="0" w:line="240" w:lineRule="auto"/>
              <w:jc w:val="center"/>
              <w:rPr>
                <w:rFonts w:ascii="Arial" w:eastAsia="Times New Roman" w:hAnsi="Arial" w:cs="Arial"/>
                <w:b/>
                <w:bCs/>
                <w:color w:val="000000"/>
                <w:sz w:val="18"/>
                <w:szCs w:val="18"/>
              </w:rPr>
            </w:pPr>
            <w:r w:rsidRPr="009F4E9F">
              <w:rPr>
                <w:rFonts w:ascii="Arial" w:eastAsia="Times New Roman" w:hAnsi="Arial" w:cs="Arial"/>
                <w:b/>
                <w:bCs/>
                <w:color w:val="000000"/>
                <w:sz w:val="18"/>
                <w:szCs w:val="18"/>
              </w:rPr>
              <w:t>Bridge</w:t>
            </w:r>
          </w:p>
        </w:tc>
        <w:tc>
          <w:tcPr>
            <w:tcW w:w="1267" w:type="dxa"/>
            <w:tcBorders>
              <w:top w:val="nil"/>
              <w:left w:val="nil"/>
              <w:bottom w:val="single" w:sz="4" w:space="0" w:color="000000"/>
              <w:right w:val="single" w:sz="4" w:space="0" w:color="000000"/>
            </w:tcBorders>
            <w:shd w:val="clear" w:color="000000" w:fill="C5D9F1"/>
            <w:vAlign w:val="bottom"/>
            <w:hideMark/>
          </w:tcPr>
          <w:p w:rsidR="009F4E9F" w:rsidRPr="009F4E9F" w:rsidRDefault="009F4E9F" w:rsidP="009F4E9F">
            <w:pPr>
              <w:spacing w:after="0" w:line="240" w:lineRule="auto"/>
              <w:jc w:val="center"/>
              <w:rPr>
                <w:rFonts w:ascii="Arial" w:eastAsia="Times New Roman" w:hAnsi="Arial" w:cs="Arial"/>
                <w:b/>
                <w:bCs/>
                <w:color w:val="000000"/>
                <w:sz w:val="18"/>
                <w:szCs w:val="18"/>
              </w:rPr>
            </w:pPr>
            <w:r w:rsidRPr="009F4E9F">
              <w:rPr>
                <w:rFonts w:ascii="Arial" w:eastAsia="Times New Roman" w:hAnsi="Arial" w:cs="Arial"/>
                <w:b/>
                <w:bCs/>
                <w:color w:val="000000"/>
                <w:sz w:val="18"/>
                <w:szCs w:val="18"/>
              </w:rPr>
              <w:t>Comparison Group</w:t>
            </w:r>
          </w:p>
        </w:tc>
        <w:tc>
          <w:tcPr>
            <w:tcW w:w="816" w:type="dxa"/>
            <w:tcBorders>
              <w:top w:val="nil"/>
              <w:left w:val="nil"/>
              <w:bottom w:val="single" w:sz="4" w:space="0" w:color="000000"/>
              <w:right w:val="double" w:sz="6" w:space="0" w:color="000000"/>
            </w:tcBorders>
            <w:shd w:val="clear" w:color="000000" w:fill="C5D9F1"/>
            <w:vAlign w:val="bottom"/>
            <w:hideMark/>
          </w:tcPr>
          <w:p w:rsidR="009F4E9F" w:rsidRPr="009F4E9F" w:rsidRDefault="009F4E9F" w:rsidP="009F4E9F">
            <w:pPr>
              <w:spacing w:after="0" w:line="240" w:lineRule="auto"/>
              <w:jc w:val="center"/>
              <w:rPr>
                <w:rFonts w:ascii="Arial" w:eastAsia="Times New Roman" w:hAnsi="Arial" w:cs="Arial"/>
                <w:b/>
                <w:bCs/>
                <w:color w:val="000000"/>
                <w:sz w:val="18"/>
                <w:szCs w:val="18"/>
              </w:rPr>
            </w:pPr>
            <w:r w:rsidRPr="009F4E9F">
              <w:rPr>
                <w:rFonts w:ascii="Arial" w:eastAsia="Times New Roman" w:hAnsi="Arial" w:cs="Arial"/>
                <w:b/>
                <w:bCs/>
                <w:color w:val="000000"/>
                <w:sz w:val="18"/>
                <w:szCs w:val="18"/>
              </w:rPr>
              <w:t>All Other UCM</w:t>
            </w:r>
          </w:p>
        </w:tc>
      </w:tr>
      <w:tr w:rsidR="009F4E9F" w:rsidRPr="009F4E9F" w:rsidTr="001A7DC1">
        <w:trPr>
          <w:trHeight w:val="315"/>
        </w:trPr>
        <w:tc>
          <w:tcPr>
            <w:tcW w:w="1923" w:type="dxa"/>
            <w:tcBorders>
              <w:top w:val="single" w:sz="4" w:space="0" w:color="000000"/>
              <w:left w:val="double" w:sz="6" w:space="0" w:color="000000"/>
              <w:right w:val="double" w:sz="6" w:space="0" w:color="000000"/>
            </w:tcBorders>
            <w:shd w:val="clear" w:color="000000" w:fill="C5D9F1"/>
            <w:noWrap/>
            <w:vAlign w:val="center"/>
            <w:hideMark/>
          </w:tcPr>
          <w:p w:rsidR="009F4E9F" w:rsidRPr="009F4E9F" w:rsidRDefault="009F4E9F" w:rsidP="009F4E9F">
            <w:pPr>
              <w:spacing w:after="0" w:line="240" w:lineRule="auto"/>
              <w:rPr>
                <w:rFonts w:ascii="Arial" w:eastAsia="Times New Roman" w:hAnsi="Arial" w:cs="Arial"/>
                <w:b/>
                <w:bCs/>
                <w:sz w:val="20"/>
                <w:szCs w:val="20"/>
              </w:rPr>
            </w:pPr>
            <w:r w:rsidRPr="009F4E9F">
              <w:rPr>
                <w:rFonts w:ascii="Arial" w:eastAsia="Times New Roman" w:hAnsi="Arial" w:cs="Arial"/>
                <w:b/>
                <w:bCs/>
                <w:sz w:val="20"/>
                <w:szCs w:val="20"/>
              </w:rPr>
              <w:t>Year 1</w:t>
            </w:r>
          </w:p>
        </w:tc>
        <w:tc>
          <w:tcPr>
            <w:tcW w:w="2911" w:type="dxa"/>
            <w:gridSpan w:val="3"/>
            <w:tcBorders>
              <w:top w:val="single" w:sz="4" w:space="0" w:color="000000"/>
              <w:left w:val="nil"/>
              <w:right w:val="double" w:sz="6" w:space="0" w:color="000000"/>
            </w:tcBorders>
            <w:shd w:val="clear" w:color="000000" w:fill="C5D9F1"/>
            <w:vAlign w:val="bottom"/>
            <w:hideMark/>
          </w:tcPr>
          <w:p w:rsidR="009F4E9F" w:rsidRPr="009F4E9F" w:rsidRDefault="009F4E9F" w:rsidP="009F4E9F">
            <w:pPr>
              <w:spacing w:after="0" w:line="240" w:lineRule="auto"/>
              <w:jc w:val="center"/>
              <w:rPr>
                <w:rFonts w:ascii="Arial" w:eastAsia="Times New Roman" w:hAnsi="Arial" w:cs="Arial"/>
                <w:b/>
                <w:bCs/>
                <w:color w:val="000000"/>
                <w:sz w:val="18"/>
                <w:szCs w:val="18"/>
              </w:rPr>
            </w:pPr>
          </w:p>
        </w:tc>
        <w:tc>
          <w:tcPr>
            <w:tcW w:w="2911" w:type="dxa"/>
            <w:gridSpan w:val="3"/>
            <w:tcBorders>
              <w:top w:val="single" w:sz="4" w:space="0" w:color="000000"/>
              <w:left w:val="nil"/>
              <w:right w:val="double" w:sz="6" w:space="0" w:color="000000"/>
            </w:tcBorders>
            <w:shd w:val="clear" w:color="000000" w:fill="C5D9F1"/>
            <w:vAlign w:val="bottom"/>
            <w:hideMark/>
          </w:tcPr>
          <w:p w:rsidR="009F4E9F" w:rsidRPr="009F4E9F" w:rsidRDefault="009F4E9F" w:rsidP="009F4E9F">
            <w:pPr>
              <w:spacing w:after="0" w:line="240" w:lineRule="auto"/>
              <w:jc w:val="center"/>
              <w:rPr>
                <w:rFonts w:ascii="Arial" w:eastAsia="Times New Roman" w:hAnsi="Arial" w:cs="Arial"/>
                <w:b/>
                <w:bCs/>
                <w:color w:val="000000"/>
                <w:sz w:val="18"/>
                <w:szCs w:val="18"/>
              </w:rPr>
            </w:pPr>
          </w:p>
        </w:tc>
        <w:tc>
          <w:tcPr>
            <w:tcW w:w="2911" w:type="dxa"/>
            <w:gridSpan w:val="3"/>
            <w:tcBorders>
              <w:top w:val="single" w:sz="4" w:space="0" w:color="000000"/>
              <w:left w:val="nil"/>
              <w:right w:val="double" w:sz="6" w:space="0" w:color="000000"/>
            </w:tcBorders>
            <w:shd w:val="clear" w:color="000000" w:fill="C5D9F1"/>
            <w:vAlign w:val="bottom"/>
            <w:hideMark/>
          </w:tcPr>
          <w:p w:rsidR="009F4E9F" w:rsidRPr="009F4E9F" w:rsidRDefault="009F4E9F" w:rsidP="009F4E9F">
            <w:pPr>
              <w:spacing w:after="0" w:line="240" w:lineRule="auto"/>
              <w:jc w:val="center"/>
              <w:rPr>
                <w:rFonts w:ascii="Arial" w:eastAsia="Times New Roman" w:hAnsi="Arial" w:cs="Arial"/>
                <w:b/>
                <w:bCs/>
                <w:color w:val="000000"/>
                <w:sz w:val="18"/>
                <w:szCs w:val="18"/>
              </w:rPr>
            </w:pPr>
          </w:p>
        </w:tc>
        <w:tc>
          <w:tcPr>
            <w:tcW w:w="2911" w:type="dxa"/>
            <w:gridSpan w:val="3"/>
            <w:tcBorders>
              <w:top w:val="single" w:sz="4" w:space="0" w:color="000000"/>
              <w:left w:val="nil"/>
              <w:right w:val="double" w:sz="6" w:space="0" w:color="000000"/>
            </w:tcBorders>
            <w:shd w:val="clear" w:color="000000" w:fill="C5D9F1"/>
            <w:vAlign w:val="bottom"/>
            <w:hideMark/>
          </w:tcPr>
          <w:p w:rsidR="009F4E9F" w:rsidRPr="009F4E9F" w:rsidRDefault="009F4E9F" w:rsidP="009F4E9F">
            <w:pPr>
              <w:spacing w:after="0" w:line="240" w:lineRule="auto"/>
              <w:jc w:val="center"/>
              <w:rPr>
                <w:rFonts w:ascii="Arial" w:eastAsia="Times New Roman" w:hAnsi="Arial" w:cs="Arial"/>
                <w:b/>
                <w:bCs/>
                <w:color w:val="000000"/>
                <w:sz w:val="18"/>
                <w:szCs w:val="18"/>
              </w:rPr>
            </w:pPr>
          </w:p>
        </w:tc>
      </w:tr>
      <w:tr w:rsidR="009F4E9F" w:rsidRPr="009F4E9F" w:rsidTr="001A7DC1">
        <w:trPr>
          <w:trHeight w:val="315"/>
        </w:trPr>
        <w:tc>
          <w:tcPr>
            <w:tcW w:w="1923" w:type="dxa"/>
            <w:tcBorders>
              <w:top w:val="nil"/>
              <w:left w:val="double" w:sz="6" w:space="0" w:color="000000"/>
              <w:bottom w:val="single" w:sz="4" w:space="0" w:color="auto"/>
              <w:right w:val="nil"/>
            </w:tcBorders>
            <w:shd w:val="clear" w:color="auto" w:fill="auto"/>
            <w:hideMark/>
          </w:tcPr>
          <w:p w:rsidR="009F4E9F" w:rsidRPr="009F4E9F" w:rsidRDefault="009F4E9F" w:rsidP="009F4E9F">
            <w:pPr>
              <w:spacing w:after="0" w:line="240" w:lineRule="auto"/>
              <w:rPr>
                <w:rFonts w:ascii="Arial" w:eastAsia="Times New Roman" w:hAnsi="Arial" w:cs="Arial"/>
                <w:color w:val="000000"/>
                <w:sz w:val="18"/>
                <w:szCs w:val="18"/>
              </w:rPr>
            </w:pPr>
            <w:r w:rsidRPr="009F4E9F">
              <w:rPr>
                <w:rFonts w:ascii="Arial" w:eastAsia="Times New Roman" w:hAnsi="Arial" w:cs="Arial"/>
                <w:color w:val="000000"/>
                <w:sz w:val="18"/>
                <w:szCs w:val="18"/>
              </w:rPr>
              <w:t>Hours Attempted</w:t>
            </w:r>
          </w:p>
        </w:tc>
        <w:tc>
          <w:tcPr>
            <w:tcW w:w="828" w:type="dxa"/>
            <w:tcBorders>
              <w:top w:val="nil"/>
              <w:left w:val="double" w:sz="6" w:space="0" w:color="000000"/>
              <w:bottom w:val="single" w:sz="4" w:space="0" w:color="auto"/>
              <w:right w:val="single" w:sz="4" w:space="0" w:color="000000"/>
            </w:tcBorders>
            <w:shd w:val="clear" w:color="auto" w:fill="auto"/>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r w:rsidRPr="009F4E9F">
              <w:rPr>
                <w:rFonts w:ascii="Arial" w:eastAsia="Times New Roman" w:hAnsi="Arial" w:cs="Arial"/>
                <w:color w:val="000000"/>
                <w:sz w:val="18"/>
                <w:szCs w:val="18"/>
              </w:rPr>
              <w:t>27</w:t>
            </w:r>
          </w:p>
        </w:tc>
        <w:tc>
          <w:tcPr>
            <w:tcW w:w="1267" w:type="dxa"/>
            <w:tcBorders>
              <w:top w:val="nil"/>
              <w:left w:val="nil"/>
              <w:bottom w:val="single" w:sz="4" w:space="0" w:color="auto"/>
              <w:right w:val="single" w:sz="4" w:space="0" w:color="000000"/>
            </w:tcBorders>
            <w:shd w:val="clear" w:color="auto" w:fill="auto"/>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r w:rsidRPr="009F4E9F">
              <w:rPr>
                <w:rFonts w:ascii="Arial" w:eastAsia="Times New Roman" w:hAnsi="Arial" w:cs="Arial"/>
                <w:color w:val="000000"/>
                <w:sz w:val="18"/>
                <w:szCs w:val="18"/>
              </w:rPr>
              <w:t>29</w:t>
            </w:r>
          </w:p>
        </w:tc>
        <w:tc>
          <w:tcPr>
            <w:tcW w:w="816" w:type="dxa"/>
            <w:tcBorders>
              <w:top w:val="nil"/>
              <w:left w:val="nil"/>
              <w:bottom w:val="single" w:sz="4" w:space="0" w:color="auto"/>
              <w:right w:val="double" w:sz="6" w:space="0" w:color="000000"/>
            </w:tcBorders>
            <w:shd w:val="clear" w:color="auto" w:fill="auto"/>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r w:rsidRPr="009F4E9F">
              <w:rPr>
                <w:rFonts w:ascii="Arial" w:eastAsia="Times New Roman" w:hAnsi="Arial" w:cs="Arial"/>
                <w:color w:val="000000"/>
                <w:sz w:val="18"/>
                <w:szCs w:val="18"/>
              </w:rPr>
              <w:t>29</w:t>
            </w:r>
          </w:p>
        </w:tc>
        <w:tc>
          <w:tcPr>
            <w:tcW w:w="828" w:type="dxa"/>
            <w:tcBorders>
              <w:top w:val="nil"/>
              <w:left w:val="nil"/>
              <w:bottom w:val="single" w:sz="4" w:space="0" w:color="auto"/>
              <w:right w:val="single" w:sz="4" w:space="0" w:color="000000"/>
            </w:tcBorders>
            <w:shd w:val="clear" w:color="auto" w:fill="auto"/>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r w:rsidRPr="009F4E9F">
              <w:rPr>
                <w:rFonts w:ascii="Arial" w:eastAsia="Times New Roman" w:hAnsi="Arial" w:cs="Arial"/>
                <w:color w:val="000000"/>
                <w:sz w:val="18"/>
                <w:szCs w:val="18"/>
              </w:rPr>
              <w:t>30</w:t>
            </w:r>
          </w:p>
        </w:tc>
        <w:tc>
          <w:tcPr>
            <w:tcW w:w="1267" w:type="dxa"/>
            <w:tcBorders>
              <w:top w:val="nil"/>
              <w:left w:val="nil"/>
              <w:bottom w:val="single" w:sz="4" w:space="0" w:color="auto"/>
              <w:right w:val="single" w:sz="4" w:space="0" w:color="000000"/>
            </w:tcBorders>
            <w:shd w:val="clear" w:color="auto" w:fill="auto"/>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r w:rsidRPr="009F4E9F">
              <w:rPr>
                <w:rFonts w:ascii="Arial" w:eastAsia="Times New Roman" w:hAnsi="Arial" w:cs="Arial"/>
                <w:color w:val="000000"/>
                <w:sz w:val="18"/>
                <w:szCs w:val="18"/>
              </w:rPr>
              <w:t>28</w:t>
            </w:r>
          </w:p>
        </w:tc>
        <w:tc>
          <w:tcPr>
            <w:tcW w:w="816" w:type="dxa"/>
            <w:tcBorders>
              <w:top w:val="nil"/>
              <w:left w:val="nil"/>
              <w:bottom w:val="single" w:sz="4" w:space="0" w:color="auto"/>
              <w:right w:val="double" w:sz="6" w:space="0" w:color="000000"/>
            </w:tcBorders>
            <w:shd w:val="clear" w:color="auto" w:fill="auto"/>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r w:rsidRPr="009F4E9F">
              <w:rPr>
                <w:rFonts w:ascii="Arial" w:eastAsia="Times New Roman" w:hAnsi="Arial" w:cs="Arial"/>
                <w:color w:val="000000"/>
                <w:sz w:val="18"/>
                <w:szCs w:val="18"/>
              </w:rPr>
              <w:t>29</w:t>
            </w:r>
          </w:p>
        </w:tc>
        <w:tc>
          <w:tcPr>
            <w:tcW w:w="828" w:type="dxa"/>
            <w:tcBorders>
              <w:top w:val="nil"/>
              <w:left w:val="nil"/>
              <w:bottom w:val="single" w:sz="4" w:space="0" w:color="auto"/>
              <w:right w:val="single" w:sz="4" w:space="0" w:color="000000"/>
            </w:tcBorders>
            <w:shd w:val="clear" w:color="auto" w:fill="auto"/>
            <w:noWrap/>
            <w:hideMark/>
          </w:tcPr>
          <w:p w:rsidR="009F4E9F" w:rsidRPr="001A7DC1" w:rsidRDefault="009F4E9F" w:rsidP="009F4E9F">
            <w:pPr>
              <w:spacing w:after="0" w:line="240" w:lineRule="auto"/>
              <w:jc w:val="center"/>
              <w:rPr>
                <w:rFonts w:ascii="Arial" w:eastAsia="Times New Roman" w:hAnsi="Arial" w:cs="Arial"/>
                <w:color w:val="000000"/>
                <w:sz w:val="18"/>
                <w:szCs w:val="18"/>
                <w:vertAlign w:val="superscript"/>
              </w:rPr>
            </w:pPr>
            <w:r w:rsidRPr="009F4E9F">
              <w:rPr>
                <w:rFonts w:ascii="Arial" w:eastAsia="Times New Roman" w:hAnsi="Arial" w:cs="Arial"/>
                <w:color w:val="000000"/>
                <w:sz w:val="18"/>
                <w:szCs w:val="18"/>
              </w:rPr>
              <w:t>32</w:t>
            </w:r>
            <w:r w:rsidR="001A7DC1">
              <w:rPr>
                <w:rFonts w:ascii="Arial" w:eastAsia="Times New Roman" w:hAnsi="Arial" w:cs="Arial"/>
                <w:color w:val="000000"/>
                <w:sz w:val="18"/>
                <w:szCs w:val="18"/>
                <w:vertAlign w:val="superscript"/>
              </w:rPr>
              <w:t>a</w:t>
            </w:r>
          </w:p>
        </w:tc>
        <w:tc>
          <w:tcPr>
            <w:tcW w:w="1267" w:type="dxa"/>
            <w:tcBorders>
              <w:top w:val="nil"/>
              <w:left w:val="nil"/>
              <w:bottom w:val="single" w:sz="4" w:space="0" w:color="auto"/>
              <w:right w:val="single" w:sz="4" w:space="0" w:color="000000"/>
            </w:tcBorders>
            <w:shd w:val="clear" w:color="auto" w:fill="auto"/>
            <w:noWrap/>
            <w:hideMark/>
          </w:tcPr>
          <w:p w:rsidR="009F4E9F" w:rsidRPr="001A7DC1" w:rsidRDefault="009F4E9F" w:rsidP="009F4E9F">
            <w:pPr>
              <w:spacing w:after="0" w:line="240" w:lineRule="auto"/>
              <w:jc w:val="center"/>
              <w:rPr>
                <w:rFonts w:ascii="Arial" w:eastAsia="Times New Roman" w:hAnsi="Arial" w:cs="Arial"/>
                <w:color w:val="000000"/>
                <w:sz w:val="18"/>
                <w:szCs w:val="18"/>
                <w:vertAlign w:val="superscript"/>
              </w:rPr>
            </w:pPr>
            <w:r w:rsidRPr="009F4E9F">
              <w:rPr>
                <w:rFonts w:ascii="Arial" w:eastAsia="Times New Roman" w:hAnsi="Arial" w:cs="Arial"/>
                <w:color w:val="000000"/>
                <w:sz w:val="18"/>
                <w:szCs w:val="18"/>
              </w:rPr>
              <w:t>28</w:t>
            </w:r>
            <w:r w:rsidR="001A7DC1">
              <w:rPr>
                <w:rFonts w:ascii="Arial" w:eastAsia="Times New Roman" w:hAnsi="Arial" w:cs="Arial"/>
                <w:color w:val="000000"/>
                <w:sz w:val="18"/>
                <w:szCs w:val="18"/>
                <w:vertAlign w:val="superscript"/>
              </w:rPr>
              <w:t>a</w:t>
            </w:r>
          </w:p>
        </w:tc>
        <w:tc>
          <w:tcPr>
            <w:tcW w:w="816" w:type="dxa"/>
            <w:tcBorders>
              <w:top w:val="nil"/>
              <w:left w:val="nil"/>
              <w:bottom w:val="single" w:sz="4" w:space="0" w:color="auto"/>
              <w:right w:val="double" w:sz="6" w:space="0" w:color="000000"/>
            </w:tcBorders>
            <w:shd w:val="clear" w:color="auto" w:fill="auto"/>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r w:rsidRPr="009F4E9F">
              <w:rPr>
                <w:rFonts w:ascii="Arial" w:eastAsia="Times New Roman" w:hAnsi="Arial" w:cs="Arial"/>
                <w:color w:val="000000"/>
                <w:sz w:val="18"/>
                <w:szCs w:val="18"/>
              </w:rPr>
              <w:t>29</w:t>
            </w:r>
          </w:p>
        </w:tc>
        <w:tc>
          <w:tcPr>
            <w:tcW w:w="828" w:type="dxa"/>
            <w:tcBorders>
              <w:top w:val="nil"/>
              <w:left w:val="nil"/>
              <w:bottom w:val="single" w:sz="4" w:space="0" w:color="auto"/>
              <w:right w:val="single" w:sz="4" w:space="0" w:color="000000"/>
            </w:tcBorders>
            <w:shd w:val="clear" w:color="auto" w:fill="auto"/>
            <w:noWrap/>
            <w:hideMark/>
          </w:tcPr>
          <w:p w:rsidR="009F4E9F" w:rsidRPr="001A7DC1" w:rsidRDefault="009F4E9F" w:rsidP="009F4E9F">
            <w:pPr>
              <w:spacing w:after="0" w:line="240" w:lineRule="auto"/>
              <w:jc w:val="center"/>
              <w:rPr>
                <w:rFonts w:ascii="Arial" w:eastAsia="Times New Roman" w:hAnsi="Arial" w:cs="Arial"/>
                <w:color w:val="000000"/>
                <w:sz w:val="18"/>
                <w:szCs w:val="18"/>
                <w:vertAlign w:val="superscript"/>
              </w:rPr>
            </w:pPr>
            <w:r w:rsidRPr="009F4E9F">
              <w:rPr>
                <w:rFonts w:ascii="Arial" w:eastAsia="Times New Roman" w:hAnsi="Arial" w:cs="Arial"/>
                <w:color w:val="000000"/>
                <w:sz w:val="18"/>
                <w:szCs w:val="18"/>
              </w:rPr>
              <w:t>34</w:t>
            </w:r>
            <w:r w:rsidR="001A7DC1">
              <w:rPr>
                <w:rFonts w:ascii="Arial" w:eastAsia="Times New Roman" w:hAnsi="Arial" w:cs="Arial"/>
                <w:color w:val="000000"/>
                <w:sz w:val="18"/>
                <w:szCs w:val="18"/>
                <w:vertAlign w:val="superscript"/>
              </w:rPr>
              <w:t>ab</w:t>
            </w:r>
          </w:p>
        </w:tc>
        <w:tc>
          <w:tcPr>
            <w:tcW w:w="1267" w:type="dxa"/>
            <w:tcBorders>
              <w:top w:val="nil"/>
              <w:left w:val="nil"/>
              <w:bottom w:val="single" w:sz="4" w:space="0" w:color="auto"/>
              <w:right w:val="single" w:sz="4" w:space="0" w:color="000000"/>
            </w:tcBorders>
            <w:shd w:val="clear" w:color="auto" w:fill="auto"/>
            <w:noWrap/>
            <w:hideMark/>
          </w:tcPr>
          <w:p w:rsidR="009F4E9F" w:rsidRPr="001A7DC1" w:rsidRDefault="009F4E9F" w:rsidP="009F4E9F">
            <w:pPr>
              <w:spacing w:after="0" w:line="240" w:lineRule="auto"/>
              <w:jc w:val="center"/>
              <w:rPr>
                <w:rFonts w:ascii="Arial" w:eastAsia="Times New Roman" w:hAnsi="Arial" w:cs="Arial"/>
                <w:color w:val="000000"/>
                <w:sz w:val="18"/>
                <w:szCs w:val="18"/>
                <w:vertAlign w:val="superscript"/>
              </w:rPr>
            </w:pPr>
            <w:r w:rsidRPr="009F4E9F">
              <w:rPr>
                <w:rFonts w:ascii="Arial" w:eastAsia="Times New Roman" w:hAnsi="Arial" w:cs="Arial"/>
                <w:color w:val="000000"/>
                <w:sz w:val="18"/>
                <w:szCs w:val="18"/>
              </w:rPr>
              <w:t>28</w:t>
            </w:r>
            <w:r w:rsidR="001A7DC1">
              <w:rPr>
                <w:rFonts w:ascii="Arial" w:eastAsia="Times New Roman" w:hAnsi="Arial" w:cs="Arial"/>
                <w:color w:val="000000"/>
                <w:sz w:val="18"/>
                <w:szCs w:val="18"/>
                <w:vertAlign w:val="superscript"/>
              </w:rPr>
              <w:t>a</w:t>
            </w:r>
          </w:p>
        </w:tc>
        <w:tc>
          <w:tcPr>
            <w:tcW w:w="816" w:type="dxa"/>
            <w:tcBorders>
              <w:top w:val="nil"/>
              <w:left w:val="nil"/>
              <w:bottom w:val="single" w:sz="4" w:space="0" w:color="auto"/>
              <w:right w:val="double" w:sz="6" w:space="0" w:color="000000"/>
            </w:tcBorders>
            <w:shd w:val="clear" w:color="auto" w:fill="auto"/>
            <w:noWrap/>
            <w:hideMark/>
          </w:tcPr>
          <w:p w:rsidR="009F4E9F" w:rsidRPr="001A7DC1" w:rsidRDefault="009F4E9F" w:rsidP="009F4E9F">
            <w:pPr>
              <w:spacing w:after="0" w:line="240" w:lineRule="auto"/>
              <w:jc w:val="center"/>
              <w:rPr>
                <w:rFonts w:ascii="Arial" w:eastAsia="Times New Roman" w:hAnsi="Arial" w:cs="Arial"/>
                <w:color w:val="000000"/>
                <w:sz w:val="18"/>
                <w:szCs w:val="18"/>
                <w:vertAlign w:val="superscript"/>
              </w:rPr>
            </w:pPr>
            <w:r w:rsidRPr="009F4E9F">
              <w:rPr>
                <w:rFonts w:ascii="Arial" w:eastAsia="Times New Roman" w:hAnsi="Arial" w:cs="Arial"/>
                <w:color w:val="000000"/>
                <w:sz w:val="18"/>
                <w:szCs w:val="18"/>
              </w:rPr>
              <w:t>28</w:t>
            </w:r>
            <w:r w:rsidR="001A7DC1">
              <w:rPr>
                <w:rFonts w:ascii="Arial" w:eastAsia="Times New Roman" w:hAnsi="Arial" w:cs="Arial"/>
                <w:color w:val="000000"/>
                <w:sz w:val="18"/>
                <w:szCs w:val="18"/>
                <w:vertAlign w:val="superscript"/>
              </w:rPr>
              <w:t>b</w:t>
            </w:r>
          </w:p>
        </w:tc>
      </w:tr>
      <w:tr w:rsidR="009F4E9F" w:rsidRPr="009F4E9F" w:rsidTr="001A7DC1">
        <w:trPr>
          <w:trHeight w:val="315"/>
        </w:trPr>
        <w:tc>
          <w:tcPr>
            <w:tcW w:w="1923" w:type="dxa"/>
            <w:tcBorders>
              <w:top w:val="single" w:sz="4" w:space="0" w:color="auto"/>
              <w:left w:val="double" w:sz="6" w:space="0" w:color="000000"/>
              <w:bottom w:val="double" w:sz="6" w:space="0" w:color="000000"/>
              <w:right w:val="nil"/>
            </w:tcBorders>
            <w:shd w:val="clear" w:color="auto" w:fill="auto"/>
            <w:hideMark/>
          </w:tcPr>
          <w:p w:rsidR="009F4E9F" w:rsidRPr="009F4E9F" w:rsidRDefault="009F4E9F" w:rsidP="009F4E9F">
            <w:pPr>
              <w:spacing w:after="0" w:line="240" w:lineRule="auto"/>
              <w:rPr>
                <w:rFonts w:ascii="Arial" w:eastAsia="Times New Roman" w:hAnsi="Arial" w:cs="Arial"/>
                <w:color w:val="000000"/>
                <w:sz w:val="18"/>
                <w:szCs w:val="18"/>
              </w:rPr>
            </w:pPr>
            <w:r w:rsidRPr="009F4E9F">
              <w:rPr>
                <w:rFonts w:ascii="Arial" w:eastAsia="Times New Roman" w:hAnsi="Arial" w:cs="Arial"/>
                <w:color w:val="000000"/>
                <w:sz w:val="18"/>
                <w:szCs w:val="18"/>
              </w:rPr>
              <w:t>Hours Earned</w:t>
            </w:r>
          </w:p>
        </w:tc>
        <w:tc>
          <w:tcPr>
            <w:tcW w:w="828" w:type="dxa"/>
            <w:tcBorders>
              <w:top w:val="single" w:sz="4" w:space="0" w:color="auto"/>
              <w:left w:val="double" w:sz="6" w:space="0" w:color="000000"/>
              <w:bottom w:val="double" w:sz="6" w:space="0" w:color="000000"/>
              <w:right w:val="single" w:sz="4" w:space="0" w:color="000000"/>
            </w:tcBorders>
            <w:shd w:val="clear" w:color="auto" w:fill="auto"/>
            <w:noWrap/>
            <w:hideMark/>
          </w:tcPr>
          <w:p w:rsidR="009F4E9F" w:rsidRPr="001A7DC1" w:rsidRDefault="009F4E9F" w:rsidP="009F4E9F">
            <w:pPr>
              <w:spacing w:after="0" w:line="240" w:lineRule="auto"/>
              <w:jc w:val="center"/>
              <w:rPr>
                <w:rFonts w:ascii="Arial" w:eastAsia="Times New Roman" w:hAnsi="Arial" w:cs="Arial"/>
                <w:color w:val="000000"/>
                <w:sz w:val="18"/>
                <w:szCs w:val="18"/>
                <w:vertAlign w:val="superscript"/>
              </w:rPr>
            </w:pPr>
            <w:r w:rsidRPr="009F4E9F">
              <w:rPr>
                <w:rFonts w:ascii="Arial" w:eastAsia="Times New Roman" w:hAnsi="Arial" w:cs="Arial"/>
                <w:color w:val="000000"/>
                <w:sz w:val="18"/>
                <w:szCs w:val="18"/>
              </w:rPr>
              <w:t>20</w:t>
            </w:r>
            <w:r w:rsidR="001A7DC1">
              <w:rPr>
                <w:rFonts w:ascii="Arial" w:eastAsia="Times New Roman" w:hAnsi="Arial" w:cs="Arial"/>
                <w:color w:val="000000"/>
                <w:sz w:val="18"/>
                <w:szCs w:val="18"/>
                <w:vertAlign w:val="superscript"/>
              </w:rPr>
              <w:t>b</w:t>
            </w:r>
          </w:p>
        </w:tc>
        <w:tc>
          <w:tcPr>
            <w:tcW w:w="1267" w:type="dxa"/>
            <w:tcBorders>
              <w:top w:val="single" w:sz="4" w:space="0" w:color="auto"/>
              <w:left w:val="nil"/>
              <w:bottom w:val="double" w:sz="6" w:space="0" w:color="000000"/>
              <w:right w:val="single" w:sz="4" w:space="0" w:color="000000"/>
            </w:tcBorders>
            <w:shd w:val="clear" w:color="auto" w:fill="auto"/>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r w:rsidRPr="009F4E9F">
              <w:rPr>
                <w:rFonts w:ascii="Arial" w:eastAsia="Times New Roman" w:hAnsi="Arial" w:cs="Arial"/>
                <w:color w:val="000000"/>
                <w:sz w:val="18"/>
                <w:szCs w:val="18"/>
              </w:rPr>
              <w:t>25</w:t>
            </w:r>
          </w:p>
        </w:tc>
        <w:tc>
          <w:tcPr>
            <w:tcW w:w="816" w:type="dxa"/>
            <w:tcBorders>
              <w:top w:val="single" w:sz="4" w:space="0" w:color="auto"/>
              <w:left w:val="nil"/>
              <w:bottom w:val="double" w:sz="6" w:space="0" w:color="000000"/>
              <w:right w:val="double" w:sz="6" w:space="0" w:color="000000"/>
            </w:tcBorders>
            <w:shd w:val="clear" w:color="auto" w:fill="auto"/>
            <w:noWrap/>
            <w:hideMark/>
          </w:tcPr>
          <w:p w:rsidR="009F4E9F" w:rsidRPr="001A7DC1" w:rsidRDefault="009F4E9F" w:rsidP="009F4E9F">
            <w:pPr>
              <w:spacing w:after="0" w:line="240" w:lineRule="auto"/>
              <w:jc w:val="center"/>
              <w:rPr>
                <w:rFonts w:ascii="Arial" w:eastAsia="Times New Roman" w:hAnsi="Arial" w:cs="Arial"/>
                <w:color w:val="000000"/>
                <w:sz w:val="18"/>
                <w:szCs w:val="18"/>
                <w:vertAlign w:val="superscript"/>
              </w:rPr>
            </w:pPr>
            <w:r w:rsidRPr="009F4E9F">
              <w:rPr>
                <w:rFonts w:ascii="Arial" w:eastAsia="Times New Roman" w:hAnsi="Arial" w:cs="Arial"/>
                <w:color w:val="000000"/>
                <w:sz w:val="18"/>
                <w:szCs w:val="18"/>
              </w:rPr>
              <w:t>25</w:t>
            </w:r>
            <w:r w:rsidR="001A7DC1">
              <w:rPr>
                <w:rFonts w:ascii="Arial" w:eastAsia="Times New Roman" w:hAnsi="Arial" w:cs="Arial"/>
                <w:color w:val="000000"/>
                <w:sz w:val="18"/>
                <w:szCs w:val="18"/>
                <w:vertAlign w:val="superscript"/>
              </w:rPr>
              <w:t>b</w:t>
            </w:r>
          </w:p>
        </w:tc>
        <w:tc>
          <w:tcPr>
            <w:tcW w:w="828" w:type="dxa"/>
            <w:tcBorders>
              <w:top w:val="single" w:sz="4" w:space="0" w:color="auto"/>
              <w:left w:val="nil"/>
              <w:bottom w:val="double" w:sz="6" w:space="0" w:color="000000"/>
              <w:right w:val="single" w:sz="4" w:space="0" w:color="000000"/>
            </w:tcBorders>
            <w:shd w:val="clear" w:color="auto" w:fill="auto"/>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r w:rsidRPr="009F4E9F">
              <w:rPr>
                <w:rFonts w:ascii="Arial" w:eastAsia="Times New Roman" w:hAnsi="Arial" w:cs="Arial"/>
                <w:color w:val="000000"/>
                <w:sz w:val="18"/>
                <w:szCs w:val="18"/>
              </w:rPr>
              <w:t>23</w:t>
            </w:r>
          </w:p>
        </w:tc>
        <w:tc>
          <w:tcPr>
            <w:tcW w:w="1267" w:type="dxa"/>
            <w:tcBorders>
              <w:top w:val="single" w:sz="4" w:space="0" w:color="auto"/>
              <w:left w:val="nil"/>
              <w:bottom w:val="double" w:sz="6" w:space="0" w:color="000000"/>
              <w:right w:val="single" w:sz="4" w:space="0" w:color="000000"/>
            </w:tcBorders>
            <w:shd w:val="clear" w:color="auto" w:fill="auto"/>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r w:rsidRPr="009F4E9F">
              <w:rPr>
                <w:rFonts w:ascii="Arial" w:eastAsia="Times New Roman" w:hAnsi="Arial" w:cs="Arial"/>
                <w:color w:val="000000"/>
                <w:sz w:val="18"/>
                <w:szCs w:val="18"/>
              </w:rPr>
              <w:t>23</w:t>
            </w:r>
          </w:p>
        </w:tc>
        <w:tc>
          <w:tcPr>
            <w:tcW w:w="816" w:type="dxa"/>
            <w:tcBorders>
              <w:top w:val="single" w:sz="4" w:space="0" w:color="auto"/>
              <w:left w:val="nil"/>
              <w:bottom w:val="double" w:sz="6" w:space="0" w:color="000000"/>
              <w:right w:val="double" w:sz="6" w:space="0" w:color="000000"/>
            </w:tcBorders>
            <w:shd w:val="clear" w:color="auto" w:fill="auto"/>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r w:rsidRPr="009F4E9F">
              <w:rPr>
                <w:rFonts w:ascii="Arial" w:eastAsia="Times New Roman" w:hAnsi="Arial" w:cs="Arial"/>
                <w:color w:val="000000"/>
                <w:sz w:val="18"/>
                <w:szCs w:val="18"/>
              </w:rPr>
              <w:t>25</w:t>
            </w:r>
          </w:p>
        </w:tc>
        <w:tc>
          <w:tcPr>
            <w:tcW w:w="828" w:type="dxa"/>
            <w:tcBorders>
              <w:top w:val="single" w:sz="4" w:space="0" w:color="auto"/>
              <w:left w:val="nil"/>
              <w:bottom w:val="double" w:sz="6" w:space="0" w:color="000000"/>
              <w:right w:val="single" w:sz="4" w:space="0" w:color="000000"/>
            </w:tcBorders>
            <w:shd w:val="clear" w:color="auto" w:fill="auto"/>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r w:rsidRPr="009F4E9F">
              <w:rPr>
                <w:rFonts w:ascii="Arial" w:eastAsia="Times New Roman" w:hAnsi="Arial" w:cs="Arial"/>
                <w:color w:val="000000"/>
                <w:sz w:val="18"/>
                <w:szCs w:val="18"/>
              </w:rPr>
              <w:t>27</w:t>
            </w:r>
          </w:p>
        </w:tc>
        <w:tc>
          <w:tcPr>
            <w:tcW w:w="1267" w:type="dxa"/>
            <w:tcBorders>
              <w:top w:val="single" w:sz="4" w:space="0" w:color="auto"/>
              <w:left w:val="nil"/>
              <w:bottom w:val="double" w:sz="6" w:space="0" w:color="000000"/>
              <w:right w:val="single" w:sz="4" w:space="0" w:color="000000"/>
            </w:tcBorders>
            <w:shd w:val="clear" w:color="auto" w:fill="auto"/>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r w:rsidRPr="009F4E9F">
              <w:rPr>
                <w:rFonts w:ascii="Arial" w:eastAsia="Times New Roman" w:hAnsi="Arial" w:cs="Arial"/>
                <w:color w:val="000000"/>
                <w:sz w:val="18"/>
                <w:szCs w:val="18"/>
              </w:rPr>
              <w:t>24</w:t>
            </w:r>
          </w:p>
        </w:tc>
        <w:tc>
          <w:tcPr>
            <w:tcW w:w="816" w:type="dxa"/>
            <w:tcBorders>
              <w:top w:val="single" w:sz="4" w:space="0" w:color="auto"/>
              <w:left w:val="nil"/>
              <w:bottom w:val="double" w:sz="6" w:space="0" w:color="000000"/>
              <w:right w:val="double" w:sz="6" w:space="0" w:color="000000"/>
            </w:tcBorders>
            <w:shd w:val="clear" w:color="auto" w:fill="auto"/>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r w:rsidRPr="009F4E9F">
              <w:rPr>
                <w:rFonts w:ascii="Arial" w:eastAsia="Times New Roman" w:hAnsi="Arial" w:cs="Arial"/>
                <w:color w:val="000000"/>
                <w:sz w:val="18"/>
                <w:szCs w:val="18"/>
              </w:rPr>
              <w:t>25</w:t>
            </w:r>
          </w:p>
        </w:tc>
        <w:tc>
          <w:tcPr>
            <w:tcW w:w="828" w:type="dxa"/>
            <w:tcBorders>
              <w:top w:val="single" w:sz="4" w:space="0" w:color="auto"/>
              <w:left w:val="nil"/>
              <w:bottom w:val="double" w:sz="6" w:space="0" w:color="000000"/>
              <w:right w:val="single" w:sz="4" w:space="0" w:color="000000"/>
            </w:tcBorders>
            <w:shd w:val="clear" w:color="auto" w:fill="auto"/>
            <w:noWrap/>
            <w:hideMark/>
          </w:tcPr>
          <w:p w:rsidR="009F4E9F" w:rsidRPr="001A7DC1" w:rsidRDefault="009F4E9F" w:rsidP="009F4E9F">
            <w:pPr>
              <w:spacing w:after="0" w:line="240" w:lineRule="auto"/>
              <w:jc w:val="center"/>
              <w:rPr>
                <w:rFonts w:ascii="Arial" w:eastAsia="Times New Roman" w:hAnsi="Arial" w:cs="Arial"/>
                <w:color w:val="000000"/>
                <w:sz w:val="18"/>
                <w:szCs w:val="18"/>
                <w:vertAlign w:val="superscript"/>
              </w:rPr>
            </w:pPr>
            <w:r w:rsidRPr="009F4E9F">
              <w:rPr>
                <w:rFonts w:ascii="Arial" w:eastAsia="Times New Roman" w:hAnsi="Arial" w:cs="Arial"/>
                <w:color w:val="000000"/>
                <w:sz w:val="18"/>
                <w:szCs w:val="18"/>
              </w:rPr>
              <w:t>30</w:t>
            </w:r>
            <w:r w:rsidR="001A7DC1">
              <w:rPr>
                <w:rFonts w:ascii="Arial" w:eastAsia="Times New Roman" w:hAnsi="Arial" w:cs="Arial"/>
                <w:color w:val="000000"/>
                <w:sz w:val="18"/>
                <w:szCs w:val="18"/>
                <w:vertAlign w:val="superscript"/>
              </w:rPr>
              <w:t>ab</w:t>
            </w:r>
          </w:p>
        </w:tc>
        <w:tc>
          <w:tcPr>
            <w:tcW w:w="1267" w:type="dxa"/>
            <w:tcBorders>
              <w:top w:val="single" w:sz="4" w:space="0" w:color="auto"/>
              <w:left w:val="nil"/>
              <w:bottom w:val="double" w:sz="6" w:space="0" w:color="000000"/>
              <w:right w:val="single" w:sz="4" w:space="0" w:color="000000"/>
            </w:tcBorders>
            <w:shd w:val="clear" w:color="auto" w:fill="auto"/>
            <w:noWrap/>
            <w:hideMark/>
          </w:tcPr>
          <w:p w:rsidR="009F4E9F" w:rsidRPr="001A7DC1" w:rsidRDefault="009F4E9F" w:rsidP="009F4E9F">
            <w:pPr>
              <w:spacing w:after="0" w:line="240" w:lineRule="auto"/>
              <w:jc w:val="center"/>
              <w:rPr>
                <w:rFonts w:ascii="Arial" w:eastAsia="Times New Roman" w:hAnsi="Arial" w:cs="Arial"/>
                <w:color w:val="000000"/>
                <w:sz w:val="18"/>
                <w:szCs w:val="18"/>
                <w:vertAlign w:val="superscript"/>
              </w:rPr>
            </w:pPr>
            <w:r w:rsidRPr="009F4E9F">
              <w:rPr>
                <w:rFonts w:ascii="Arial" w:eastAsia="Times New Roman" w:hAnsi="Arial" w:cs="Arial"/>
                <w:color w:val="000000"/>
                <w:sz w:val="18"/>
                <w:szCs w:val="18"/>
              </w:rPr>
              <w:t>25</w:t>
            </w:r>
            <w:r w:rsidR="001A7DC1">
              <w:rPr>
                <w:rFonts w:ascii="Arial" w:eastAsia="Times New Roman" w:hAnsi="Arial" w:cs="Arial"/>
                <w:color w:val="000000"/>
                <w:sz w:val="18"/>
                <w:szCs w:val="18"/>
                <w:vertAlign w:val="superscript"/>
              </w:rPr>
              <w:t>a</w:t>
            </w:r>
          </w:p>
        </w:tc>
        <w:tc>
          <w:tcPr>
            <w:tcW w:w="816" w:type="dxa"/>
            <w:tcBorders>
              <w:top w:val="single" w:sz="4" w:space="0" w:color="auto"/>
              <w:left w:val="nil"/>
              <w:bottom w:val="double" w:sz="6" w:space="0" w:color="000000"/>
              <w:right w:val="double" w:sz="6" w:space="0" w:color="000000"/>
            </w:tcBorders>
            <w:shd w:val="clear" w:color="auto" w:fill="auto"/>
            <w:noWrap/>
            <w:hideMark/>
          </w:tcPr>
          <w:p w:rsidR="009F4E9F" w:rsidRPr="001A7DC1" w:rsidRDefault="009F4E9F" w:rsidP="009F4E9F">
            <w:pPr>
              <w:spacing w:after="0" w:line="240" w:lineRule="auto"/>
              <w:jc w:val="center"/>
              <w:rPr>
                <w:rFonts w:ascii="Arial" w:eastAsia="Times New Roman" w:hAnsi="Arial" w:cs="Arial"/>
                <w:color w:val="000000"/>
                <w:sz w:val="18"/>
                <w:szCs w:val="18"/>
                <w:vertAlign w:val="superscript"/>
              </w:rPr>
            </w:pPr>
            <w:r w:rsidRPr="009F4E9F">
              <w:rPr>
                <w:rFonts w:ascii="Arial" w:eastAsia="Times New Roman" w:hAnsi="Arial" w:cs="Arial"/>
                <w:color w:val="000000"/>
                <w:sz w:val="18"/>
                <w:szCs w:val="18"/>
              </w:rPr>
              <w:t>26</w:t>
            </w:r>
            <w:r w:rsidR="001A7DC1">
              <w:rPr>
                <w:rFonts w:ascii="Arial" w:eastAsia="Times New Roman" w:hAnsi="Arial" w:cs="Arial"/>
                <w:color w:val="000000"/>
                <w:sz w:val="18"/>
                <w:szCs w:val="18"/>
                <w:vertAlign w:val="superscript"/>
              </w:rPr>
              <w:t>b</w:t>
            </w:r>
          </w:p>
        </w:tc>
      </w:tr>
      <w:tr w:rsidR="009F4E9F" w:rsidRPr="009F4E9F" w:rsidTr="001A7DC1">
        <w:trPr>
          <w:trHeight w:val="330"/>
        </w:trPr>
        <w:tc>
          <w:tcPr>
            <w:tcW w:w="1923" w:type="dxa"/>
            <w:tcBorders>
              <w:top w:val="nil"/>
              <w:left w:val="double" w:sz="6" w:space="0" w:color="000000"/>
              <w:right w:val="nil"/>
            </w:tcBorders>
            <w:shd w:val="clear" w:color="000000" w:fill="C5D9F1"/>
            <w:hideMark/>
          </w:tcPr>
          <w:p w:rsidR="009F4E9F" w:rsidRPr="009F4E9F" w:rsidRDefault="009F4E9F" w:rsidP="009F4E9F">
            <w:pPr>
              <w:spacing w:after="0" w:line="240" w:lineRule="auto"/>
              <w:rPr>
                <w:rFonts w:ascii="Arial" w:eastAsia="Times New Roman" w:hAnsi="Arial" w:cs="Arial"/>
                <w:b/>
                <w:bCs/>
                <w:color w:val="000000"/>
                <w:sz w:val="18"/>
                <w:szCs w:val="18"/>
              </w:rPr>
            </w:pPr>
            <w:r w:rsidRPr="009F4E9F">
              <w:rPr>
                <w:rFonts w:ascii="Arial" w:eastAsia="Times New Roman" w:hAnsi="Arial" w:cs="Arial"/>
                <w:b/>
                <w:bCs/>
                <w:color w:val="000000"/>
                <w:sz w:val="18"/>
                <w:szCs w:val="18"/>
              </w:rPr>
              <w:t>Year 2</w:t>
            </w:r>
          </w:p>
        </w:tc>
        <w:tc>
          <w:tcPr>
            <w:tcW w:w="2911" w:type="dxa"/>
            <w:gridSpan w:val="3"/>
            <w:tcBorders>
              <w:top w:val="double" w:sz="6" w:space="0" w:color="000000"/>
              <w:left w:val="double" w:sz="6" w:space="0" w:color="000000"/>
              <w:right w:val="double" w:sz="6" w:space="0" w:color="000000"/>
            </w:tcBorders>
            <w:shd w:val="clear" w:color="000000" w:fill="C5D9F1"/>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p>
        </w:tc>
        <w:tc>
          <w:tcPr>
            <w:tcW w:w="2911" w:type="dxa"/>
            <w:gridSpan w:val="3"/>
            <w:tcBorders>
              <w:top w:val="double" w:sz="6" w:space="0" w:color="000000"/>
              <w:left w:val="nil"/>
              <w:right w:val="double" w:sz="6" w:space="0" w:color="000000"/>
            </w:tcBorders>
            <w:shd w:val="clear" w:color="000000" w:fill="C5D9F1"/>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p>
        </w:tc>
        <w:tc>
          <w:tcPr>
            <w:tcW w:w="2911" w:type="dxa"/>
            <w:gridSpan w:val="3"/>
            <w:tcBorders>
              <w:top w:val="double" w:sz="6" w:space="0" w:color="000000"/>
              <w:left w:val="nil"/>
              <w:right w:val="double" w:sz="6" w:space="0" w:color="000000"/>
            </w:tcBorders>
            <w:shd w:val="clear" w:color="000000" w:fill="C5D9F1"/>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p>
        </w:tc>
        <w:tc>
          <w:tcPr>
            <w:tcW w:w="2911" w:type="dxa"/>
            <w:gridSpan w:val="3"/>
            <w:vMerge w:val="restart"/>
            <w:tcBorders>
              <w:top w:val="double" w:sz="6" w:space="0" w:color="000000"/>
              <w:left w:val="double" w:sz="6" w:space="0" w:color="000000"/>
              <w:right w:val="double" w:sz="6" w:space="0" w:color="000000"/>
            </w:tcBorders>
            <w:shd w:val="clear" w:color="auto" w:fill="auto"/>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p>
        </w:tc>
      </w:tr>
      <w:tr w:rsidR="009F4E9F" w:rsidRPr="009F4E9F" w:rsidTr="001A7DC1">
        <w:trPr>
          <w:trHeight w:val="315"/>
        </w:trPr>
        <w:tc>
          <w:tcPr>
            <w:tcW w:w="1923" w:type="dxa"/>
            <w:tcBorders>
              <w:left w:val="double" w:sz="6" w:space="0" w:color="000000"/>
              <w:bottom w:val="single" w:sz="4" w:space="0" w:color="auto"/>
              <w:right w:val="nil"/>
            </w:tcBorders>
            <w:shd w:val="clear" w:color="auto" w:fill="auto"/>
            <w:hideMark/>
          </w:tcPr>
          <w:p w:rsidR="009F4E9F" w:rsidRPr="009F4E9F" w:rsidRDefault="009F4E9F" w:rsidP="009F4E9F">
            <w:pPr>
              <w:spacing w:after="0" w:line="240" w:lineRule="auto"/>
              <w:rPr>
                <w:rFonts w:ascii="Arial" w:eastAsia="Times New Roman" w:hAnsi="Arial" w:cs="Arial"/>
                <w:color w:val="000000"/>
                <w:sz w:val="18"/>
                <w:szCs w:val="18"/>
              </w:rPr>
            </w:pPr>
            <w:r w:rsidRPr="009F4E9F">
              <w:rPr>
                <w:rFonts w:ascii="Arial" w:eastAsia="Times New Roman" w:hAnsi="Arial" w:cs="Arial"/>
                <w:color w:val="000000"/>
                <w:sz w:val="18"/>
                <w:szCs w:val="18"/>
              </w:rPr>
              <w:t>Hours Attempted</w:t>
            </w:r>
          </w:p>
        </w:tc>
        <w:tc>
          <w:tcPr>
            <w:tcW w:w="828" w:type="dxa"/>
            <w:tcBorders>
              <w:left w:val="double" w:sz="6" w:space="0" w:color="000000"/>
              <w:bottom w:val="single" w:sz="4" w:space="0" w:color="auto"/>
              <w:right w:val="single" w:sz="4" w:space="0" w:color="000000"/>
            </w:tcBorders>
            <w:shd w:val="clear" w:color="auto" w:fill="auto"/>
            <w:noWrap/>
            <w:hideMark/>
          </w:tcPr>
          <w:p w:rsidR="009F4E9F" w:rsidRPr="001A7DC1" w:rsidRDefault="009F4E9F" w:rsidP="009F4E9F">
            <w:pPr>
              <w:spacing w:after="0" w:line="240" w:lineRule="auto"/>
              <w:jc w:val="center"/>
              <w:rPr>
                <w:rFonts w:ascii="Arial" w:eastAsia="Times New Roman" w:hAnsi="Arial" w:cs="Arial"/>
                <w:color w:val="000000"/>
                <w:sz w:val="18"/>
                <w:szCs w:val="18"/>
                <w:vertAlign w:val="superscript"/>
              </w:rPr>
            </w:pPr>
            <w:r w:rsidRPr="009F4E9F">
              <w:rPr>
                <w:rFonts w:ascii="Arial" w:eastAsia="Times New Roman" w:hAnsi="Arial" w:cs="Arial"/>
                <w:color w:val="000000"/>
                <w:sz w:val="18"/>
                <w:szCs w:val="18"/>
              </w:rPr>
              <w:t>27</w:t>
            </w:r>
            <w:r w:rsidR="001A7DC1">
              <w:rPr>
                <w:rFonts w:ascii="Arial" w:eastAsia="Times New Roman" w:hAnsi="Arial" w:cs="Arial"/>
                <w:color w:val="000000"/>
                <w:sz w:val="18"/>
                <w:szCs w:val="18"/>
                <w:vertAlign w:val="superscript"/>
              </w:rPr>
              <w:t>a</w:t>
            </w:r>
          </w:p>
        </w:tc>
        <w:tc>
          <w:tcPr>
            <w:tcW w:w="1267" w:type="dxa"/>
            <w:tcBorders>
              <w:left w:val="nil"/>
              <w:bottom w:val="single" w:sz="4" w:space="0" w:color="auto"/>
              <w:right w:val="single" w:sz="4" w:space="0" w:color="000000"/>
            </w:tcBorders>
            <w:shd w:val="clear" w:color="auto" w:fill="auto"/>
            <w:noWrap/>
            <w:hideMark/>
          </w:tcPr>
          <w:p w:rsidR="009F4E9F" w:rsidRPr="001A7DC1" w:rsidRDefault="009F4E9F" w:rsidP="009F4E9F">
            <w:pPr>
              <w:spacing w:after="0" w:line="240" w:lineRule="auto"/>
              <w:jc w:val="center"/>
              <w:rPr>
                <w:rFonts w:ascii="Arial" w:eastAsia="Times New Roman" w:hAnsi="Arial" w:cs="Arial"/>
                <w:color w:val="000000"/>
                <w:sz w:val="18"/>
                <w:szCs w:val="18"/>
                <w:vertAlign w:val="superscript"/>
              </w:rPr>
            </w:pPr>
            <w:r w:rsidRPr="009F4E9F">
              <w:rPr>
                <w:rFonts w:ascii="Arial" w:eastAsia="Times New Roman" w:hAnsi="Arial" w:cs="Arial"/>
                <w:color w:val="000000"/>
                <w:sz w:val="18"/>
                <w:szCs w:val="18"/>
              </w:rPr>
              <w:t>31</w:t>
            </w:r>
            <w:r w:rsidR="001A7DC1">
              <w:rPr>
                <w:rFonts w:ascii="Arial" w:eastAsia="Times New Roman" w:hAnsi="Arial" w:cs="Arial"/>
                <w:color w:val="000000"/>
                <w:sz w:val="18"/>
                <w:szCs w:val="18"/>
                <w:vertAlign w:val="superscript"/>
              </w:rPr>
              <w:t>a</w:t>
            </w:r>
          </w:p>
        </w:tc>
        <w:tc>
          <w:tcPr>
            <w:tcW w:w="816" w:type="dxa"/>
            <w:tcBorders>
              <w:left w:val="nil"/>
              <w:bottom w:val="single" w:sz="4" w:space="0" w:color="auto"/>
              <w:right w:val="double" w:sz="6" w:space="0" w:color="000000"/>
            </w:tcBorders>
            <w:shd w:val="clear" w:color="auto" w:fill="auto"/>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r w:rsidRPr="009F4E9F">
              <w:rPr>
                <w:rFonts w:ascii="Arial" w:eastAsia="Times New Roman" w:hAnsi="Arial" w:cs="Arial"/>
                <w:color w:val="000000"/>
                <w:sz w:val="18"/>
                <w:szCs w:val="18"/>
              </w:rPr>
              <w:t>30</w:t>
            </w:r>
          </w:p>
        </w:tc>
        <w:tc>
          <w:tcPr>
            <w:tcW w:w="828" w:type="dxa"/>
            <w:tcBorders>
              <w:left w:val="nil"/>
              <w:bottom w:val="single" w:sz="4" w:space="0" w:color="auto"/>
              <w:right w:val="single" w:sz="4" w:space="0" w:color="000000"/>
            </w:tcBorders>
            <w:shd w:val="clear" w:color="auto" w:fill="auto"/>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r w:rsidRPr="009F4E9F">
              <w:rPr>
                <w:rFonts w:ascii="Arial" w:eastAsia="Times New Roman" w:hAnsi="Arial" w:cs="Arial"/>
                <w:color w:val="000000"/>
                <w:sz w:val="18"/>
                <w:szCs w:val="18"/>
              </w:rPr>
              <w:t>31</w:t>
            </w:r>
          </w:p>
        </w:tc>
        <w:tc>
          <w:tcPr>
            <w:tcW w:w="1267" w:type="dxa"/>
            <w:tcBorders>
              <w:left w:val="nil"/>
              <w:bottom w:val="single" w:sz="4" w:space="0" w:color="auto"/>
              <w:right w:val="single" w:sz="4" w:space="0" w:color="000000"/>
            </w:tcBorders>
            <w:shd w:val="clear" w:color="auto" w:fill="auto"/>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r w:rsidRPr="009F4E9F">
              <w:rPr>
                <w:rFonts w:ascii="Arial" w:eastAsia="Times New Roman" w:hAnsi="Arial" w:cs="Arial"/>
                <w:color w:val="000000"/>
                <w:sz w:val="18"/>
                <w:szCs w:val="18"/>
              </w:rPr>
              <w:t>31</w:t>
            </w:r>
          </w:p>
        </w:tc>
        <w:tc>
          <w:tcPr>
            <w:tcW w:w="816" w:type="dxa"/>
            <w:tcBorders>
              <w:left w:val="nil"/>
              <w:bottom w:val="single" w:sz="4" w:space="0" w:color="auto"/>
              <w:right w:val="double" w:sz="6" w:space="0" w:color="000000"/>
            </w:tcBorders>
            <w:shd w:val="clear" w:color="auto" w:fill="auto"/>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r w:rsidRPr="009F4E9F">
              <w:rPr>
                <w:rFonts w:ascii="Arial" w:eastAsia="Times New Roman" w:hAnsi="Arial" w:cs="Arial"/>
                <w:color w:val="000000"/>
                <w:sz w:val="18"/>
                <w:szCs w:val="18"/>
              </w:rPr>
              <w:t>31</w:t>
            </w:r>
          </w:p>
        </w:tc>
        <w:tc>
          <w:tcPr>
            <w:tcW w:w="828" w:type="dxa"/>
            <w:tcBorders>
              <w:left w:val="nil"/>
              <w:bottom w:val="single" w:sz="4" w:space="0" w:color="auto"/>
              <w:right w:val="single" w:sz="4" w:space="0" w:color="000000"/>
            </w:tcBorders>
            <w:shd w:val="clear" w:color="auto" w:fill="auto"/>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r w:rsidRPr="009F4E9F">
              <w:rPr>
                <w:rFonts w:ascii="Arial" w:eastAsia="Times New Roman" w:hAnsi="Arial" w:cs="Arial"/>
                <w:color w:val="000000"/>
                <w:sz w:val="18"/>
                <w:szCs w:val="18"/>
              </w:rPr>
              <w:t>28</w:t>
            </w:r>
          </w:p>
        </w:tc>
        <w:tc>
          <w:tcPr>
            <w:tcW w:w="1267" w:type="dxa"/>
            <w:tcBorders>
              <w:left w:val="nil"/>
              <w:bottom w:val="single" w:sz="4" w:space="0" w:color="auto"/>
              <w:right w:val="single" w:sz="4" w:space="0" w:color="000000"/>
            </w:tcBorders>
            <w:shd w:val="clear" w:color="auto" w:fill="auto"/>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r w:rsidRPr="009F4E9F">
              <w:rPr>
                <w:rFonts w:ascii="Arial" w:eastAsia="Times New Roman" w:hAnsi="Arial" w:cs="Arial"/>
                <w:color w:val="000000"/>
                <w:sz w:val="18"/>
                <w:szCs w:val="18"/>
              </w:rPr>
              <w:t>30</w:t>
            </w:r>
          </w:p>
        </w:tc>
        <w:tc>
          <w:tcPr>
            <w:tcW w:w="816" w:type="dxa"/>
            <w:tcBorders>
              <w:left w:val="nil"/>
              <w:bottom w:val="single" w:sz="4" w:space="0" w:color="auto"/>
              <w:right w:val="double" w:sz="6" w:space="0" w:color="000000"/>
            </w:tcBorders>
            <w:shd w:val="clear" w:color="auto" w:fill="auto"/>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r w:rsidRPr="009F4E9F">
              <w:rPr>
                <w:rFonts w:ascii="Arial" w:eastAsia="Times New Roman" w:hAnsi="Arial" w:cs="Arial"/>
                <w:color w:val="000000"/>
                <w:sz w:val="18"/>
                <w:szCs w:val="18"/>
              </w:rPr>
              <w:t>31</w:t>
            </w:r>
          </w:p>
        </w:tc>
        <w:tc>
          <w:tcPr>
            <w:tcW w:w="2911" w:type="dxa"/>
            <w:gridSpan w:val="3"/>
            <w:vMerge/>
            <w:tcBorders>
              <w:left w:val="nil"/>
              <w:bottom w:val="single" w:sz="4" w:space="0" w:color="auto"/>
              <w:right w:val="double" w:sz="6" w:space="0" w:color="000000"/>
            </w:tcBorders>
            <w:vAlign w:val="center"/>
            <w:hideMark/>
          </w:tcPr>
          <w:p w:rsidR="009F4E9F" w:rsidRPr="009F4E9F" w:rsidRDefault="009F4E9F" w:rsidP="009F4E9F">
            <w:pPr>
              <w:spacing w:after="0" w:line="240" w:lineRule="auto"/>
              <w:jc w:val="center"/>
              <w:rPr>
                <w:rFonts w:ascii="Arial" w:eastAsia="Times New Roman" w:hAnsi="Arial" w:cs="Arial"/>
                <w:color w:val="000000"/>
                <w:sz w:val="18"/>
                <w:szCs w:val="18"/>
              </w:rPr>
            </w:pPr>
          </w:p>
        </w:tc>
      </w:tr>
      <w:tr w:rsidR="009F4E9F" w:rsidRPr="009F4E9F" w:rsidTr="001A7DC1">
        <w:trPr>
          <w:trHeight w:val="315"/>
        </w:trPr>
        <w:tc>
          <w:tcPr>
            <w:tcW w:w="1923" w:type="dxa"/>
            <w:tcBorders>
              <w:top w:val="single" w:sz="4" w:space="0" w:color="auto"/>
              <w:left w:val="double" w:sz="6" w:space="0" w:color="000000"/>
              <w:bottom w:val="double" w:sz="6" w:space="0" w:color="000000"/>
              <w:right w:val="nil"/>
            </w:tcBorders>
            <w:shd w:val="clear" w:color="auto" w:fill="auto"/>
            <w:hideMark/>
          </w:tcPr>
          <w:p w:rsidR="009F4E9F" w:rsidRPr="009F4E9F" w:rsidRDefault="009F4E9F" w:rsidP="009F4E9F">
            <w:pPr>
              <w:spacing w:after="0" w:line="240" w:lineRule="auto"/>
              <w:rPr>
                <w:rFonts w:ascii="Arial" w:eastAsia="Times New Roman" w:hAnsi="Arial" w:cs="Arial"/>
                <w:color w:val="000000"/>
                <w:sz w:val="18"/>
                <w:szCs w:val="18"/>
              </w:rPr>
            </w:pPr>
            <w:r w:rsidRPr="009F4E9F">
              <w:rPr>
                <w:rFonts w:ascii="Arial" w:eastAsia="Times New Roman" w:hAnsi="Arial" w:cs="Arial"/>
                <w:color w:val="000000"/>
                <w:sz w:val="18"/>
                <w:szCs w:val="18"/>
              </w:rPr>
              <w:t>Hours Earned</w:t>
            </w:r>
          </w:p>
        </w:tc>
        <w:tc>
          <w:tcPr>
            <w:tcW w:w="828" w:type="dxa"/>
            <w:tcBorders>
              <w:top w:val="single" w:sz="4" w:space="0" w:color="auto"/>
              <w:left w:val="double" w:sz="6" w:space="0" w:color="000000"/>
              <w:bottom w:val="double" w:sz="6" w:space="0" w:color="000000"/>
              <w:right w:val="single" w:sz="4" w:space="0" w:color="000000"/>
            </w:tcBorders>
            <w:shd w:val="clear" w:color="auto" w:fill="auto"/>
            <w:noWrap/>
            <w:hideMark/>
          </w:tcPr>
          <w:p w:rsidR="009F4E9F" w:rsidRPr="001A7DC1" w:rsidRDefault="009F4E9F" w:rsidP="009F4E9F">
            <w:pPr>
              <w:spacing w:after="0" w:line="240" w:lineRule="auto"/>
              <w:jc w:val="center"/>
              <w:rPr>
                <w:rFonts w:ascii="Arial" w:eastAsia="Times New Roman" w:hAnsi="Arial" w:cs="Arial"/>
                <w:color w:val="000000"/>
                <w:sz w:val="18"/>
                <w:szCs w:val="18"/>
                <w:vertAlign w:val="superscript"/>
              </w:rPr>
            </w:pPr>
            <w:r w:rsidRPr="009F4E9F">
              <w:rPr>
                <w:rFonts w:ascii="Arial" w:eastAsia="Times New Roman" w:hAnsi="Arial" w:cs="Arial"/>
                <w:color w:val="000000"/>
                <w:sz w:val="18"/>
                <w:szCs w:val="18"/>
              </w:rPr>
              <w:t>20</w:t>
            </w:r>
            <w:r w:rsidR="001A7DC1">
              <w:rPr>
                <w:rFonts w:ascii="Arial" w:eastAsia="Times New Roman" w:hAnsi="Arial" w:cs="Arial"/>
                <w:color w:val="000000"/>
                <w:sz w:val="18"/>
                <w:szCs w:val="18"/>
                <w:vertAlign w:val="superscript"/>
              </w:rPr>
              <w:t>ab</w:t>
            </w:r>
          </w:p>
        </w:tc>
        <w:tc>
          <w:tcPr>
            <w:tcW w:w="1267" w:type="dxa"/>
            <w:tcBorders>
              <w:top w:val="single" w:sz="4" w:space="0" w:color="auto"/>
              <w:left w:val="nil"/>
              <w:bottom w:val="double" w:sz="6" w:space="0" w:color="000000"/>
              <w:right w:val="single" w:sz="4" w:space="0" w:color="000000"/>
            </w:tcBorders>
            <w:shd w:val="clear" w:color="auto" w:fill="auto"/>
            <w:noWrap/>
            <w:hideMark/>
          </w:tcPr>
          <w:p w:rsidR="009F4E9F" w:rsidRPr="001A7DC1" w:rsidRDefault="009F4E9F" w:rsidP="009F4E9F">
            <w:pPr>
              <w:spacing w:after="0" w:line="240" w:lineRule="auto"/>
              <w:jc w:val="center"/>
              <w:rPr>
                <w:rFonts w:ascii="Arial" w:eastAsia="Times New Roman" w:hAnsi="Arial" w:cs="Arial"/>
                <w:color w:val="000000"/>
                <w:sz w:val="18"/>
                <w:szCs w:val="18"/>
                <w:vertAlign w:val="superscript"/>
              </w:rPr>
            </w:pPr>
            <w:r w:rsidRPr="009F4E9F">
              <w:rPr>
                <w:rFonts w:ascii="Arial" w:eastAsia="Times New Roman" w:hAnsi="Arial" w:cs="Arial"/>
                <w:color w:val="000000"/>
                <w:sz w:val="18"/>
                <w:szCs w:val="18"/>
              </w:rPr>
              <w:t>28</w:t>
            </w:r>
            <w:r w:rsidR="001A7DC1">
              <w:rPr>
                <w:rFonts w:ascii="Arial" w:eastAsia="Times New Roman" w:hAnsi="Arial" w:cs="Arial"/>
                <w:color w:val="000000"/>
                <w:sz w:val="18"/>
                <w:szCs w:val="18"/>
                <w:vertAlign w:val="superscript"/>
              </w:rPr>
              <w:t>a</w:t>
            </w:r>
          </w:p>
        </w:tc>
        <w:tc>
          <w:tcPr>
            <w:tcW w:w="816" w:type="dxa"/>
            <w:tcBorders>
              <w:top w:val="single" w:sz="4" w:space="0" w:color="auto"/>
              <w:left w:val="nil"/>
              <w:bottom w:val="double" w:sz="6" w:space="0" w:color="000000"/>
              <w:right w:val="double" w:sz="6" w:space="0" w:color="000000"/>
            </w:tcBorders>
            <w:shd w:val="clear" w:color="auto" w:fill="auto"/>
            <w:noWrap/>
            <w:hideMark/>
          </w:tcPr>
          <w:p w:rsidR="009F4E9F" w:rsidRPr="001A7DC1" w:rsidRDefault="009F4E9F" w:rsidP="009F4E9F">
            <w:pPr>
              <w:spacing w:after="0" w:line="240" w:lineRule="auto"/>
              <w:jc w:val="center"/>
              <w:rPr>
                <w:rFonts w:ascii="Arial" w:eastAsia="Times New Roman" w:hAnsi="Arial" w:cs="Arial"/>
                <w:color w:val="000000"/>
                <w:sz w:val="18"/>
                <w:szCs w:val="18"/>
                <w:vertAlign w:val="superscript"/>
              </w:rPr>
            </w:pPr>
            <w:r w:rsidRPr="009F4E9F">
              <w:rPr>
                <w:rFonts w:ascii="Arial" w:eastAsia="Times New Roman" w:hAnsi="Arial" w:cs="Arial"/>
                <w:color w:val="000000"/>
                <w:sz w:val="18"/>
                <w:szCs w:val="18"/>
              </w:rPr>
              <w:t>27</w:t>
            </w:r>
            <w:r w:rsidR="001A7DC1">
              <w:rPr>
                <w:rFonts w:ascii="Arial" w:eastAsia="Times New Roman" w:hAnsi="Arial" w:cs="Arial"/>
                <w:color w:val="000000"/>
                <w:sz w:val="18"/>
                <w:szCs w:val="18"/>
                <w:vertAlign w:val="superscript"/>
              </w:rPr>
              <w:t>b</w:t>
            </w:r>
          </w:p>
        </w:tc>
        <w:tc>
          <w:tcPr>
            <w:tcW w:w="828" w:type="dxa"/>
            <w:tcBorders>
              <w:top w:val="single" w:sz="4" w:space="0" w:color="auto"/>
              <w:left w:val="nil"/>
              <w:bottom w:val="double" w:sz="6" w:space="0" w:color="000000"/>
              <w:right w:val="single" w:sz="4" w:space="0" w:color="000000"/>
            </w:tcBorders>
            <w:shd w:val="clear" w:color="auto" w:fill="auto"/>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r w:rsidRPr="009F4E9F">
              <w:rPr>
                <w:rFonts w:ascii="Arial" w:eastAsia="Times New Roman" w:hAnsi="Arial" w:cs="Arial"/>
                <w:color w:val="000000"/>
                <w:sz w:val="18"/>
                <w:szCs w:val="18"/>
              </w:rPr>
              <w:t>25</w:t>
            </w:r>
          </w:p>
        </w:tc>
        <w:tc>
          <w:tcPr>
            <w:tcW w:w="1267" w:type="dxa"/>
            <w:tcBorders>
              <w:top w:val="single" w:sz="4" w:space="0" w:color="auto"/>
              <w:left w:val="nil"/>
              <w:bottom w:val="double" w:sz="6" w:space="0" w:color="000000"/>
              <w:right w:val="single" w:sz="4" w:space="0" w:color="000000"/>
            </w:tcBorders>
            <w:shd w:val="clear" w:color="auto" w:fill="auto"/>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r w:rsidRPr="009F4E9F">
              <w:rPr>
                <w:rFonts w:ascii="Arial" w:eastAsia="Times New Roman" w:hAnsi="Arial" w:cs="Arial"/>
                <w:color w:val="000000"/>
                <w:sz w:val="18"/>
                <w:szCs w:val="18"/>
              </w:rPr>
              <w:t>27</w:t>
            </w:r>
          </w:p>
        </w:tc>
        <w:tc>
          <w:tcPr>
            <w:tcW w:w="816" w:type="dxa"/>
            <w:tcBorders>
              <w:top w:val="single" w:sz="4" w:space="0" w:color="auto"/>
              <w:left w:val="nil"/>
              <w:bottom w:val="double" w:sz="6" w:space="0" w:color="000000"/>
              <w:right w:val="double" w:sz="6" w:space="0" w:color="000000"/>
            </w:tcBorders>
            <w:shd w:val="clear" w:color="auto" w:fill="auto"/>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r w:rsidRPr="009F4E9F">
              <w:rPr>
                <w:rFonts w:ascii="Arial" w:eastAsia="Times New Roman" w:hAnsi="Arial" w:cs="Arial"/>
                <w:color w:val="000000"/>
                <w:sz w:val="18"/>
                <w:szCs w:val="18"/>
              </w:rPr>
              <w:t>27</w:t>
            </w:r>
          </w:p>
        </w:tc>
        <w:tc>
          <w:tcPr>
            <w:tcW w:w="828" w:type="dxa"/>
            <w:tcBorders>
              <w:top w:val="single" w:sz="4" w:space="0" w:color="auto"/>
              <w:left w:val="nil"/>
              <w:bottom w:val="double" w:sz="6" w:space="0" w:color="000000"/>
              <w:right w:val="single" w:sz="4" w:space="0" w:color="000000"/>
            </w:tcBorders>
            <w:shd w:val="clear" w:color="auto" w:fill="auto"/>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r w:rsidRPr="009F4E9F">
              <w:rPr>
                <w:rFonts w:ascii="Arial" w:eastAsia="Times New Roman" w:hAnsi="Arial" w:cs="Arial"/>
                <w:color w:val="000000"/>
                <w:sz w:val="18"/>
                <w:szCs w:val="18"/>
              </w:rPr>
              <w:t>26</w:t>
            </w:r>
          </w:p>
        </w:tc>
        <w:tc>
          <w:tcPr>
            <w:tcW w:w="1267" w:type="dxa"/>
            <w:tcBorders>
              <w:top w:val="single" w:sz="4" w:space="0" w:color="auto"/>
              <w:left w:val="nil"/>
              <w:bottom w:val="double" w:sz="6" w:space="0" w:color="000000"/>
              <w:right w:val="single" w:sz="4" w:space="0" w:color="000000"/>
            </w:tcBorders>
            <w:shd w:val="clear" w:color="auto" w:fill="auto"/>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r w:rsidRPr="009F4E9F">
              <w:rPr>
                <w:rFonts w:ascii="Arial" w:eastAsia="Times New Roman" w:hAnsi="Arial" w:cs="Arial"/>
                <w:color w:val="000000"/>
                <w:sz w:val="18"/>
                <w:szCs w:val="18"/>
              </w:rPr>
              <w:t>28</w:t>
            </w:r>
          </w:p>
        </w:tc>
        <w:tc>
          <w:tcPr>
            <w:tcW w:w="816" w:type="dxa"/>
            <w:tcBorders>
              <w:top w:val="single" w:sz="4" w:space="0" w:color="auto"/>
              <w:left w:val="nil"/>
              <w:bottom w:val="double" w:sz="6" w:space="0" w:color="000000"/>
              <w:right w:val="double" w:sz="6" w:space="0" w:color="000000"/>
            </w:tcBorders>
            <w:shd w:val="clear" w:color="auto" w:fill="auto"/>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r w:rsidRPr="009F4E9F">
              <w:rPr>
                <w:rFonts w:ascii="Arial" w:eastAsia="Times New Roman" w:hAnsi="Arial" w:cs="Arial"/>
                <w:color w:val="000000"/>
                <w:sz w:val="18"/>
                <w:szCs w:val="18"/>
              </w:rPr>
              <w:t>28</w:t>
            </w:r>
          </w:p>
        </w:tc>
        <w:tc>
          <w:tcPr>
            <w:tcW w:w="2911" w:type="dxa"/>
            <w:gridSpan w:val="3"/>
            <w:vMerge/>
            <w:tcBorders>
              <w:top w:val="single" w:sz="4" w:space="0" w:color="auto"/>
              <w:left w:val="nil"/>
              <w:bottom w:val="double" w:sz="6" w:space="0" w:color="000000"/>
              <w:right w:val="double" w:sz="6" w:space="0" w:color="000000"/>
            </w:tcBorders>
            <w:vAlign w:val="center"/>
            <w:hideMark/>
          </w:tcPr>
          <w:p w:rsidR="009F4E9F" w:rsidRPr="009F4E9F" w:rsidRDefault="009F4E9F" w:rsidP="009F4E9F">
            <w:pPr>
              <w:spacing w:after="0" w:line="240" w:lineRule="auto"/>
              <w:jc w:val="center"/>
              <w:rPr>
                <w:rFonts w:ascii="Arial" w:eastAsia="Times New Roman" w:hAnsi="Arial" w:cs="Arial"/>
                <w:color w:val="000000"/>
                <w:sz w:val="18"/>
                <w:szCs w:val="18"/>
              </w:rPr>
            </w:pPr>
          </w:p>
        </w:tc>
      </w:tr>
      <w:tr w:rsidR="009F4E9F" w:rsidRPr="009F4E9F" w:rsidTr="001A7DC1">
        <w:trPr>
          <w:trHeight w:val="330"/>
        </w:trPr>
        <w:tc>
          <w:tcPr>
            <w:tcW w:w="1923" w:type="dxa"/>
            <w:tcBorders>
              <w:top w:val="nil"/>
              <w:left w:val="double" w:sz="6" w:space="0" w:color="000000"/>
              <w:right w:val="nil"/>
            </w:tcBorders>
            <w:shd w:val="clear" w:color="000000" w:fill="C5D9F1"/>
            <w:hideMark/>
          </w:tcPr>
          <w:p w:rsidR="009F4E9F" w:rsidRPr="009F4E9F" w:rsidRDefault="009F4E9F" w:rsidP="009F4E9F">
            <w:pPr>
              <w:spacing w:after="0" w:line="240" w:lineRule="auto"/>
              <w:rPr>
                <w:rFonts w:ascii="Arial" w:eastAsia="Times New Roman" w:hAnsi="Arial" w:cs="Arial"/>
                <w:b/>
                <w:bCs/>
                <w:color w:val="000000"/>
                <w:sz w:val="18"/>
                <w:szCs w:val="18"/>
              </w:rPr>
            </w:pPr>
            <w:r w:rsidRPr="009F4E9F">
              <w:rPr>
                <w:rFonts w:ascii="Arial" w:eastAsia="Times New Roman" w:hAnsi="Arial" w:cs="Arial"/>
                <w:b/>
                <w:bCs/>
                <w:color w:val="000000"/>
                <w:sz w:val="18"/>
                <w:szCs w:val="18"/>
              </w:rPr>
              <w:t>Year 3</w:t>
            </w:r>
          </w:p>
        </w:tc>
        <w:tc>
          <w:tcPr>
            <w:tcW w:w="2911" w:type="dxa"/>
            <w:gridSpan w:val="3"/>
            <w:tcBorders>
              <w:top w:val="double" w:sz="6" w:space="0" w:color="000000"/>
              <w:left w:val="double" w:sz="6" w:space="0" w:color="000000"/>
              <w:right w:val="double" w:sz="6" w:space="0" w:color="000000"/>
            </w:tcBorders>
            <w:shd w:val="clear" w:color="000000" w:fill="C5D9F1"/>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p>
        </w:tc>
        <w:tc>
          <w:tcPr>
            <w:tcW w:w="2911" w:type="dxa"/>
            <w:gridSpan w:val="3"/>
            <w:tcBorders>
              <w:top w:val="double" w:sz="6" w:space="0" w:color="000000"/>
              <w:left w:val="nil"/>
              <w:right w:val="double" w:sz="6" w:space="0" w:color="000000"/>
            </w:tcBorders>
            <w:shd w:val="clear" w:color="000000" w:fill="C5D9F1"/>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p>
        </w:tc>
        <w:tc>
          <w:tcPr>
            <w:tcW w:w="2911" w:type="dxa"/>
            <w:gridSpan w:val="3"/>
            <w:vMerge w:val="restart"/>
            <w:tcBorders>
              <w:top w:val="double" w:sz="6" w:space="0" w:color="000000"/>
              <w:left w:val="double" w:sz="6" w:space="0" w:color="000000"/>
              <w:right w:val="double" w:sz="6" w:space="0" w:color="000000"/>
            </w:tcBorders>
            <w:shd w:val="clear" w:color="auto" w:fill="auto"/>
            <w:hideMark/>
          </w:tcPr>
          <w:p w:rsidR="009F4E9F" w:rsidRPr="009F4E9F" w:rsidRDefault="009F4E9F" w:rsidP="009F4E9F">
            <w:pPr>
              <w:spacing w:after="0" w:line="240" w:lineRule="auto"/>
              <w:jc w:val="center"/>
              <w:rPr>
                <w:rFonts w:ascii="Arial" w:eastAsia="Times New Roman" w:hAnsi="Arial" w:cs="Arial"/>
                <w:color w:val="000000"/>
                <w:sz w:val="18"/>
                <w:szCs w:val="18"/>
              </w:rPr>
            </w:pPr>
          </w:p>
        </w:tc>
        <w:tc>
          <w:tcPr>
            <w:tcW w:w="2911" w:type="dxa"/>
            <w:gridSpan w:val="3"/>
            <w:vMerge/>
            <w:tcBorders>
              <w:top w:val="nil"/>
              <w:left w:val="nil"/>
              <w:right w:val="double" w:sz="6" w:space="0" w:color="000000"/>
            </w:tcBorders>
            <w:vAlign w:val="center"/>
            <w:hideMark/>
          </w:tcPr>
          <w:p w:rsidR="009F4E9F" w:rsidRPr="009F4E9F" w:rsidRDefault="009F4E9F" w:rsidP="009F4E9F">
            <w:pPr>
              <w:spacing w:after="0" w:line="240" w:lineRule="auto"/>
              <w:jc w:val="center"/>
              <w:rPr>
                <w:rFonts w:ascii="Arial" w:eastAsia="Times New Roman" w:hAnsi="Arial" w:cs="Arial"/>
                <w:color w:val="000000"/>
                <w:sz w:val="18"/>
                <w:szCs w:val="18"/>
              </w:rPr>
            </w:pPr>
          </w:p>
        </w:tc>
      </w:tr>
      <w:tr w:rsidR="009F4E9F" w:rsidRPr="009F4E9F" w:rsidTr="001A7DC1">
        <w:trPr>
          <w:trHeight w:val="330"/>
        </w:trPr>
        <w:tc>
          <w:tcPr>
            <w:tcW w:w="1923" w:type="dxa"/>
            <w:tcBorders>
              <w:left w:val="double" w:sz="6" w:space="0" w:color="000000"/>
              <w:bottom w:val="single" w:sz="4" w:space="0" w:color="auto"/>
              <w:right w:val="nil"/>
            </w:tcBorders>
            <w:shd w:val="clear" w:color="auto" w:fill="auto"/>
            <w:hideMark/>
          </w:tcPr>
          <w:p w:rsidR="009F4E9F" w:rsidRPr="009F4E9F" w:rsidRDefault="009F4E9F" w:rsidP="009F4E9F">
            <w:pPr>
              <w:spacing w:after="0" w:line="240" w:lineRule="auto"/>
              <w:rPr>
                <w:rFonts w:ascii="Arial" w:eastAsia="Times New Roman" w:hAnsi="Arial" w:cs="Arial"/>
                <w:color w:val="000000"/>
                <w:sz w:val="18"/>
                <w:szCs w:val="18"/>
              </w:rPr>
            </w:pPr>
            <w:r w:rsidRPr="009F4E9F">
              <w:rPr>
                <w:rFonts w:ascii="Arial" w:eastAsia="Times New Roman" w:hAnsi="Arial" w:cs="Arial"/>
                <w:color w:val="000000"/>
                <w:sz w:val="18"/>
                <w:szCs w:val="18"/>
              </w:rPr>
              <w:t>Hours Attempted</w:t>
            </w:r>
          </w:p>
        </w:tc>
        <w:tc>
          <w:tcPr>
            <w:tcW w:w="828" w:type="dxa"/>
            <w:tcBorders>
              <w:left w:val="double" w:sz="6" w:space="0" w:color="000000"/>
              <w:bottom w:val="single" w:sz="4" w:space="0" w:color="auto"/>
              <w:right w:val="single" w:sz="4" w:space="0" w:color="000000"/>
            </w:tcBorders>
            <w:shd w:val="clear" w:color="auto" w:fill="auto"/>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r w:rsidRPr="009F4E9F">
              <w:rPr>
                <w:rFonts w:ascii="Arial" w:eastAsia="Times New Roman" w:hAnsi="Arial" w:cs="Arial"/>
                <w:color w:val="000000"/>
                <w:sz w:val="18"/>
                <w:szCs w:val="18"/>
              </w:rPr>
              <w:t>29</w:t>
            </w:r>
          </w:p>
        </w:tc>
        <w:tc>
          <w:tcPr>
            <w:tcW w:w="1267" w:type="dxa"/>
            <w:tcBorders>
              <w:left w:val="nil"/>
              <w:bottom w:val="single" w:sz="4" w:space="0" w:color="auto"/>
              <w:right w:val="single" w:sz="4" w:space="0" w:color="000000"/>
            </w:tcBorders>
            <w:shd w:val="clear" w:color="auto" w:fill="auto"/>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r w:rsidRPr="009F4E9F">
              <w:rPr>
                <w:rFonts w:ascii="Arial" w:eastAsia="Times New Roman" w:hAnsi="Arial" w:cs="Arial"/>
                <w:color w:val="000000"/>
                <w:sz w:val="18"/>
                <w:szCs w:val="18"/>
              </w:rPr>
              <w:t>31</w:t>
            </w:r>
          </w:p>
        </w:tc>
        <w:tc>
          <w:tcPr>
            <w:tcW w:w="816" w:type="dxa"/>
            <w:tcBorders>
              <w:left w:val="nil"/>
              <w:bottom w:val="single" w:sz="4" w:space="0" w:color="auto"/>
              <w:right w:val="double" w:sz="6" w:space="0" w:color="000000"/>
            </w:tcBorders>
            <w:shd w:val="clear" w:color="auto" w:fill="auto"/>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r w:rsidRPr="009F4E9F">
              <w:rPr>
                <w:rFonts w:ascii="Arial" w:eastAsia="Times New Roman" w:hAnsi="Arial" w:cs="Arial"/>
                <w:color w:val="000000"/>
                <w:sz w:val="18"/>
                <w:szCs w:val="18"/>
              </w:rPr>
              <w:t>32</w:t>
            </w:r>
          </w:p>
        </w:tc>
        <w:tc>
          <w:tcPr>
            <w:tcW w:w="828" w:type="dxa"/>
            <w:tcBorders>
              <w:left w:val="nil"/>
              <w:bottom w:val="single" w:sz="4" w:space="0" w:color="auto"/>
              <w:right w:val="single" w:sz="4" w:space="0" w:color="000000"/>
            </w:tcBorders>
            <w:shd w:val="clear" w:color="auto" w:fill="auto"/>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r w:rsidRPr="009F4E9F">
              <w:rPr>
                <w:rFonts w:ascii="Arial" w:eastAsia="Times New Roman" w:hAnsi="Arial" w:cs="Arial"/>
                <w:color w:val="000000"/>
                <w:sz w:val="18"/>
                <w:szCs w:val="18"/>
              </w:rPr>
              <w:t>33</w:t>
            </w:r>
          </w:p>
        </w:tc>
        <w:tc>
          <w:tcPr>
            <w:tcW w:w="1267" w:type="dxa"/>
            <w:tcBorders>
              <w:left w:val="nil"/>
              <w:bottom w:val="single" w:sz="4" w:space="0" w:color="auto"/>
              <w:right w:val="single" w:sz="4" w:space="0" w:color="000000"/>
            </w:tcBorders>
            <w:shd w:val="clear" w:color="auto" w:fill="auto"/>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r w:rsidRPr="009F4E9F">
              <w:rPr>
                <w:rFonts w:ascii="Arial" w:eastAsia="Times New Roman" w:hAnsi="Arial" w:cs="Arial"/>
                <w:color w:val="000000"/>
                <w:sz w:val="18"/>
                <w:szCs w:val="18"/>
              </w:rPr>
              <w:t>31</w:t>
            </w:r>
          </w:p>
        </w:tc>
        <w:tc>
          <w:tcPr>
            <w:tcW w:w="816" w:type="dxa"/>
            <w:tcBorders>
              <w:left w:val="nil"/>
              <w:bottom w:val="single" w:sz="4" w:space="0" w:color="auto"/>
              <w:right w:val="double" w:sz="6" w:space="0" w:color="000000"/>
            </w:tcBorders>
            <w:shd w:val="clear" w:color="auto" w:fill="auto"/>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r w:rsidRPr="009F4E9F">
              <w:rPr>
                <w:rFonts w:ascii="Arial" w:eastAsia="Times New Roman" w:hAnsi="Arial" w:cs="Arial"/>
                <w:color w:val="000000"/>
                <w:sz w:val="18"/>
                <w:szCs w:val="18"/>
              </w:rPr>
              <w:t>32</w:t>
            </w:r>
          </w:p>
        </w:tc>
        <w:tc>
          <w:tcPr>
            <w:tcW w:w="2911" w:type="dxa"/>
            <w:gridSpan w:val="3"/>
            <w:vMerge/>
            <w:tcBorders>
              <w:left w:val="nil"/>
              <w:bottom w:val="single" w:sz="4" w:space="0" w:color="auto"/>
              <w:right w:val="double" w:sz="6" w:space="0" w:color="000000"/>
            </w:tcBorders>
            <w:vAlign w:val="center"/>
            <w:hideMark/>
          </w:tcPr>
          <w:p w:rsidR="009F4E9F" w:rsidRPr="009F4E9F" w:rsidRDefault="009F4E9F" w:rsidP="009F4E9F">
            <w:pPr>
              <w:spacing w:after="0" w:line="240" w:lineRule="auto"/>
              <w:jc w:val="center"/>
              <w:rPr>
                <w:rFonts w:ascii="Arial" w:eastAsia="Times New Roman" w:hAnsi="Arial" w:cs="Arial"/>
                <w:color w:val="000000"/>
                <w:sz w:val="18"/>
                <w:szCs w:val="18"/>
              </w:rPr>
            </w:pPr>
          </w:p>
        </w:tc>
        <w:tc>
          <w:tcPr>
            <w:tcW w:w="2911" w:type="dxa"/>
            <w:gridSpan w:val="3"/>
            <w:vMerge/>
            <w:tcBorders>
              <w:left w:val="nil"/>
              <w:bottom w:val="single" w:sz="4" w:space="0" w:color="auto"/>
              <w:right w:val="double" w:sz="6" w:space="0" w:color="000000"/>
            </w:tcBorders>
            <w:vAlign w:val="center"/>
            <w:hideMark/>
          </w:tcPr>
          <w:p w:rsidR="009F4E9F" w:rsidRPr="009F4E9F" w:rsidRDefault="009F4E9F" w:rsidP="009F4E9F">
            <w:pPr>
              <w:spacing w:after="0" w:line="240" w:lineRule="auto"/>
              <w:jc w:val="center"/>
              <w:rPr>
                <w:rFonts w:ascii="Arial" w:eastAsia="Times New Roman" w:hAnsi="Arial" w:cs="Arial"/>
                <w:color w:val="000000"/>
                <w:sz w:val="18"/>
                <w:szCs w:val="18"/>
              </w:rPr>
            </w:pPr>
          </w:p>
        </w:tc>
      </w:tr>
      <w:tr w:rsidR="009F4E9F" w:rsidRPr="009F4E9F" w:rsidTr="001A7DC1">
        <w:trPr>
          <w:trHeight w:val="330"/>
        </w:trPr>
        <w:tc>
          <w:tcPr>
            <w:tcW w:w="1923" w:type="dxa"/>
            <w:tcBorders>
              <w:top w:val="single" w:sz="4" w:space="0" w:color="auto"/>
              <w:left w:val="double" w:sz="6" w:space="0" w:color="000000"/>
              <w:bottom w:val="double" w:sz="6" w:space="0" w:color="000000"/>
              <w:right w:val="nil"/>
            </w:tcBorders>
            <w:shd w:val="clear" w:color="auto" w:fill="auto"/>
            <w:hideMark/>
          </w:tcPr>
          <w:p w:rsidR="009F4E9F" w:rsidRPr="009F4E9F" w:rsidRDefault="009F4E9F" w:rsidP="009F4E9F">
            <w:pPr>
              <w:spacing w:after="0" w:line="240" w:lineRule="auto"/>
              <w:rPr>
                <w:rFonts w:ascii="Arial" w:eastAsia="Times New Roman" w:hAnsi="Arial" w:cs="Arial"/>
                <w:color w:val="000000"/>
                <w:sz w:val="18"/>
                <w:szCs w:val="18"/>
              </w:rPr>
            </w:pPr>
            <w:r w:rsidRPr="009F4E9F">
              <w:rPr>
                <w:rFonts w:ascii="Arial" w:eastAsia="Times New Roman" w:hAnsi="Arial" w:cs="Arial"/>
                <w:color w:val="000000"/>
                <w:sz w:val="18"/>
                <w:szCs w:val="18"/>
              </w:rPr>
              <w:t>Hours Earned</w:t>
            </w:r>
          </w:p>
        </w:tc>
        <w:tc>
          <w:tcPr>
            <w:tcW w:w="828" w:type="dxa"/>
            <w:tcBorders>
              <w:top w:val="single" w:sz="4" w:space="0" w:color="auto"/>
              <w:left w:val="double" w:sz="6" w:space="0" w:color="000000"/>
              <w:bottom w:val="double" w:sz="6" w:space="0" w:color="000000"/>
              <w:right w:val="single" w:sz="4" w:space="0" w:color="000000"/>
            </w:tcBorders>
            <w:shd w:val="clear" w:color="auto" w:fill="auto"/>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r w:rsidRPr="009F4E9F">
              <w:rPr>
                <w:rFonts w:ascii="Arial" w:eastAsia="Times New Roman" w:hAnsi="Arial" w:cs="Arial"/>
                <w:color w:val="000000"/>
                <w:sz w:val="18"/>
                <w:szCs w:val="18"/>
              </w:rPr>
              <w:t>24</w:t>
            </w:r>
          </w:p>
        </w:tc>
        <w:tc>
          <w:tcPr>
            <w:tcW w:w="1267" w:type="dxa"/>
            <w:tcBorders>
              <w:top w:val="single" w:sz="4" w:space="0" w:color="auto"/>
              <w:left w:val="nil"/>
              <w:bottom w:val="double" w:sz="6" w:space="0" w:color="000000"/>
              <w:right w:val="single" w:sz="4" w:space="0" w:color="000000"/>
            </w:tcBorders>
            <w:shd w:val="clear" w:color="auto" w:fill="auto"/>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r w:rsidRPr="009F4E9F">
              <w:rPr>
                <w:rFonts w:ascii="Arial" w:eastAsia="Times New Roman" w:hAnsi="Arial" w:cs="Arial"/>
                <w:color w:val="000000"/>
                <w:sz w:val="18"/>
                <w:szCs w:val="18"/>
              </w:rPr>
              <w:t>29</w:t>
            </w:r>
          </w:p>
        </w:tc>
        <w:tc>
          <w:tcPr>
            <w:tcW w:w="816" w:type="dxa"/>
            <w:tcBorders>
              <w:top w:val="single" w:sz="4" w:space="0" w:color="auto"/>
              <w:left w:val="nil"/>
              <w:bottom w:val="double" w:sz="6" w:space="0" w:color="000000"/>
              <w:right w:val="double" w:sz="6" w:space="0" w:color="000000"/>
            </w:tcBorders>
            <w:shd w:val="clear" w:color="auto" w:fill="auto"/>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r w:rsidRPr="009F4E9F">
              <w:rPr>
                <w:rFonts w:ascii="Arial" w:eastAsia="Times New Roman" w:hAnsi="Arial" w:cs="Arial"/>
                <w:color w:val="000000"/>
                <w:sz w:val="18"/>
                <w:szCs w:val="18"/>
              </w:rPr>
              <w:t>29</w:t>
            </w:r>
          </w:p>
        </w:tc>
        <w:tc>
          <w:tcPr>
            <w:tcW w:w="828" w:type="dxa"/>
            <w:tcBorders>
              <w:top w:val="single" w:sz="4" w:space="0" w:color="auto"/>
              <w:left w:val="nil"/>
              <w:bottom w:val="double" w:sz="6" w:space="0" w:color="000000"/>
              <w:right w:val="single" w:sz="4" w:space="0" w:color="000000"/>
            </w:tcBorders>
            <w:shd w:val="clear" w:color="auto" w:fill="auto"/>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r w:rsidRPr="009F4E9F">
              <w:rPr>
                <w:rFonts w:ascii="Arial" w:eastAsia="Times New Roman" w:hAnsi="Arial" w:cs="Arial"/>
                <w:color w:val="000000"/>
                <w:sz w:val="18"/>
                <w:szCs w:val="18"/>
              </w:rPr>
              <w:t>28</w:t>
            </w:r>
          </w:p>
        </w:tc>
        <w:tc>
          <w:tcPr>
            <w:tcW w:w="1267" w:type="dxa"/>
            <w:tcBorders>
              <w:top w:val="single" w:sz="4" w:space="0" w:color="auto"/>
              <w:left w:val="nil"/>
              <w:bottom w:val="double" w:sz="6" w:space="0" w:color="000000"/>
              <w:right w:val="single" w:sz="4" w:space="0" w:color="000000"/>
            </w:tcBorders>
            <w:shd w:val="clear" w:color="auto" w:fill="auto"/>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r w:rsidRPr="009F4E9F">
              <w:rPr>
                <w:rFonts w:ascii="Arial" w:eastAsia="Times New Roman" w:hAnsi="Arial" w:cs="Arial"/>
                <w:color w:val="000000"/>
                <w:sz w:val="18"/>
                <w:szCs w:val="18"/>
              </w:rPr>
              <w:t>29</w:t>
            </w:r>
          </w:p>
        </w:tc>
        <w:tc>
          <w:tcPr>
            <w:tcW w:w="816" w:type="dxa"/>
            <w:tcBorders>
              <w:top w:val="single" w:sz="4" w:space="0" w:color="auto"/>
              <w:left w:val="nil"/>
              <w:bottom w:val="double" w:sz="6" w:space="0" w:color="000000"/>
              <w:right w:val="double" w:sz="6" w:space="0" w:color="000000"/>
            </w:tcBorders>
            <w:shd w:val="clear" w:color="auto" w:fill="auto"/>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r w:rsidRPr="009F4E9F">
              <w:rPr>
                <w:rFonts w:ascii="Arial" w:eastAsia="Times New Roman" w:hAnsi="Arial" w:cs="Arial"/>
                <w:color w:val="000000"/>
                <w:sz w:val="18"/>
                <w:szCs w:val="18"/>
              </w:rPr>
              <w:t>30</w:t>
            </w:r>
          </w:p>
        </w:tc>
        <w:tc>
          <w:tcPr>
            <w:tcW w:w="2911" w:type="dxa"/>
            <w:gridSpan w:val="3"/>
            <w:vMerge/>
            <w:tcBorders>
              <w:top w:val="single" w:sz="4" w:space="0" w:color="auto"/>
              <w:left w:val="nil"/>
              <w:bottom w:val="double" w:sz="6" w:space="0" w:color="000000"/>
              <w:right w:val="double" w:sz="6" w:space="0" w:color="000000"/>
            </w:tcBorders>
            <w:vAlign w:val="center"/>
            <w:hideMark/>
          </w:tcPr>
          <w:p w:rsidR="009F4E9F" w:rsidRPr="009F4E9F" w:rsidRDefault="009F4E9F" w:rsidP="009F4E9F">
            <w:pPr>
              <w:spacing w:after="0" w:line="240" w:lineRule="auto"/>
              <w:jc w:val="center"/>
              <w:rPr>
                <w:rFonts w:ascii="Arial" w:eastAsia="Times New Roman" w:hAnsi="Arial" w:cs="Arial"/>
                <w:color w:val="000000"/>
                <w:sz w:val="18"/>
                <w:szCs w:val="18"/>
              </w:rPr>
            </w:pPr>
          </w:p>
        </w:tc>
        <w:tc>
          <w:tcPr>
            <w:tcW w:w="2911" w:type="dxa"/>
            <w:gridSpan w:val="3"/>
            <w:vMerge/>
            <w:tcBorders>
              <w:top w:val="single" w:sz="4" w:space="0" w:color="auto"/>
              <w:left w:val="nil"/>
              <w:bottom w:val="double" w:sz="6" w:space="0" w:color="000000"/>
              <w:right w:val="double" w:sz="6" w:space="0" w:color="000000"/>
            </w:tcBorders>
            <w:vAlign w:val="center"/>
            <w:hideMark/>
          </w:tcPr>
          <w:p w:rsidR="009F4E9F" w:rsidRPr="009F4E9F" w:rsidRDefault="009F4E9F" w:rsidP="009F4E9F">
            <w:pPr>
              <w:spacing w:after="0" w:line="240" w:lineRule="auto"/>
              <w:jc w:val="center"/>
              <w:rPr>
                <w:rFonts w:ascii="Arial" w:eastAsia="Times New Roman" w:hAnsi="Arial" w:cs="Arial"/>
                <w:color w:val="000000"/>
                <w:sz w:val="18"/>
                <w:szCs w:val="18"/>
              </w:rPr>
            </w:pPr>
          </w:p>
        </w:tc>
      </w:tr>
      <w:tr w:rsidR="009F4E9F" w:rsidRPr="009F4E9F" w:rsidTr="001A7DC1">
        <w:trPr>
          <w:trHeight w:val="330"/>
        </w:trPr>
        <w:tc>
          <w:tcPr>
            <w:tcW w:w="1923" w:type="dxa"/>
            <w:tcBorders>
              <w:top w:val="nil"/>
              <w:left w:val="double" w:sz="6" w:space="0" w:color="000000"/>
              <w:right w:val="nil"/>
            </w:tcBorders>
            <w:shd w:val="clear" w:color="000000" w:fill="C5D9F1"/>
            <w:hideMark/>
          </w:tcPr>
          <w:p w:rsidR="009F4E9F" w:rsidRPr="009F4E9F" w:rsidRDefault="009F4E9F" w:rsidP="009F4E9F">
            <w:pPr>
              <w:spacing w:after="0" w:line="240" w:lineRule="auto"/>
              <w:rPr>
                <w:rFonts w:ascii="Arial" w:eastAsia="Times New Roman" w:hAnsi="Arial" w:cs="Arial"/>
                <w:b/>
                <w:bCs/>
                <w:color w:val="000000"/>
                <w:sz w:val="18"/>
                <w:szCs w:val="18"/>
              </w:rPr>
            </w:pPr>
            <w:r w:rsidRPr="009F4E9F">
              <w:rPr>
                <w:rFonts w:ascii="Arial" w:eastAsia="Times New Roman" w:hAnsi="Arial" w:cs="Arial"/>
                <w:b/>
                <w:bCs/>
                <w:color w:val="000000"/>
                <w:sz w:val="18"/>
                <w:szCs w:val="18"/>
              </w:rPr>
              <w:t>Year 4</w:t>
            </w:r>
          </w:p>
        </w:tc>
        <w:tc>
          <w:tcPr>
            <w:tcW w:w="2911" w:type="dxa"/>
            <w:gridSpan w:val="3"/>
            <w:tcBorders>
              <w:top w:val="double" w:sz="6" w:space="0" w:color="000000"/>
              <w:left w:val="double" w:sz="6" w:space="0" w:color="000000"/>
              <w:right w:val="double" w:sz="6" w:space="0" w:color="000000"/>
            </w:tcBorders>
            <w:shd w:val="clear" w:color="000000" w:fill="C5D9F1"/>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p>
        </w:tc>
        <w:tc>
          <w:tcPr>
            <w:tcW w:w="2911" w:type="dxa"/>
            <w:gridSpan w:val="3"/>
            <w:vMerge w:val="restart"/>
            <w:tcBorders>
              <w:top w:val="double" w:sz="6" w:space="0" w:color="000000"/>
              <w:left w:val="double" w:sz="6" w:space="0" w:color="000000"/>
              <w:right w:val="double" w:sz="6" w:space="0" w:color="000000"/>
            </w:tcBorders>
            <w:shd w:val="clear" w:color="auto" w:fill="auto"/>
            <w:hideMark/>
          </w:tcPr>
          <w:p w:rsidR="009F4E9F" w:rsidRPr="009F4E9F" w:rsidRDefault="009F4E9F" w:rsidP="009F4E9F">
            <w:pPr>
              <w:spacing w:after="0" w:line="240" w:lineRule="auto"/>
              <w:jc w:val="center"/>
              <w:rPr>
                <w:rFonts w:ascii="Arial" w:eastAsia="Times New Roman" w:hAnsi="Arial" w:cs="Arial"/>
                <w:color w:val="000000"/>
                <w:sz w:val="18"/>
                <w:szCs w:val="18"/>
              </w:rPr>
            </w:pPr>
          </w:p>
        </w:tc>
        <w:tc>
          <w:tcPr>
            <w:tcW w:w="2911" w:type="dxa"/>
            <w:gridSpan w:val="3"/>
            <w:vMerge/>
            <w:tcBorders>
              <w:top w:val="nil"/>
              <w:left w:val="nil"/>
              <w:right w:val="double" w:sz="6" w:space="0" w:color="000000"/>
            </w:tcBorders>
            <w:vAlign w:val="center"/>
            <w:hideMark/>
          </w:tcPr>
          <w:p w:rsidR="009F4E9F" w:rsidRPr="009F4E9F" w:rsidRDefault="009F4E9F" w:rsidP="009F4E9F">
            <w:pPr>
              <w:spacing w:after="0" w:line="240" w:lineRule="auto"/>
              <w:jc w:val="center"/>
              <w:rPr>
                <w:rFonts w:ascii="Arial" w:eastAsia="Times New Roman" w:hAnsi="Arial" w:cs="Arial"/>
                <w:color w:val="000000"/>
                <w:sz w:val="18"/>
                <w:szCs w:val="18"/>
              </w:rPr>
            </w:pPr>
          </w:p>
        </w:tc>
        <w:tc>
          <w:tcPr>
            <w:tcW w:w="2911" w:type="dxa"/>
            <w:gridSpan w:val="3"/>
            <w:vMerge/>
            <w:tcBorders>
              <w:top w:val="nil"/>
              <w:left w:val="nil"/>
              <w:right w:val="double" w:sz="6" w:space="0" w:color="000000"/>
            </w:tcBorders>
            <w:vAlign w:val="center"/>
            <w:hideMark/>
          </w:tcPr>
          <w:p w:rsidR="009F4E9F" w:rsidRPr="009F4E9F" w:rsidRDefault="009F4E9F" w:rsidP="009F4E9F">
            <w:pPr>
              <w:spacing w:after="0" w:line="240" w:lineRule="auto"/>
              <w:jc w:val="center"/>
              <w:rPr>
                <w:rFonts w:ascii="Arial" w:eastAsia="Times New Roman" w:hAnsi="Arial" w:cs="Arial"/>
                <w:color w:val="000000"/>
                <w:sz w:val="18"/>
                <w:szCs w:val="18"/>
              </w:rPr>
            </w:pPr>
          </w:p>
        </w:tc>
      </w:tr>
      <w:tr w:rsidR="009F4E9F" w:rsidRPr="009F4E9F" w:rsidTr="001A7DC1">
        <w:trPr>
          <w:trHeight w:val="315"/>
        </w:trPr>
        <w:tc>
          <w:tcPr>
            <w:tcW w:w="1923" w:type="dxa"/>
            <w:tcBorders>
              <w:left w:val="double" w:sz="6" w:space="0" w:color="000000"/>
              <w:bottom w:val="single" w:sz="4" w:space="0" w:color="auto"/>
              <w:right w:val="nil"/>
            </w:tcBorders>
            <w:shd w:val="clear" w:color="auto" w:fill="auto"/>
            <w:hideMark/>
          </w:tcPr>
          <w:p w:rsidR="009F4E9F" w:rsidRPr="009F4E9F" w:rsidRDefault="009F4E9F" w:rsidP="009F4E9F">
            <w:pPr>
              <w:spacing w:after="0" w:line="240" w:lineRule="auto"/>
              <w:rPr>
                <w:rFonts w:ascii="Arial" w:eastAsia="Times New Roman" w:hAnsi="Arial" w:cs="Arial"/>
                <w:color w:val="000000"/>
                <w:sz w:val="18"/>
                <w:szCs w:val="18"/>
              </w:rPr>
            </w:pPr>
            <w:r w:rsidRPr="009F4E9F">
              <w:rPr>
                <w:rFonts w:ascii="Arial" w:eastAsia="Times New Roman" w:hAnsi="Arial" w:cs="Arial"/>
                <w:color w:val="000000"/>
                <w:sz w:val="18"/>
                <w:szCs w:val="18"/>
              </w:rPr>
              <w:t>Hours Attempted</w:t>
            </w:r>
          </w:p>
        </w:tc>
        <w:tc>
          <w:tcPr>
            <w:tcW w:w="828" w:type="dxa"/>
            <w:tcBorders>
              <w:left w:val="double" w:sz="6" w:space="0" w:color="000000"/>
              <w:bottom w:val="single" w:sz="4" w:space="0" w:color="auto"/>
              <w:right w:val="single" w:sz="4" w:space="0" w:color="000000"/>
            </w:tcBorders>
            <w:shd w:val="clear" w:color="auto" w:fill="auto"/>
            <w:noWrap/>
            <w:hideMark/>
          </w:tcPr>
          <w:p w:rsidR="009F4E9F" w:rsidRPr="001A7DC1" w:rsidRDefault="009F4E9F" w:rsidP="009F4E9F">
            <w:pPr>
              <w:spacing w:after="0" w:line="240" w:lineRule="auto"/>
              <w:jc w:val="center"/>
              <w:rPr>
                <w:rFonts w:ascii="Arial" w:eastAsia="Times New Roman" w:hAnsi="Arial" w:cs="Arial"/>
                <w:color w:val="000000"/>
                <w:sz w:val="18"/>
                <w:szCs w:val="18"/>
                <w:vertAlign w:val="superscript"/>
              </w:rPr>
            </w:pPr>
            <w:r w:rsidRPr="009F4E9F">
              <w:rPr>
                <w:rFonts w:ascii="Arial" w:eastAsia="Times New Roman" w:hAnsi="Arial" w:cs="Arial"/>
                <w:color w:val="000000"/>
                <w:sz w:val="18"/>
                <w:szCs w:val="18"/>
              </w:rPr>
              <w:t>34</w:t>
            </w:r>
            <w:r w:rsidR="001A7DC1">
              <w:rPr>
                <w:rFonts w:ascii="Arial" w:eastAsia="Times New Roman" w:hAnsi="Arial" w:cs="Arial"/>
                <w:color w:val="000000"/>
                <w:sz w:val="18"/>
                <w:szCs w:val="18"/>
                <w:vertAlign w:val="superscript"/>
              </w:rPr>
              <w:t>ab</w:t>
            </w:r>
          </w:p>
        </w:tc>
        <w:tc>
          <w:tcPr>
            <w:tcW w:w="1267" w:type="dxa"/>
            <w:tcBorders>
              <w:left w:val="nil"/>
              <w:bottom w:val="single" w:sz="4" w:space="0" w:color="auto"/>
              <w:right w:val="single" w:sz="4" w:space="0" w:color="000000"/>
            </w:tcBorders>
            <w:shd w:val="clear" w:color="auto" w:fill="auto"/>
            <w:noWrap/>
            <w:hideMark/>
          </w:tcPr>
          <w:p w:rsidR="009F4E9F" w:rsidRPr="001A7DC1" w:rsidRDefault="009F4E9F" w:rsidP="009F4E9F">
            <w:pPr>
              <w:spacing w:after="0" w:line="240" w:lineRule="auto"/>
              <w:jc w:val="center"/>
              <w:rPr>
                <w:rFonts w:ascii="Arial" w:eastAsia="Times New Roman" w:hAnsi="Arial" w:cs="Arial"/>
                <w:color w:val="000000"/>
                <w:sz w:val="18"/>
                <w:szCs w:val="18"/>
                <w:vertAlign w:val="superscript"/>
              </w:rPr>
            </w:pPr>
            <w:r w:rsidRPr="009F4E9F">
              <w:rPr>
                <w:rFonts w:ascii="Arial" w:eastAsia="Times New Roman" w:hAnsi="Arial" w:cs="Arial"/>
                <w:color w:val="000000"/>
                <w:sz w:val="18"/>
                <w:szCs w:val="18"/>
              </w:rPr>
              <w:t>29</w:t>
            </w:r>
            <w:r w:rsidR="001A7DC1">
              <w:rPr>
                <w:rFonts w:ascii="Arial" w:eastAsia="Times New Roman" w:hAnsi="Arial" w:cs="Arial"/>
                <w:color w:val="000000"/>
                <w:sz w:val="18"/>
                <w:szCs w:val="18"/>
                <w:vertAlign w:val="superscript"/>
              </w:rPr>
              <w:t>a</w:t>
            </w:r>
          </w:p>
        </w:tc>
        <w:tc>
          <w:tcPr>
            <w:tcW w:w="816" w:type="dxa"/>
            <w:tcBorders>
              <w:left w:val="nil"/>
              <w:bottom w:val="single" w:sz="4" w:space="0" w:color="auto"/>
              <w:right w:val="double" w:sz="6" w:space="0" w:color="000000"/>
            </w:tcBorders>
            <w:shd w:val="clear" w:color="auto" w:fill="auto"/>
            <w:noWrap/>
            <w:hideMark/>
          </w:tcPr>
          <w:p w:rsidR="009F4E9F" w:rsidRPr="001A7DC1" w:rsidRDefault="009F4E9F" w:rsidP="009F4E9F">
            <w:pPr>
              <w:spacing w:after="0" w:line="240" w:lineRule="auto"/>
              <w:jc w:val="center"/>
              <w:rPr>
                <w:rFonts w:ascii="Arial" w:eastAsia="Times New Roman" w:hAnsi="Arial" w:cs="Arial"/>
                <w:color w:val="000000"/>
                <w:sz w:val="18"/>
                <w:szCs w:val="18"/>
                <w:vertAlign w:val="superscript"/>
              </w:rPr>
            </w:pPr>
            <w:r w:rsidRPr="009F4E9F">
              <w:rPr>
                <w:rFonts w:ascii="Arial" w:eastAsia="Times New Roman" w:hAnsi="Arial" w:cs="Arial"/>
                <w:color w:val="000000"/>
                <w:sz w:val="18"/>
                <w:szCs w:val="18"/>
              </w:rPr>
              <w:t>31</w:t>
            </w:r>
            <w:r w:rsidR="001A7DC1">
              <w:rPr>
                <w:rFonts w:ascii="Arial" w:eastAsia="Times New Roman" w:hAnsi="Arial" w:cs="Arial"/>
                <w:color w:val="000000"/>
                <w:sz w:val="18"/>
                <w:szCs w:val="18"/>
                <w:vertAlign w:val="superscript"/>
              </w:rPr>
              <w:t>b</w:t>
            </w:r>
          </w:p>
        </w:tc>
        <w:tc>
          <w:tcPr>
            <w:tcW w:w="2911" w:type="dxa"/>
            <w:gridSpan w:val="3"/>
            <w:vMerge/>
            <w:tcBorders>
              <w:left w:val="nil"/>
              <w:bottom w:val="single" w:sz="4" w:space="0" w:color="auto"/>
              <w:right w:val="double" w:sz="6" w:space="0" w:color="000000"/>
            </w:tcBorders>
            <w:vAlign w:val="center"/>
            <w:hideMark/>
          </w:tcPr>
          <w:p w:rsidR="009F4E9F" w:rsidRPr="009F4E9F" w:rsidRDefault="009F4E9F" w:rsidP="009F4E9F">
            <w:pPr>
              <w:spacing w:after="0" w:line="240" w:lineRule="auto"/>
              <w:jc w:val="center"/>
              <w:rPr>
                <w:rFonts w:ascii="Arial" w:eastAsia="Times New Roman" w:hAnsi="Arial" w:cs="Arial"/>
                <w:color w:val="000000"/>
                <w:sz w:val="18"/>
                <w:szCs w:val="18"/>
              </w:rPr>
            </w:pPr>
          </w:p>
        </w:tc>
        <w:tc>
          <w:tcPr>
            <w:tcW w:w="2911" w:type="dxa"/>
            <w:gridSpan w:val="3"/>
            <w:vMerge/>
            <w:tcBorders>
              <w:left w:val="nil"/>
              <w:bottom w:val="single" w:sz="4" w:space="0" w:color="auto"/>
              <w:right w:val="double" w:sz="6" w:space="0" w:color="000000"/>
            </w:tcBorders>
            <w:vAlign w:val="center"/>
            <w:hideMark/>
          </w:tcPr>
          <w:p w:rsidR="009F4E9F" w:rsidRPr="009F4E9F" w:rsidRDefault="009F4E9F" w:rsidP="009F4E9F">
            <w:pPr>
              <w:spacing w:after="0" w:line="240" w:lineRule="auto"/>
              <w:jc w:val="center"/>
              <w:rPr>
                <w:rFonts w:ascii="Arial" w:eastAsia="Times New Roman" w:hAnsi="Arial" w:cs="Arial"/>
                <w:color w:val="000000"/>
                <w:sz w:val="18"/>
                <w:szCs w:val="18"/>
              </w:rPr>
            </w:pPr>
          </w:p>
        </w:tc>
        <w:tc>
          <w:tcPr>
            <w:tcW w:w="2911" w:type="dxa"/>
            <w:gridSpan w:val="3"/>
            <w:vMerge/>
            <w:tcBorders>
              <w:left w:val="nil"/>
              <w:bottom w:val="single" w:sz="4" w:space="0" w:color="auto"/>
              <w:right w:val="double" w:sz="6" w:space="0" w:color="000000"/>
            </w:tcBorders>
            <w:vAlign w:val="center"/>
            <w:hideMark/>
          </w:tcPr>
          <w:p w:rsidR="009F4E9F" w:rsidRPr="009F4E9F" w:rsidRDefault="009F4E9F" w:rsidP="009F4E9F">
            <w:pPr>
              <w:spacing w:after="0" w:line="240" w:lineRule="auto"/>
              <w:jc w:val="center"/>
              <w:rPr>
                <w:rFonts w:ascii="Arial" w:eastAsia="Times New Roman" w:hAnsi="Arial" w:cs="Arial"/>
                <w:color w:val="000000"/>
                <w:sz w:val="18"/>
                <w:szCs w:val="18"/>
              </w:rPr>
            </w:pPr>
          </w:p>
        </w:tc>
      </w:tr>
      <w:tr w:rsidR="009F4E9F" w:rsidRPr="009F4E9F" w:rsidTr="001A7DC1">
        <w:trPr>
          <w:trHeight w:val="315"/>
        </w:trPr>
        <w:tc>
          <w:tcPr>
            <w:tcW w:w="1923" w:type="dxa"/>
            <w:tcBorders>
              <w:top w:val="single" w:sz="4" w:space="0" w:color="auto"/>
              <w:left w:val="double" w:sz="6" w:space="0" w:color="000000"/>
              <w:bottom w:val="double" w:sz="6" w:space="0" w:color="000000"/>
              <w:right w:val="nil"/>
            </w:tcBorders>
            <w:shd w:val="clear" w:color="auto" w:fill="auto"/>
            <w:hideMark/>
          </w:tcPr>
          <w:p w:rsidR="009F4E9F" w:rsidRPr="009F4E9F" w:rsidRDefault="009F4E9F" w:rsidP="009F4E9F">
            <w:pPr>
              <w:spacing w:after="0" w:line="240" w:lineRule="auto"/>
              <w:rPr>
                <w:rFonts w:ascii="Arial" w:eastAsia="Times New Roman" w:hAnsi="Arial" w:cs="Arial"/>
                <w:color w:val="000000"/>
                <w:sz w:val="18"/>
                <w:szCs w:val="18"/>
              </w:rPr>
            </w:pPr>
            <w:r w:rsidRPr="009F4E9F">
              <w:rPr>
                <w:rFonts w:ascii="Arial" w:eastAsia="Times New Roman" w:hAnsi="Arial" w:cs="Arial"/>
                <w:color w:val="000000"/>
                <w:sz w:val="18"/>
                <w:szCs w:val="18"/>
              </w:rPr>
              <w:t>Hours Earned</w:t>
            </w:r>
          </w:p>
        </w:tc>
        <w:tc>
          <w:tcPr>
            <w:tcW w:w="828" w:type="dxa"/>
            <w:tcBorders>
              <w:top w:val="single" w:sz="4" w:space="0" w:color="auto"/>
              <w:left w:val="double" w:sz="6" w:space="0" w:color="000000"/>
              <w:bottom w:val="double" w:sz="6" w:space="0" w:color="000000"/>
              <w:right w:val="single" w:sz="4" w:space="0" w:color="000000"/>
            </w:tcBorders>
            <w:shd w:val="clear" w:color="auto" w:fill="auto"/>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r w:rsidRPr="009F4E9F">
              <w:rPr>
                <w:rFonts w:ascii="Arial" w:eastAsia="Times New Roman" w:hAnsi="Arial" w:cs="Arial"/>
                <w:color w:val="000000"/>
                <w:sz w:val="18"/>
                <w:szCs w:val="18"/>
              </w:rPr>
              <w:t>33</w:t>
            </w:r>
          </w:p>
        </w:tc>
        <w:tc>
          <w:tcPr>
            <w:tcW w:w="1267" w:type="dxa"/>
            <w:tcBorders>
              <w:top w:val="single" w:sz="4" w:space="0" w:color="auto"/>
              <w:left w:val="nil"/>
              <w:bottom w:val="double" w:sz="6" w:space="0" w:color="000000"/>
              <w:right w:val="single" w:sz="4" w:space="0" w:color="000000"/>
            </w:tcBorders>
            <w:shd w:val="clear" w:color="auto" w:fill="auto"/>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r w:rsidRPr="009F4E9F">
              <w:rPr>
                <w:rFonts w:ascii="Arial" w:eastAsia="Times New Roman" w:hAnsi="Arial" w:cs="Arial"/>
                <w:color w:val="000000"/>
                <w:sz w:val="18"/>
                <w:szCs w:val="18"/>
              </w:rPr>
              <w:t>27</w:t>
            </w:r>
          </w:p>
        </w:tc>
        <w:tc>
          <w:tcPr>
            <w:tcW w:w="816" w:type="dxa"/>
            <w:tcBorders>
              <w:top w:val="single" w:sz="4" w:space="0" w:color="auto"/>
              <w:left w:val="nil"/>
              <w:bottom w:val="double" w:sz="6" w:space="0" w:color="000000"/>
              <w:right w:val="double" w:sz="6" w:space="0" w:color="000000"/>
            </w:tcBorders>
            <w:shd w:val="clear" w:color="auto" w:fill="auto"/>
            <w:noWrap/>
            <w:hideMark/>
          </w:tcPr>
          <w:p w:rsidR="009F4E9F" w:rsidRPr="009F4E9F" w:rsidRDefault="009F4E9F" w:rsidP="009F4E9F">
            <w:pPr>
              <w:spacing w:after="0" w:line="240" w:lineRule="auto"/>
              <w:jc w:val="center"/>
              <w:rPr>
                <w:rFonts w:ascii="Arial" w:eastAsia="Times New Roman" w:hAnsi="Arial" w:cs="Arial"/>
                <w:color w:val="000000"/>
                <w:sz w:val="18"/>
                <w:szCs w:val="18"/>
              </w:rPr>
            </w:pPr>
            <w:r w:rsidRPr="009F4E9F">
              <w:rPr>
                <w:rFonts w:ascii="Arial" w:eastAsia="Times New Roman" w:hAnsi="Arial" w:cs="Arial"/>
                <w:color w:val="000000"/>
                <w:sz w:val="18"/>
                <w:szCs w:val="18"/>
              </w:rPr>
              <w:t>29</w:t>
            </w:r>
          </w:p>
        </w:tc>
        <w:tc>
          <w:tcPr>
            <w:tcW w:w="2911" w:type="dxa"/>
            <w:gridSpan w:val="3"/>
            <w:vMerge/>
            <w:tcBorders>
              <w:top w:val="single" w:sz="4" w:space="0" w:color="auto"/>
              <w:left w:val="nil"/>
              <w:bottom w:val="double" w:sz="6" w:space="0" w:color="000000"/>
              <w:right w:val="double" w:sz="6" w:space="0" w:color="000000"/>
            </w:tcBorders>
            <w:vAlign w:val="center"/>
            <w:hideMark/>
          </w:tcPr>
          <w:p w:rsidR="009F4E9F" w:rsidRPr="009F4E9F" w:rsidRDefault="009F4E9F" w:rsidP="009F4E9F">
            <w:pPr>
              <w:spacing w:after="0" w:line="240" w:lineRule="auto"/>
              <w:jc w:val="center"/>
              <w:rPr>
                <w:rFonts w:ascii="Arial" w:eastAsia="Times New Roman" w:hAnsi="Arial" w:cs="Arial"/>
                <w:color w:val="000000"/>
                <w:sz w:val="18"/>
                <w:szCs w:val="18"/>
              </w:rPr>
            </w:pPr>
          </w:p>
        </w:tc>
        <w:tc>
          <w:tcPr>
            <w:tcW w:w="2911" w:type="dxa"/>
            <w:gridSpan w:val="3"/>
            <w:vMerge/>
            <w:tcBorders>
              <w:top w:val="single" w:sz="4" w:space="0" w:color="auto"/>
              <w:left w:val="nil"/>
              <w:bottom w:val="double" w:sz="6" w:space="0" w:color="000000"/>
              <w:right w:val="double" w:sz="6" w:space="0" w:color="000000"/>
            </w:tcBorders>
            <w:vAlign w:val="center"/>
            <w:hideMark/>
          </w:tcPr>
          <w:p w:rsidR="009F4E9F" w:rsidRPr="009F4E9F" w:rsidRDefault="009F4E9F" w:rsidP="009F4E9F">
            <w:pPr>
              <w:spacing w:after="0" w:line="240" w:lineRule="auto"/>
              <w:jc w:val="center"/>
              <w:rPr>
                <w:rFonts w:ascii="Arial" w:eastAsia="Times New Roman" w:hAnsi="Arial" w:cs="Arial"/>
                <w:color w:val="000000"/>
                <w:sz w:val="18"/>
                <w:szCs w:val="18"/>
              </w:rPr>
            </w:pPr>
          </w:p>
        </w:tc>
        <w:tc>
          <w:tcPr>
            <w:tcW w:w="2911" w:type="dxa"/>
            <w:gridSpan w:val="3"/>
            <w:vMerge/>
            <w:tcBorders>
              <w:top w:val="single" w:sz="4" w:space="0" w:color="auto"/>
              <w:left w:val="nil"/>
              <w:bottom w:val="double" w:sz="6" w:space="0" w:color="000000"/>
              <w:right w:val="double" w:sz="6" w:space="0" w:color="000000"/>
            </w:tcBorders>
            <w:vAlign w:val="center"/>
            <w:hideMark/>
          </w:tcPr>
          <w:p w:rsidR="009F4E9F" w:rsidRPr="009F4E9F" w:rsidRDefault="009F4E9F" w:rsidP="009F4E9F">
            <w:pPr>
              <w:spacing w:after="0" w:line="240" w:lineRule="auto"/>
              <w:jc w:val="center"/>
              <w:rPr>
                <w:rFonts w:ascii="Arial" w:eastAsia="Times New Roman" w:hAnsi="Arial" w:cs="Arial"/>
                <w:color w:val="000000"/>
                <w:sz w:val="18"/>
                <w:szCs w:val="18"/>
              </w:rPr>
            </w:pPr>
          </w:p>
        </w:tc>
      </w:tr>
    </w:tbl>
    <w:p w:rsidR="001A7DC1" w:rsidRPr="0091616E" w:rsidRDefault="001A7DC1" w:rsidP="001A7DC1">
      <w:pPr>
        <w:spacing w:after="0" w:line="240" w:lineRule="auto"/>
        <w:rPr>
          <w:sz w:val="16"/>
          <w:szCs w:val="16"/>
        </w:rPr>
      </w:pPr>
      <w:r w:rsidRPr="0091616E">
        <w:rPr>
          <w:sz w:val="16"/>
          <w:szCs w:val="16"/>
          <w:vertAlign w:val="superscript"/>
        </w:rPr>
        <w:t xml:space="preserve">a </w:t>
      </w:r>
      <w:r w:rsidRPr="0091616E">
        <w:rPr>
          <w:sz w:val="16"/>
          <w:szCs w:val="16"/>
        </w:rPr>
        <w:t>statistically significant difference between Summer Bridge and comparison group (p≤.05)</w:t>
      </w:r>
    </w:p>
    <w:p w:rsidR="001A7DC1" w:rsidRPr="0091616E" w:rsidRDefault="001A7DC1" w:rsidP="001A7DC1">
      <w:pPr>
        <w:spacing w:after="0" w:line="240" w:lineRule="auto"/>
        <w:rPr>
          <w:sz w:val="16"/>
          <w:szCs w:val="16"/>
        </w:rPr>
      </w:pPr>
      <w:r w:rsidRPr="0091616E">
        <w:rPr>
          <w:sz w:val="16"/>
          <w:szCs w:val="16"/>
          <w:vertAlign w:val="superscript"/>
        </w:rPr>
        <w:t xml:space="preserve">b </w:t>
      </w:r>
      <w:r w:rsidRPr="0091616E">
        <w:rPr>
          <w:sz w:val="16"/>
          <w:szCs w:val="16"/>
        </w:rPr>
        <w:t>statistically significant difference between Summer Bridge and All UC Merced (p</w:t>
      </w:r>
      <w:r w:rsidRPr="0091616E">
        <w:rPr>
          <w:rFonts w:cstheme="minorHAnsi"/>
          <w:sz w:val="16"/>
          <w:szCs w:val="16"/>
        </w:rPr>
        <w:t>≤</w:t>
      </w:r>
      <w:r w:rsidRPr="0091616E">
        <w:rPr>
          <w:sz w:val="16"/>
          <w:szCs w:val="16"/>
        </w:rPr>
        <w:t>.05)</w:t>
      </w:r>
    </w:p>
    <w:p w:rsidR="00E53111" w:rsidRDefault="00E53111" w:rsidP="00440429"/>
    <w:p w:rsidR="00E53111" w:rsidRDefault="00E53111">
      <w:pPr>
        <w:rPr>
          <w:rFonts w:asciiTheme="majorHAnsi" w:eastAsiaTheme="majorEastAsia" w:hAnsiTheme="majorHAnsi" w:cstheme="majorBidi"/>
          <w:b/>
          <w:bCs/>
          <w:color w:val="365F91" w:themeColor="accent1" w:themeShade="BF"/>
          <w:sz w:val="28"/>
          <w:szCs w:val="28"/>
        </w:rPr>
      </w:pPr>
      <w:r>
        <w:br w:type="page"/>
      </w:r>
    </w:p>
    <w:p w:rsidR="00E53111" w:rsidRDefault="00E53111" w:rsidP="00E53111">
      <w:pPr>
        <w:pStyle w:val="Heading1"/>
      </w:pPr>
      <w:bookmarkStart w:id="17" w:name="_Ref301108303"/>
      <w:r>
        <w:lastRenderedPageBreak/>
        <w:t xml:space="preserve">Appendix D. </w:t>
      </w:r>
      <w:r w:rsidR="007E6588">
        <w:t>Student Retention by Cohort</w:t>
      </w:r>
      <w:bookmarkEnd w:id="17"/>
    </w:p>
    <w:p w:rsidR="00E53111" w:rsidRDefault="00E53111" w:rsidP="00440429"/>
    <w:tbl>
      <w:tblPr>
        <w:tblStyle w:val="LightList-Accent11"/>
        <w:tblW w:w="5233" w:type="pct"/>
        <w:tblLayout w:type="fixed"/>
        <w:tblLook w:val="04A0"/>
      </w:tblPr>
      <w:tblGrid>
        <w:gridCol w:w="688"/>
        <w:gridCol w:w="237"/>
        <w:gridCol w:w="834"/>
        <w:gridCol w:w="1096"/>
        <w:gridCol w:w="643"/>
        <w:gridCol w:w="834"/>
        <w:gridCol w:w="1096"/>
        <w:gridCol w:w="643"/>
        <w:gridCol w:w="834"/>
        <w:gridCol w:w="1096"/>
        <w:gridCol w:w="643"/>
        <w:gridCol w:w="834"/>
        <w:gridCol w:w="1096"/>
        <w:gridCol w:w="643"/>
        <w:gridCol w:w="834"/>
        <w:gridCol w:w="1096"/>
        <w:gridCol w:w="643"/>
      </w:tblGrid>
      <w:tr w:rsidR="00534A18" w:rsidRPr="00534A18" w:rsidTr="00534A18">
        <w:trPr>
          <w:cnfStyle w:val="100000000000"/>
        </w:trPr>
        <w:tc>
          <w:tcPr>
            <w:cnfStyle w:val="001000000000"/>
            <w:tcW w:w="249" w:type="pct"/>
            <w:tcBorders>
              <w:right w:val="double" w:sz="4" w:space="0" w:color="1F497D" w:themeColor="text2"/>
            </w:tcBorders>
            <w:noWrap/>
            <w:hideMark/>
          </w:tcPr>
          <w:p w:rsidR="00E53111" w:rsidRPr="00534A18" w:rsidRDefault="00E53111" w:rsidP="00E53111">
            <w:pPr>
              <w:jc w:val="center"/>
              <w:rPr>
                <w:rFonts w:eastAsia="Times New Roman" w:cstheme="minorHAnsi"/>
                <w:b w:val="0"/>
                <w:bCs w:val="0"/>
                <w:sz w:val="18"/>
                <w:szCs w:val="18"/>
              </w:rPr>
            </w:pPr>
            <w:r w:rsidRPr="00534A18">
              <w:rPr>
                <w:rFonts w:eastAsia="Times New Roman" w:cstheme="minorHAnsi"/>
                <w:b w:val="0"/>
                <w:bCs w:val="0"/>
                <w:sz w:val="18"/>
                <w:szCs w:val="18"/>
              </w:rPr>
              <w:t> </w:t>
            </w:r>
          </w:p>
        </w:tc>
        <w:tc>
          <w:tcPr>
            <w:tcW w:w="86" w:type="pct"/>
            <w:tcBorders>
              <w:top w:val="single" w:sz="8" w:space="0" w:color="4F81BD" w:themeColor="accent1"/>
              <w:left w:val="double" w:sz="4" w:space="0" w:color="1F497D" w:themeColor="text2"/>
              <w:bottom w:val="single" w:sz="8" w:space="0" w:color="4F81BD" w:themeColor="accent1"/>
              <w:right w:val="double" w:sz="4" w:space="0" w:color="1F497D" w:themeColor="text2"/>
            </w:tcBorders>
            <w:noWrap/>
            <w:hideMark/>
          </w:tcPr>
          <w:p w:rsidR="00E53111" w:rsidRPr="00534A18" w:rsidRDefault="00E53111" w:rsidP="00E53111">
            <w:pPr>
              <w:jc w:val="center"/>
              <w:cnfStyle w:val="100000000000"/>
              <w:rPr>
                <w:rFonts w:eastAsia="Times New Roman" w:cstheme="minorHAnsi"/>
                <w:b w:val="0"/>
                <w:bCs w:val="0"/>
                <w:sz w:val="18"/>
                <w:szCs w:val="18"/>
              </w:rPr>
            </w:pPr>
            <w:r w:rsidRPr="00534A18">
              <w:rPr>
                <w:rFonts w:eastAsia="Times New Roman" w:cstheme="minorHAnsi"/>
                <w:b w:val="0"/>
                <w:bCs w:val="0"/>
                <w:sz w:val="18"/>
                <w:szCs w:val="18"/>
              </w:rPr>
              <w:t> </w:t>
            </w:r>
          </w:p>
        </w:tc>
        <w:tc>
          <w:tcPr>
            <w:tcW w:w="2573" w:type="dxa"/>
            <w:gridSpan w:val="3"/>
            <w:tcBorders>
              <w:top w:val="single" w:sz="8" w:space="0" w:color="4F81BD" w:themeColor="accent1"/>
              <w:left w:val="double" w:sz="4" w:space="0" w:color="1F497D" w:themeColor="text2"/>
              <w:right w:val="double" w:sz="4" w:space="0" w:color="1F497D" w:themeColor="text2"/>
            </w:tcBorders>
            <w:hideMark/>
          </w:tcPr>
          <w:p w:rsidR="00E53111" w:rsidRPr="00534A18" w:rsidRDefault="00E53111" w:rsidP="00E53111">
            <w:pPr>
              <w:jc w:val="center"/>
              <w:cnfStyle w:val="100000000000"/>
              <w:rPr>
                <w:rFonts w:eastAsia="Times New Roman" w:cstheme="minorHAnsi"/>
                <w:b w:val="0"/>
                <w:bCs w:val="0"/>
                <w:color w:val="000000"/>
                <w:sz w:val="18"/>
                <w:szCs w:val="18"/>
              </w:rPr>
            </w:pPr>
            <w:r w:rsidRPr="00534A18">
              <w:rPr>
                <w:rFonts w:eastAsia="Times New Roman" w:cstheme="minorHAnsi"/>
                <w:b w:val="0"/>
                <w:bCs w:val="0"/>
                <w:color w:val="000000"/>
                <w:sz w:val="18"/>
                <w:szCs w:val="18"/>
              </w:rPr>
              <w:t>2007</w:t>
            </w:r>
          </w:p>
        </w:tc>
        <w:tc>
          <w:tcPr>
            <w:tcW w:w="2573" w:type="dxa"/>
            <w:gridSpan w:val="3"/>
            <w:tcBorders>
              <w:top w:val="single" w:sz="8" w:space="0" w:color="4F81BD" w:themeColor="accent1"/>
              <w:left w:val="double" w:sz="4" w:space="0" w:color="1F497D" w:themeColor="text2"/>
              <w:right w:val="double" w:sz="4" w:space="0" w:color="1F497D" w:themeColor="text2"/>
            </w:tcBorders>
            <w:hideMark/>
          </w:tcPr>
          <w:p w:rsidR="00E53111" w:rsidRPr="00534A18" w:rsidRDefault="00E53111" w:rsidP="00E53111">
            <w:pPr>
              <w:jc w:val="center"/>
              <w:cnfStyle w:val="100000000000"/>
              <w:rPr>
                <w:rFonts w:eastAsia="Times New Roman" w:cstheme="minorHAnsi"/>
                <w:b w:val="0"/>
                <w:bCs w:val="0"/>
                <w:color w:val="000000"/>
                <w:sz w:val="18"/>
                <w:szCs w:val="18"/>
              </w:rPr>
            </w:pPr>
            <w:r w:rsidRPr="00534A18">
              <w:rPr>
                <w:rFonts w:eastAsia="Times New Roman" w:cstheme="minorHAnsi"/>
                <w:b w:val="0"/>
                <w:bCs w:val="0"/>
                <w:color w:val="000000"/>
                <w:sz w:val="18"/>
                <w:szCs w:val="18"/>
              </w:rPr>
              <w:t>2008</w:t>
            </w:r>
          </w:p>
        </w:tc>
        <w:tc>
          <w:tcPr>
            <w:tcW w:w="2573" w:type="dxa"/>
            <w:gridSpan w:val="3"/>
            <w:tcBorders>
              <w:top w:val="single" w:sz="8" w:space="0" w:color="4F81BD" w:themeColor="accent1"/>
              <w:left w:val="double" w:sz="4" w:space="0" w:color="1F497D" w:themeColor="text2"/>
              <w:right w:val="double" w:sz="4" w:space="0" w:color="1F497D" w:themeColor="text2"/>
            </w:tcBorders>
            <w:hideMark/>
          </w:tcPr>
          <w:p w:rsidR="00E53111" w:rsidRPr="00534A18" w:rsidRDefault="00E53111" w:rsidP="00E53111">
            <w:pPr>
              <w:jc w:val="center"/>
              <w:cnfStyle w:val="100000000000"/>
              <w:rPr>
                <w:rFonts w:eastAsia="Times New Roman" w:cstheme="minorHAnsi"/>
                <w:b w:val="0"/>
                <w:bCs w:val="0"/>
                <w:color w:val="000000"/>
                <w:sz w:val="18"/>
                <w:szCs w:val="18"/>
              </w:rPr>
            </w:pPr>
            <w:r w:rsidRPr="00534A18">
              <w:rPr>
                <w:rFonts w:eastAsia="Times New Roman" w:cstheme="minorHAnsi"/>
                <w:b w:val="0"/>
                <w:bCs w:val="0"/>
                <w:color w:val="000000"/>
                <w:sz w:val="18"/>
                <w:szCs w:val="18"/>
              </w:rPr>
              <w:t>2009</w:t>
            </w:r>
          </w:p>
        </w:tc>
        <w:tc>
          <w:tcPr>
            <w:tcW w:w="2573" w:type="dxa"/>
            <w:gridSpan w:val="3"/>
            <w:tcBorders>
              <w:top w:val="single" w:sz="8" w:space="0" w:color="4F81BD" w:themeColor="accent1"/>
              <w:left w:val="double" w:sz="4" w:space="0" w:color="1F497D" w:themeColor="text2"/>
              <w:right w:val="double" w:sz="4" w:space="0" w:color="1F497D" w:themeColor="text2"/>
            </w:tcBorders>
            <w:hideMark/>
          </w:tcPr>
          <w:p w:rsidR="00E53111" w:rsidRPr="00534A18" w:rsidRDefault="00E53111" w:rsidP="00E53111">
            <w:pPr>
              <w:jc w:val="center"/>
              <w:cnfStyle w:val="100000000000"/>
              <w:rPr>
                <w:rFonts w:eastAsia="Times New Roman" w:cstheme="minorHAnsi"/>
                <w:b w:val="0"/>
                <w:bCs w:val="0"/>
                <w:color w:val="000000"/>
                <w:sz w:val="18"/>
                <w:szCs w:val="18"/>
              </w:rPr>
            </w:pPr>
            <w:r w:rsidRPr="00534A18">
              <w:rPr>
                <w:rFonts w:eastAsia="Times New Roman" w:cstheme="minorHAnsi"/>
                <w:b w:val="0"/>
                <w:bCs w:val="0"/>
                <w:color w:val="000000"/>
                <w:sz w:val="18"/>
                <w:szCs w:val="18"/>
              </w:rPr>
              <w:t>2010</w:t>
            </w:r>
          </w:p>
        </w:tc>
        <w:tc>
          <w:tcPr>
            <w:tcW w:w="2573" w:type="dxa"/>
            <w:gridSpan w:val="3"/>
            <w:tcBorders>
              <w:left w:val="double" w:sz="4" w:space="0" w:color="1F497D" w:themeColor="text2"/>
            </w:tcBorders>
            <w:noWrap/>
            <w:hideMark/>
          </w:tcPr>
          <w:p w:rsidR="00E53111" w:rsidRPr="00534A18" w:rsidRDefault="00E53111" w:rsidP="00E53111">
            <w:pPr>
              <w:jc w:val="center"/>
              <w:cnfStyle w:val="100000000000"/>
              <w:rPr>
                <w:rFonts w:eastAsia="Times New Roman" w:cstheme="minorHAnsi"/>
                <w:b w:val="0"/>
                <w:bCs w:val="0"/>
                <w:color w:val="000000"/>
                <w:sz w:val="18"/>
                <w:szCs w:val="18"/>
              </w:rPr>
            </w:pPr>
            <w:r w:rsidRPr="00534A18">
              <w:rPr>
                <w:rFonts w:eastAsia="Times New Roman" w:cstheme="minorHAnsi"/>
                <w:b w:val="0"/>
                <w:bCs w:val="0"/>
                <w:color w:val="000000"/>
                <w:sz w:val="18"/>
                <w:szCs w:val="18"/>
              </w:rPr>
              <w:t>All Cohorts</w:t>
            </w:r>
          </w:p>
        </w:tc>
      </w:tr>
      <w:tr w:rsidR="00534A18" w:rsidRPr="00534A18" w:rsidTr="001A7DC1">
        <w:trPr>
          <w:cnfStyle w:val="000000100000"/>
        </w:trPr>
        <w:tc>
          <w:tcPr>
            <w:cnfStyle w:val="001000000000"/>
            <w:tcW w:w="249" w:type="pct"/>
            <w:tcBorders>
              <w:bottom w:val="double" w:sz="6" w:space="0" w:color="000000"/>
              <w:right w:val="double" w:sz="4" w:space="0" w:color="1F497D" w:themeColor="text2"/>
            </w:tcBorders>
            <w:noWrap/>
            <w:hideMark/>
          </w:tcPr>
          <w:p w:rsidR="00E53111" w:rsidRPr="00534A18" w:rsidRDefault="00E53111" w:rsidP="00E53111">
            <w:pPr>
              <w:jc w:val="center"/>
              <w:rPr>
                <w:rFonts w:eastAsia="Times New Roman" w:cstheme="minorHAnsi"/>
                <w:sz w:val="18"/>
                <w:szCs w:val="18"/>
              </w:rPr>
            </w:pPr>
            <w:r w:rsidRPr="00534A18">
              <w:rPr>
                <w:rFonts w:eastAsia="Times New Roman" w:cstheme="minorHAnsi"/>
                <w:sz w:val="18"/>
                <w:szCs w:val="18"/>
              </w:rPr>
              <w:t> </w:t>
            </w:r>
          </w:p>
        </w:tc>
        <w:tc>
          <w:tcPr>
            <w:tcW w:w="86" w:type="pct"/>
            <w:tcBorders>
              <w:left w:val="double" w:sz="4" w:space="0" w:color="1F497D" w:themeColor="text2"/>
              <w:bottom w:val="double" w:sz="6" w:space="0" w:color="000000"/>
              <w:right w:val="double" w:sz="4" w:space="0" w:color="1F497D" w:themeColor="text2"/>
            </w:tcBorders>
            <w:noWrap/>
            <w:hideMark/>
          </w:tcPr>
          <w:p w:rsidR="00E53111" w:rsidRPr="00534A18" w:rsidRDefault="00E53111" w:rsidP="00E53111">
            <w:pPr>
              <w:jc w:val="center"/>
              <w:cnfStyle w:val="000000100000"/>
              <w:rPr>
                <w:rFonts w:eastAsia="Times New Roman" w:cstheme="minorHAnsi"/>
                <w:sz w:val="18"/>
                <w:szCs w:val="18"/>
              </w:rPr>
            </w:pPr>
          </w:p>
        </w:tc>
        <w:tc>
          <w:tcPr>
            <w:tcW w:w="834" w:type="dxa"/>
            <w:tcBorders>
              <w:left w:val="double" w:sz="4" w:space="0" w:color="1F497D" w:themeColor="text2"/>
              <w:bottom w:val="double" w:sz="6" w:space="0" w:color="000000"/>
            </w:tcBorders>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Summer Bridge</w:t>
            </w:r>
          </w:p>
        </w:tc>
        <w:tc>
          <w:tcPr>
            <w:tcW w:w="1096" w:type="dxa"/>
            <w:tcBorders>
              <w:bottom w:val="double" w:sz="6" w:space="0" w:color="000000"/>
            </w:tcBorders>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Comparison Group</w:t>
            </w:r>
          </w:p>
        </w:tc>
        <w:tc>
          <w:tcPr>
            <w:tcW w:w="643" w:type="dxa"/>
            <w:tcBorders>
              <w:bottom w:val="double" w:sz="6" w:space="0" w:color="000000"/>
              <w:right w:val="double" w:sz="4" w:space="0" w:color="1F497D" w:themeColor="text2"/>
            </w:tcBorders>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All Other UCM</w:t>
            </w:r>
          </w:p>
        </w:tc>
        <w:tc>
          <w:tcPr>
            <w:tcW w:w="834" w:type="dxa"/>
            <w:tcBorders>
              <w:left w:val="double" w:sz="4" w:space="0" w:color="1F497D" w:themeColor="text2"/>
              <w:bottom w:val="double" w:sz="6" w:space="0" w:color="000000"/>
            </w:tcBorders>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Summer Bridge</w:t>
            </w:r>
          </w:p>
        </w:tc>
        <w:tc>
          <w:tcPr>
            <w:tcW w:w="1096" w:type="dxa"/>
            <w:tcBorders>
              <w:bottom w:val="double" w:sz="6" w:space="0" w:color="000000"/>
            </w:tcBorders>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Comparison Group</w:t>
            </w:r>
          </w:p>
        </w:tc>
        <w:tc>
          <w:tcPr>
            <w:tcW w:w="643" w:type="dxa"/>
            <w:tcBorders>
              <w:bottom w:val="double" w:sz="6" w:space="0" w:color="000000"/>
              <w:right w:val="double" w:sz="4" w:space="0" w:color="1F497D" w:themeColor="text2"/>
            </w:tcBorders>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All Other UCM</w:t>
            </w:r>
          </w:p>
        </w:tc>
        <w:tc>
          <w:tcPr>
            <w:tcW w:w="834" w:type="dxa"/>
            <w:tcBorders>
              <w:left w:val="double" w:sz="4" w:space="0" w:color="1F497D" w:themeColor="text2"/>
              <w:bottom w:val="double" w:sz="6" w:space="0" w:color="000000"/>
            </w:tcBorders>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Summer Bridge</w:t>
            </w:r>
          </w:p>
        </w:tc>
        <w:tc>
          <w:tcPr>
            <w:tcW w:w="1096" w:type="dxa"/>
            <w:tcBorders>
              <w:bottom w:val="double" w:sz="6" w:space="0" w:color="000000"/>
            </w:tcBorders>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Comparison Group</w:t>
            </w:r>
          </w:p>
        </w:tc>
        <w:tc>
          <w:tcPr>
            <w:tcW w:w="643" w:type="dxa"/>
            <w:tcBorders>
              <w:bottom w:val="double" w:sz="6" w:space="0" w:color="000000"/>
              <w:right w:val="double" w:sz="4" w:space="0" w:color="1F497D" w:themeColor="text2"/>
            </w:tcBorders>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All Other UCM</w:t>
            </w:r>
          </w:p>
        </w:tc>
        <w:tc>
          <w:tcPr>
            <w:tcW w:w="834" w:type="dxa"/>
            <w:tcBorders>
              <w:left w:val="double" w:sz="4" w:space="0" w:color="1F497D" w:themeColor="text2"/>
              <w:bottom w:val="double" w:sz="6" w:space="0" w:color="000000"/>
            </w:tcBorders>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Summer Bridge</w:t>
            </w:r>
          </w:p>
        </w:tc>
        <w:tc>
          <w:tcPr>
            <w:tcW w:w="1096" w:type="dxa"/>
            <w:tcBorders>
              <w:bottom w:val="double" w:sz="6" w:space="0" w:color="000000"/>
            </w:tcBorders>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Comparison Group</w:t>
            </w:r>
          </w:p>
        </w:tc>
        <w:tc>
          <w:tcPr>
            <w:tcW w:w="643" w:type="dxa"/>
            <w:tcBorders>
              <w:bottom w:val="double" w:sz="6" w:space="0" w:color="000000"/>
              <w:right w:val="double" w:sz="4" w:space="0" w:color="1F497D" w:themeColor="text2"/>
            </w:tcBorders>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All Other UCM</w:t>
            </w:r>
          </w:p>
        </w:tc>
        <w:tc>
          <w:tcPr>
            <w:tcW w:w="834" w:type="dxa"/>
            <w:tcBorders>
              <w:left w:val="double" w:sz="4" w:space="0" w:color="1F497D" w:themeColor="text2"/>
              <w:bottom w:val="double" w:sz="6" w:space="0" w:color="000000"/>
            </w:tcBorders>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Summer Bridge</w:t>
            </w:r>
          </w:p>
        </w:tc>
        <w:tc>
          <w:tcPr>
            <w:tcW w:w="1096" w:type="dxa"/>
            <w:tcBorders>
              <w:bottom w:val="double" w:sz="6" w:space="0" w:color="000000"/>
            </w:tcBorders>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Comparison Group</w:t>
            </w:r>
          </w:p>
        </w:tc>
        <w:tc>
          <w:tcPr>
            <w:tcW w:w="643" w:type="dxa"/>
            <w:tcBorders>
              <w:bottom w:val="double" w:sz="6" w:space="0" w:color="000000"/>
            </w:tcBorders>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All Other UCM</w:t>
            </w:r>
          </w:p>
        </w:tc>
      </w:tr>
      <w:tr w:rsidR="00534A18" w:rsidRPr="00534A18" w:rsidTr="001A7DC1">
        <w:tc>
          <w:tcPr>
            <w:cnfStyle w:val="001000000000"/>
            <w:tcW w:w="249" w:type="pct"/>
            <w:vMerge w:val="restart"/>
            <w:tcBorders>
              <w:top w:val="double" w:sz="6" w:space="0" w:color="000000"/>
              <w:right w:val="double" w:sz="4" w:space="0" w:color="1F497D" w:themeColor="text2"/>
            </w:tcBorders>
            <w:hideMark/>
          </w:tcPr>
          <w:p w:rsidR="00E53111" w:rsidRPr="00534A18" w:rsidRDefault="00E53111" w:rsidP="00534A18">
            <w:pPr>
              <w:rPr>
                <w:rFonts w:eastAsia="Times New Roman" w:cstheme="minorHAnsi"/>
                <w:color w:val="000000"/>
                <w:sz w:val="18"/>
                <w:szCs w:val="18"/>
              </w:rPr>
            </w:pPr>
            <w:r w:rsidRPr="00534A18">
              <w:rPr>
                <w:rFonts w:eastAsia="Times New Roman" w:cstheme="minorHAnsi"/>
                <w:color w:val="000000"/>
                <w:sz w:val="18"/>
                <w:szCs w:val="18"/>
              </w:rPr>
              <w:t>Year 1 Fall</w:t>
            </w:r>
          </w:p>
        </w:tc>
        <w:tc>
          <w:tcPr>
            <w:tcW w:w="86" w:type="pct"/>
            <w:tcBorders>
              <w:top w:val="double" w:sz="6" w:space="0" w:color="000000"/>
              <w:left w:val="double" w:sz="4" w:space="0" w:color="1F497D" w:themeColor="text2"/>
              <w:bottom w:val="single" w:sz="8" w:space="0" w:color="4F81BD" w:themeColor="accent1"/>
              <w:right w:val="double" w:sz="4" w:space="0" w:color="1F497D" w:themeColor="text2"/>
            </w:tcBorders>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n</w:t>
            </w:r>
          </w:p>
        </w:tc>
        <w:tc>
          <w:tcPr>
            <w:tcW w:w="834" w:type="dxa"/>
            <w:tcBorders>
              <w:top w:val="double" w:sz="6" w:space="0" w:color="000000"/>
              <w:lef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9</w:t>
            </w:r>
          </w:p>
        </w:tc>
        <w:tc>
          <w:tcPr>
            <w:tcW w:w="1096" w:type="dxa"/>
            <w:tcBorders>
              <w:top w:val="double" w:sz="6" w:space="0" w:color="000000"/>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44</w:t>
            </w:r>
          </w:p>
        </w:tc>
        <w:tc>
          <w:tcPr>
            <w:tcW w:w="643" w:type="dxa"/>
            <w:tcBorders>
              <w:top w:val="double" w:sz="6" w:space="0" w:color="000000"/>
              <w:righ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660</w:t>
            </w:r>
          </w:p>
        </w:tc>
        <w:tc>
          <w:tcPr>
            <w:tcW w:w="834" w:type="dxa"/>
            <w:tcBorders>
              <w:top w:val="double" w:sz="6" w:space="0" w:color="000000"/>
              <w:lef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21</w:t>
            </w:r>
          </w:p>
        </w:tc>
        <w:tc>
          <w:tcPr>
            <w:tcW w:w="1096" w:type="dxa"/>
            <w:tcBorders>
              <w:top w:val="double" w:sz="6" w:space="0" w:color="000000"/>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123</w:t>
            </w:r>
          </w:p>
        </w:tc>
        <w:tc>
          <w:tcPr>
            <w:tcW w:w="643" w:type="dxa"/>
            <w:tcBorders>
              <w:top w:val="double" w:sz="6" w:space="0" w:color="000000"/>
              <w:righ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904</w:t>
            </w:r>
          </w:p>
        </w:tc>
        <w:tc>
          <w:tcPr>
            <w:tcW w:w="834" w:type="dxa"/>
            <w:tcBorders>
              <w:top w:val="double" w:sz="6" w:space="0" w:color="000000"/>
              <w:lef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29</w:t>
            </w:r>
          </w:p>
        </w:tc>
        <w:tc>
          <w:tcPr>
            <w:tcW w:w="1096" w:type="dxa"/>
            <w:tcBorders>
              <w:top w:val="double" w:sz="6" w:space="0" w:color="000000"/>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86</w:t>
            </w:r>
          </w:p>
        </w:tc>
        <w:tc>
          <w:tcPr>
            <w:tcW w:w="643" w:type="dxa"/>
            <w:tcBorders>
              <w:top w:val="double" w:sz="6" w:space="0" w:color="000000"/>
              <w:righ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1099</w:t>
            </w:r>
          </w:p>
        </w:tc>
        <w:tc>
          <w:tcPr>
            <w:tcW w:w="834" w:type="dxa"/>
            <w:tcBorders>
              <w:top w:val="double" w:sz="6" w:space="0" w:color="000000"/>
              <w:lef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39</w:t>
            </w:r>
          </w:p>
        </w:tc>
        <w:tc>
          <w:tcPr>
            <w:tcW w:w="1096" w:type="dxa"/>
            <w:tcBorders>
              <w:top w:val="double" w:sz="6" w:space="0" w:color="000000"/>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132</w:t>
            </w:r>
          </w:p>
        </w:tc>
        <w:tc>
          <w:tcPr>
            <w:tcW w:w="643" w:type="dxa"/>
            <w:tcBorders>
              <w:top w:val="double" w:sz="6" w:space="0" w:color="000000"/>
              <w:righ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1302</w:t>
            </w:r>
          </w:p>
        </w:tc>
        <w:tc>
          <w:tcPr>
            <w:tcW w:w="834" w:type="dxa"/>
            <w:tcBorders>
              <w:top w:val="double" w:sz="6" w:space="0" w:color="000000"/>
              <w:lef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98</w:t>
            </w:r>
          </w:p>
        </w:tc>
        <w:tc>
          <w:tcPr>
            <w:tcW w:w="1096" w:type="dxa"/>
            <w:tcBorders>
              <w:top w:val="double" w:sz="6" w:space="0" w:color="000000"/>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385</w:t>
            </w:r>
          </w:p>
        </w:tc>
        <w:tc>
          <w:tcPr>
            <w:tcW w:w="643" w:type="dxa"/>
            <w:tcBorders>
              <w:top w:val="double" w:sz="6" w:space="0" w:color="000000"/>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3965</w:t>
            </w:r>
          </w:p>
        </w:tc>
      </w:tr>
      <w:tr w:rsidR="00534A18" w:rsidRPr="00534A18" w:rsidTr="00534A18">
        <w:trPr>
          <w:cnfStyle w:val="000000100000"/>
        </w:trPr>
        <w:tc>
          <w:tcPr>
            <w:cnfStyle w:val="001000000000"/>
            <w:tcW w:w="249" w:type="pct"/>
            <w:vMerge/>
            <w:tcBorders>
              <w:right w:val="double" w:sz="4" w:space="0" w:color="1F497D" w:themeColor="text2"/>
            </w:tcBorders>
            <w:hideMark/>
          </w:tcPr>
          <w:p w:rsidR="00E53111" w:rsidRPr="00534A18" w:rsidRDefault="00E53111" w:rsidP="00E53111">
            <w:pPr>
              <w:rPr>
                <w:rFonts w:eastAsia="Times New Roman" w:cstheme="minorHAnsi"/>
                <w:color w:val="000000"/>
                <w:sz w:val="18"/>
                <w:szCs w:val="18"/>
              </w:rPr>
            </w:pPr>
          </w:p>
        </w:tc>
        <w:tc>
          <w:tcPr>
            <w:tcW w:w="86" w:type="pct"/>
            <w:tcBorders>
              <w:left w:val="double" w:sz="4" w:space="0" w:color="1F497D" w:themeColor="text2"/>
              <w:right w:val="double" w:sz="4" w:space="0" w:color="1F497D" w:themeColor="text2"/>
            </w:tcBorders>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 xml:space="preserve">% </w:t>
            </w:r>
          </w:p>
        </w:tc>
        <w:tc>
          <w:tcPr>
            <w:tcW w:w="834" w:type="dxa"/>
            <w:tcBorders>
              <w:lef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100%</w:t>
            </w:r>
          </w:p>
        </w:tc>
        <w:tc>
          <w:tcPr>
            <w:tcW w:w="1096" w:type="dxa"/>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100%</w:t>
            </w:r>
          </w:p>
        </w:tc>
        <w:tc>
          <w:tcPr>
            <w:tcW w:w="643" w:type="dxa"/>
            <w:tcBorders>
              <w:righ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100%</w:t>
            </w:r>
          </w:p>
        </w:tc>
        <w:tc>
          <w:tcPr>
            <w:tcW w:w="834" w:type="dxa"/>
            <w:tcBorders>
              <w:lef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100%</w:t>
            </w:r>
          </w:p>
        </w:tc>
        <w:tc>
          <w:tcPr>
            <w:tcW w:w="1096" w:type="dxa"/>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100%</w:t>
            </w:r>
          </w:p>
        </w:tc>
        <w:tc>
          <w:tcPr>
            <w:tcW w:w="643" w:type="dxa"/>
            <w:tcBorders>
              <w:righ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100%</w:t>
            </w:r>
          </w:p>
        </w:tc>
        <w:tc>
          <w:tcPr>
            <w:tcW w:w="834" w:type="dxa"/>
            <w:tcBorders>
              <w:lef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100%</w:t>
            </w:r>
          </w:p>
        </w:tc>
        <w:tc>
          <w:tcPr>
            <w:tcW w:w="1096" w:type="dxa"/>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100%</w:t>
            </w:r>
          </w:p>
        </w:tc>
        <w:tc>
          <w:tcPr>
            <w:tcW w:w="643" w:type="dxa"/>
            <w:tcBorders>
              <w:righ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100%</w:t>
            </w:r>
          </w:p>
        </w:tc>
        <w:tc>
          <w:tcPr>
            <w:tcW w:w="834" w:type="dxa"/>
            <w:tcBorders>
              <w:lef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100%</w:t>
            </w:r>
          </w:p>
        </w:tc>
        <w:tc>
          <w:tcPr>
            <w:tcW w:w="1096" w:type="dxa"/>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100%</w:t>
            </w:r>
          </w:p>
        </w:tc>
        <w:tc>
          <w:tcPr>
            <w:tcW w:w="643" w:type="dxa"/>
            <w:tcBorders>
              <w:righ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100%</w:t>
            </w:r>
          </w:p>
        </w:tc>
        <w:tc>
          <w:tcPr>
            <w:tcW w:w="834" w:type="dxa"/>
            <w:tcBorders>
              <w:lef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100%</w:t>
            </w:r>
          </w:p>
        </w:tc>
        <w:tc>
          <w:tcPr>
            <w:tcW w:w="1096" w:type="dxa"/>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100%</w:t>
            </w:r>
          </w:p>
        </w:tc>
        <w:tc>
          <w:tcPr>
            <w:tcW w:w="643" w:type="dxa"/>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100%</w:t>
            </w:r>
          </w:p>
        </w:tc>
      </w:tr>
      <w:tr w:rsidR="00534A18" w:rsidRPr="00534A18" w:rsidTr="00534A18">
        <w:tc>
          <w:tcPr>
            <w:cnfStyle w:val="001000000000"/>
            <w:tcW w:w="249" w:type="pct"/>
            <w:vMerge w:val="restart"/>
            <w:tcBorders>
              <w:right w:val="double" w:sz="4" w:space="0" w:color="1F497D" w:themeColor="text2"/>
            </w:tcBorders>
            <w:hideMark/>
          </w:tcPr>
          <w:p w:rsidR="00E53111" w:rsidRPr="00534A18" w:rsidRDefault="00E53111" w:rsidP="00E53111">
            <w:pPr>
              <w:rPr>
                <w:rFonts w:eastAsia="Times New Roman" w:cstheme="minorHAnsi"/>
                <w:color w:val="000000"/>
                <w:sz w:val="18"/>
                <w:szCs w:val="18"/>
              </w:rPr>
            </w:pPr>
            <w:r w:rsidRPr="00534A18">
              <w:rPr>
                <w:rFonts w:eastAsia="Times New Roman" w:cstheme="minorHAnsi"/>
                <w:color w:val="000000"/>
                <w:sz w:val="18"/>
                <w:szCs w:val="18"/>
              </w:rPr>
              <w:t>Year 1 Spring</w:t>
            </w:r>
          </w:p>
          <w:p w:rsidR="00E53111" w:rsidRPr="00534A18" w:rsidRDefault="00E53111" w:rsidP="00E53111">
            <w:pPr>
              <w:rPr>
                <w:rFonts w:eastAsia="Times New Roman" w:cstheme="minorHAnsi"/>
                <w:color w:val="000000"/>
                <w:sz w:val="18"/>
                <w:szCs w:val="18"/>
              </w:rPr>
            </w:pPr>
            <w:r w:rsidRPr="00534A18">
              <w:rPr>
                <w:rFonts w:eastAsia="Times New Roman" w:cstheme="minorHAnsi"/>
                <w:color w:val="000000"/>
                <w:sz w:val="18"/>
                <w:szCs w:val="18"/>
              </w:rPr>
              <w:t> </w:t>
            </w:r>
          </w:p>
        </w:tc>
        <w:tc>
          <w:tcPr>
            <w:tcW w:w="86" w:type="pct"/>
            <w:tcBorders>
              <w:top w:val="single" w:sz="8" w:space="0" w:color="4F81BD" w:themeColor="accent1"/>
              <w:left w:val="double" w:sz="4" w:space="0" w:color="1F497D" w:themeColor="text2"/>
              <w:bottom w:val="single" w:sz="8" w:space="0" w:color="4F81BD" w:themeColor="accent1"/>
              <w:right w:val="double" w:sz="4" w:space="0" w:color="1F497D" w:themeColor="text2"/>
            </w:tcBorders>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n</w:t>
            </w:r>
          </w:p>
        </w:tc>
        <w:tc>
          <w:tcPr>
            <w:tcW w:w="834" w:type="dxa"/>
            <w:tcBorders>
              <w:lef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7</w:t>
            </w:r>
          </w:p>
        </w:tc>
        <w:tc>
          <w:tcPr>
            <w:tcW w:w="1096" w:type="dxa"/>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39</w:t>
            </w:r>
          </w:p>
        </w:tc>
        <w:tc>
          <w:tcPr>
            <w:tcW w:w="643" w:type="dxa"/>
            <w:tcBorders>
              <w:righ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600</w:t>
            </w:r>
          </w:p>
        </w:tc>
        <w:tc>
          <w:tcPr>
            <w:tcW w:w="834" w:type="dxa"/>
            <w:tcBorders>
              <w:lef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19</w:t>
            </w:r>
          </w:p>
        </w:tc>
        <w:tc>
          <w:tcPr>
            <w:tcW w:w="1096" w:type="dxa"/>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112</w:t>
            </w:r>
          </w:p>
        </w:tc>
        <w:tc>
          <w:tcPr>
            <w:tcW w:w="643" w:type="dxa"/>
            <w:tcBorders>
              <w:righ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853</w:t>
            </w:r>
          </w:p>
        </w:tc>
        <w:tc>
          <w:tcPr>
            <w:tcW w:w="834" w:type="dxa"/>
            <w:tcBorders>
              <w:lef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26</w:t>
            </w:r>
          </w:p>
        </w:tc>
        <w:tc>
          <w:tcPr>
            <w:tcW w:w="1096" w:type="dxa"/>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79</w:t>
            </w:r>
          </w:p>
        </w:tc>
        <w:tc>
          <w:tcPr>
            <w:tcW w:w="643" w:type="dxa"/>
            <w:tcBorders>
              <w:righ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1049</w:t>
            </w:r>
          </w:p>
        </w:tc>
        <w:tc>
          <w:tcPr>
            <w:tcW w:w="834" w:type="dxa"/>
            <w:tcBorders>
              <w:lef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36</w:t>
            </w:r>
          </w:p>
        </w:tc>
        <w:tc>
          <w:tcPr>
            <w:tcW w:w="1096" w:type="dxa"/>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122</w:t>
            </w:r>
          </w:p>
        </w:tc>
        <w:tc>
          <w:tcPr>
            <w:tcW w:w="643" w:type="dxa"/>
            <w:tcBorders>
              <w:righ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1223</w:t>
            </w:r>
          </w:p>
        </w:tc>
        <w:tc>
          <w:tcPr>
            <w:tcW w:w="834" w:type="dxa"/>
            <w:tcBorders>
              <w:lef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88</w:t>
            </w:r>
          </w:p>
        </w:tc>
        <w:tc>
          <w:tcPr>
            <w:tcW w:w="1096" w:type="dxa"/>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352</w:t>
            </w:r>
          </w:p>
        </w:tc>
        <w:tc>
          <w:tcPr>
            <w:tcW w:w="643" w:type="dxa"/>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3725</w:t>
            </w:r>
          </w:p>
        </w:tc>
      </w:tr>
      <w:tr w:rsidR="00534A18" w:rsidRPr="00534A18" w:rsidTr="001A7DC1">
        <w:trPr>
          <w:cnfStyle w:val="000000100000"/>
        </w:trPr>
        <w:tc>
          <w:tcPr>
            <w:cnfStyle w:val="001000000000"/>
            <w:tcW w:w="249" w:type="pct"/>
            <w:vMerge/>
            <w:tcBorders>
              <w:bottom w:val="double" w:sz="6" w:space="0" w:color="000000"/>
              <w:right w:val="double" w:sz="4" w:space="0" w:color="1F497D" w:themeColor="text2"/>
            </w:tcBorders>
            <w:hideMark/>
          </w:tcPr>
          <w:p w:rsidR="00E53111" w:rsidRPr="00534A18" w:rsidRDefault="00E53111" w:rsidP="00E53111">
            <w:pPr>
              <w:rPr>
                <w:rFonts w:eastAsia="Times New Roman" w:cstheme="minorHAnsi"/>
                <w:color w:val="000000"/>
                <w:sz w:val="18"/>
                <w:szCs w:val="18"/>
              </w:rPr>
            </w:pPr>
          </w:p>
        </w:tc>
        <w:tc>
          <w:tcPr>
            <w:tcW w:w="86" w:type="pct"/>
            <w:tcBorders>
              <w:left w:val="double" w:sz="4" w:space="0" w:color="1F497D" w:themeColor="text2"/>
              <w:bottom w:val="double" w:sz="6" w:space="0" w:color="000000"/>
              <w:right w:val="double" w:sz="4" w:space="0" w:color="1F497D" w:themeColor="text2"/>
            </w:tcBorders>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 xml:space="preserve">% </w:t>
            </w:r>
          </w:p>
        </w:tc>
        <w:tc>
          <w:tcPr>
            <w:tcW w:w="834" w:type="dxa"/>
            <w:tcBorders>
              <w:left w:val="double" w:sz="4" w:space="0" w:color="1F497D" w:themeColor="text2"/>
              <w:bottom w:val="double" w:sz="6" w:space="0" w:color="000000"/>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78%</w:t>
            </w:r>
          </w:p>
        </w:tc>
        <w:tc>
          <w:tcPr>
            <w:tcW w:w="1096" w:type="dxa"/>
            <w:tcBorders>
              <w:bottom w:val="double" w:sz="6" w:space="0" w:color="000000"/>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89%</w:t>
            </w:r>
          </w:p>
        </w:tc>
        <w:tc>
          <w:tcPr>
            <w:tcW w:w="643" w:type="dxa"/>
            <w:tcBorders>
              <w:bottom w:val="double" w:sz="6" w:space="0" w:color="000000"/>
              <w:righ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91%</w:t>
            </w:r>
          </w:p>
        </w:tc>
        <w:tc>
          <w:tcPr>
            <w:tcW w:w="834" w:type="dxa"/>
            <w:tcBorders>
              <w:left w:val="double" w:sz="4" w:space="0" w:color="1F497D" w:themeColor="text2"/>
              <w:bottom w:val="double" w:sz="6" w:space="0" w:color="000000"/>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90%</w:t>
            </w:r>
          </w:p>
        </w:tc>
        <w:tc>
          <w:tcPr>
            <w:tcW w:w="1096" w:type="dxa"/>
            <w:tcBorders>
              <w:bottom w:val="double" w:sz="6" w:space="0" w:color="000000"/>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91%</w:t>
            </w:r>
          </w:p>
        </w:tc>
        <w:tc>
          <w:tcPr>
            <w:tcW w:w="643" w:type="dxa"/>
            <w:tcBorders>
              <w:bottom w:val="double" w:sz="6" w:space="0" w:color="000000"/>
              <w:righ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94%</w:t>
            </w:r>
          </w:p>
        </w:tc>
        <w:tc>
          <w:tcPr>
            <w:tcW w:w="834" w:type="dxa"/>
            <w:tcBorders>
              <w:left w:val="double" w:sz="4" w:space="0" w:color="1F497D" w:themeColor="text2"/>
              <w:bottom w:val="double" w:sz="6" w:space="0" w:color="000000"/>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90%</w:t>
            </w:r>
          </w:p>
        </w:tc>
        <w:tc>
          <w:tcPr>
            <w:tcW w:w="1096" w:type="dxa"/>
            <w:tcBorders>
              <w:bottom w:val="double" w:sz="6" w:space="0" w:color="000000"/>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92%</w:t>
            </w:r>
          </w:p>
        </w:tc>
        <w:tc>
          <w:tcPr>
            <w:tcW w:w="643" w:type="dxa"/>
            <w:tcBorders>
              <w:bottom w:val="double" w:sz="6" w:space="0" w:color="000000"/>
              <w:righ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95%</w:t>
            </w:r>
          </w:p>
        </w:tc>
        <w:tc>
          <w:tcPr>
            <w:tcW w:w="834" w:type="dxa"/>
            <w:tcBorders>
              <w:left w:val="double" w:sz="4" w:space="0" w:color="1F497D" w:themeColor="text2"/>
              <w:bottom w:val="double" w:sz="6" w:space="0" w:color="000000"/>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92%</w:t>
            </w:r>
          </w:p>
        </w:tc>
        <w:tc>
          <w:tcPr>
            <w:tcW w:w="1096" w:type="dxa"/>
            <w:tcBorders>
              <w:bottom w:val="double" w:sz="6" w:space="0" w:color="000000"/>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92%</w:t>
            </w:r>
          </w:p>
        </w:tc>
        <w:tc>
          <w:tcPr>
            <w:tcW w:w="643" w:type="dxa"/>
            <w:tcBorders>
              <w:bottom w:val="double" w:sz="6" w:space="0" w:color="000000"/>
              <w:righ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94%</w:t>
            </w:r>
          </w:p>
        </w:tc>
        <w:tc>
          <w:tcPr>
            <w:tcW w:w="834" w:type="dxa"/>
            <w:tcBorders>
              <w:left w:val="double" w:sz="4" w:space="0" w:color="1F497D" w:themeColor="text2"/>
              <w:bottom w:val="double" w:sz="6" w:space="0" w:color="000000"/>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90%</w:t>
            </w:r>
          </w:p>
        </w:tc>
        <w:tc>
          <w:tcPr>
            <w:tcW w:w="1096" w:type="dxa"/>
            <w:tcBorders>
              <w:bottom w:val="double" w:sz="6" w:space="0" w:color="000000"/>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91%</w:t>
            </w:r>
          </w:p>
        </w:tc>
        <w:tc>
          <w:tcPr>
            <w:tcW w:w="643" w:type="dxa"/>
            <w:tcBorders>
              <w:bottom w:val="double" w:sz="6" w:space="0" w:color="000000"/>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94%</w:t>
            </w:r>
          </w:p>
        </w:tc>
      </w:tr>
      <w:tr w:rsidR="00534A18" w:rsidRPr="00534A18" w:rsidTr="001A7DC1">
        <w:tc>
          <w:tcPr>
            <w:cnfStyle w:val="001000000000"/>
            <w:tcW w:w="249" w:type="pct"/>
            <w:vMerge w:val="restart"/>
            <w:tcBorders>
              <w:top w:val="double" w:sz="6" w:space="0" w:color="000000"/>
              <w:right w:val="double" w:sz="4" w:space="0" w:color="1F497D" w:themeColor="text2"/>
            </w:tcBorders>
            <w:hideMark/>
          </w:tcPr>
          <w:p w:rsidR="00E53111" w:rsidRPr="00534A18" w:rsidRDefault="00E53111" w:rsidP="00E53111">
            <w:pPr>
              <w:rPr>
                <w:rFonts w:eastAsia="Times New Roman" w:cstheme="minorHAnsi"/>
                <w:color w:val="000000"/>
                <w:sz w:val="18"/>
                <w:szCs w:val="18"/>
              </w:rPr>
            </w:pPr>
            <w:r w:rsidRPr="00534A18">
              <w:rPr>
                <w:rFonts w:eastAsia="Times New Roman" w:cstheme="minorHAnsi"/>
                <w:color w:val="000000"/>
                <w:sz w:val="18"/>
                <w:szCs w:val="18"/>
              </w:rPr>
              <w:t>Year 2 Fall</w:t>
            </w:r>
          </w:p>
          <w:p w:rsidR="00E53111" w:rsidRPr="00534A18" w:rsidRDefault="00E53111" w:rsidP="00E53111">
            <w:pPr>
              <w:rPr>
                <w:rFonts w:eastAsia="Times New Roman" w:cstheme="minorHAnsi"/>
                <w:color w:val="000000"/>
                <w:sz w:val="18"/>
                <w:szCs w:val="18"/>
              </w:rPr>
            </w:pPr>
            <w:r w:rsidRPr="00534A18">
              <w:rPr>
                <w:rFonts w:eastAsia="Times New Roman" w:cstheme="minorHAnsi"/>
                <w:color w:val="000000"/>
                <w:sz w:val="18"/>
                <w:szCs w:val="18"/>
              </w:rPr>
              <w:t> </w:t>
            </w:r>
          </w:p>
        </w:tc>
        <w:tc>
          <w:tcPr>
            <w:tcW w:w="86" w:type="pct"/>
            <w:tcBorders>
              <w:top w:val="double" w:sz="6" w:space="0" w:color="000000"/>
              <w:left w:val="double" w:sz="4" w:space="0" w:color="1F497D" w:themeColor="text2"/>
              <w:bottom w:val="single" w:sz="8" w:space="0" w:color="4F81BD" w:themeColor="accent1"/>
              <w:right w:val="double" w:sz="4" w:space="0" w:color="1F497D" w:themeColor="text2"/>
            </w:tcBorders>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n</w:t>
            </w:r>
          </w:p>
        </w:tc>
        <w:tc>
          <w:tcPr>
            <w:tcW w:w="834" w:type="dxa"/>
            <w:tcBorders>
              <w:top w:val="double" w:sz="6" w:space="0" w:color="000000"/>
              <w:lef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6</w:t>
            </w:r>
          </w:p>
        </w:tc>
        <w:tc>
          <w:tcPr>
            <w:tcW w:w="1096" w:type="dxa"/>
            <w:tcBorders>
              <w:top w:val="double" w:sz="6" w:space="0" w:color="000000"/>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37</w:t>
            </w:r>
          </w:p>
        </w:tc>
        <w:tc>
          <w:tcPr>
            <w:tcW w:w="643" w:type="dxa"/>
            <w:tcBorders>
              <w:top w:val="double" w:sz="6" w:space="0" w:color="000000"/>
              <w:righ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523</w:t>
            </w:r>
          </w:p>
        </w:tc>
        <w:tc>
          <w:tcPr>
            <w:tcW w:w="834" w:type="dxa"/>
            <w:tcBorders>
              <w:top w:val="double" w:sz="6" w:space="0" w:color="000000"/>
              <w:lef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16</w:t>
            </w:r>
          </w:p>
        </w:tc>
        <w:tc>
          <w:tcPr>
            <w:tcW w:w="1096" w:type="dxa"/>
            <w:tcBorders>
              <w:top w:val="double" w:sz="6" w:space="0" w:color="000000"/>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90</w:t>
            </w:r>
          </w:p>
        </w:tc>
        <w:tc>
          <w:tcPr>
            <w:tcW w:w="643" w:type="dxa"/>
            <w:tcBorders>
              <w:top w:val="double" w:sz="6" w:space="0" w:color="000000"/>
              <w:righ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751</w:t>
            </w:r>
          </w:p>
        </w:tc>
        <w:tc>
          <w:tcPr>
            <w:tcW w:w="834" w:type="dxa"/>
            <w:tcBorders>
              <w:top w:val="double" w:sz="6" w:space="0" w:color="000000"/>
              <w:lef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23</w:t>
            </w:r>
          </w:p>
        </w:tc>
        <w:tc>
          <w:tcPr>
            <w:tcW w:w="1096" w:type="dxa"/>
            <w:tcBorders>
              <w:top w:val="double" w:sz="6" w:space="0" w:color="000000"/>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67</w:t>
            </w:r>
          </w:p>
        </w:tc>
        <w:tc>
          <w:tcPr>
            <w:tcW w:w="643" w:type="dxa"/>
            <w:tcBorders>
              <w:top w:val="double" w:sz="6" w:space="0" w:color="000000"/>
              <w:righ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959</w:t>
            </w:r>
          </w:p>
        </w:tc>
        <w:tc>
          <w:tcPr>
            <w:tcW w:w="834" w:type="dxa"/>
            <w:tcBorders>
              <w:top w:val="double" w:sz="6" w:space="0" w:color="000000"/>
              <w:lef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p>
        </w:tc>
        <w:tc>
          <w:tcPr>
            <w:tcW w:w="1096" w:type="dxa"/>
            <w:tcBorders>
              <w:top w:val="double" w:sz="6" w:space="0" w:color="000000"/>
            </w:tcBorders>
            <w:noWrap/>
            <w:hideMark/>
          </w:tcPr>
          <w:p w:rsidR="00E53111" w:rsidRPr="00534A18" w:rsidRDefault="00E53111" w:rsidP="00E53111">
            <w:pPr>
              <w:jc w:val="center"/>
              <w:cnfStyle w:val="000000000000"/>
              <w:rPr>
                <w:rFonts w:eastAsia="Times New Roman" w:cstheme="minorHAnsi"/>
                <w:color w:val="000000"/>
                <w:sz w:val="18"/>
                <w:szCs w:val="18"/>
              </w:rPr>
            </w:pPr>
          </w:p>
        </w:tc>
        <w:tc>
          <w:tcPr>
            <w:tcW w:w="643" w:type="dxa"/>
            <w:tcBorders>
              <w:top w:val="double" w:sz="6" w:space="0" w:color="000000"/>
              <w:righ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p>
        </w:tc>
        <w:tc>
          <w:tcPr>
            <w:tcW w:w="834" w:type="dxa"/>
            <w:tcBorders>
              <w:top w:val="double" w:sz="6" w:space="0" w:color="000000"/>
              <w:lef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45</w:t>
            </w:r>
          </w:p>
        </w:tc>
        <w:tc>
          <w:tcPr>
            <w:tcW w:w="1096" w:type="dxa"/>
            <w:tcBorders>
              <w:top w:val="double" w:sz="6" w:space="0" w:color="000000"/>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194</w:t>
            </w:r>
          </w:p>
        </w:tc>
        <w:tc>
          <w:tcPr>
            <w:tcW w:w="643" w:type="dxa"/>
            <w:tcBorders>
              <w:top w:val="double" w:sz="6" w:space="0" w:color="000000"/>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2233</w:t>
            </w:r>
          </w:p>
        </w:tc>
      </w:tr>
      <w:tr w:rsidR="00534A18" w:rsidRPr="00534A18" w:rsidTr="00534A18">
        <w:trPr>
          <w:cnfStyle w:val="000000100000"/>
        </w:trPr>
        <w:tc>
          <w:tcPr>
            <w:cnfStyle w:val="001000000000"/>
            <w:tcW w:w="249" w:type="pct"/>
            <w:vMerge/>
            <w:tcBorders>
              <w:right w:val="double" w:sz="4" w:space="0" w:color="1F497D" w:themeColor="text2"/>
            </w:tcBorders>
            <w:hideMark/>
          </w:tcPr>
          <w:p w:rsidR="00E53111" w:rsidRPr="00534A18" w:rsidRDefault="00E53111" w:rsidP="00E53111">
            <w:pPr>
              <w:rPr>
                <w:rFonts w:eastAsia="Times New Roman" w:cstheme="minorHAnsi"/>
                <w:color w:val="000000"/>
                <w:sz w:val="18"/>
                <w:szCs w:val="18"/>
              </w:rPr>
            </w:pPr>
          </w:p>
        </w:tc>
        <w:tc>
          <w:tcPr>
            <w:tcW w:w="86" w:type="pct"/>
            <w:tcBorders>
              <w:left w:val="double" w:sz="4" w:space="0" w:color="1F497D" w:themeColor="text2"/>
              <w:right w:val="double" w:sz="4" w:space="0" w:color="1F497D" w:themeColor="text2"/>
            </w:tcBorders>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 xml:space="preserve">% </w:t>
            </w:r>
          </w:p>
        </w:tc>
        <w:tc>
          <w:tcPr>
            <w:tcW w:w="834" w:type="dxa"/>
            <w:tcBorders>
              <w:lef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67%</w:t>
            </w:r>
          </w:p>
        </w:tc>
        <w:tc>
          <w:tcPr>
            <w:tcW w:w="1096" w:type="dxa"/>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84%</w:t>
            </w:r>
          </w:p>
        </w:tc>
        <w:tc>
          <w:tcPr>
            <w:tcW w:w="643" w:type="dxa"/>
            <w:tcBorders>
              <w:righ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79%</w:t>
            </w:r>
          </w:p>
        </w:tc>
        <w:tc>
          <w:tcPr>
            <w:tcW w:w="834" w:type="dxa"/>
            <w:tcBorders>
              <w:lef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76%</w:t>
            </w:r>
          </w:p>
        </w:tc>
        <w:tc>
          <w:tcPr>
            <w:tcW w:w="1096" w:type="dxa"/>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73%</w:t>
            </w:r>
          </w:p>
        </w:tc>
        <w:tc>
          <w:tcPr>
            <w:tcW w:w="643" w:type="dxa"/>
            <w:tcBorders>
              <w:righ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83%</w:t>
            </w:r>
          </w:p>
        </w:tc>
        <w:tc>
          <w:tcPr>
            <w:tcW w:w="834" w:type="dxa"/>
            <w:tcBorders>
              <w:lef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79%</w:t>
            </w:r>
          </w:p>
        </w:tc>
        <w:tc>
          <w:tcPr>
            <w:tcW w:w="1096" w:type="dxa"/>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78%</w:t>
            </w:r>
          </w:p>
        </w:tc>
        <w:tc>
          <w:tcPr>
            <w:tcW w:w="643" w:type="dxa"/>
            <w:tcBorders>
              <w:righ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87%</w:t>
            </w:r>
          </w:p>
        </w:tc>
        <w:tc>
          <w:tcPr>
            <w:tcW w:w="834" w:type="dxa"/>
            <w:tcBorders>
              <w:lef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p>
        </w:tc>
        <w:tc>
          <w:tcPr>
            <w:tcW w:w="1096" w:type="dxa"/>
            <w:noWrap/>
            <w:hideMark/>
          </w:tcPr>
          <w:p w:rsidR="00E53111" w:rsidRPr="00534A18" w:rsidRDefault="00E53111" w:rsidP="00E53111">
            <w:pPr>
              <w:jc w:val="center"/>
              <w:cnfStyle w:val="000000100000"/>
              <w:rPr>
                <w:rFonts w:eastAsia="Times New Roman" w:cstheme="minorHAnsi"/>
                <w:color w:val="000000"/>
                <w:sz w:val="18"/>
                <w:szCs w:val="18"/>
              </w:rPr>
            </w:pPr>
          </w:p>
        </w:tc>
        <w:tc>
          <w:tcPr>
            <w:tcW w:w="643" w:type="dxa"/>
            <w:tcBorders>
              <w:righ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p>
        </w:tc>
        <w:tc>
          <w:tcPr>
            <w:tcW w:w="834" w:type="dxa"/>
            <w:tcBorders>
              <w:lef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76%</w:t>
            </w:r>
          </w:p>
        </w:tc>
        <w:tc>
          <w:tcPr>
            <w:tcW w:w="1096" w:type="dxa"/>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77%</w:t>
            </w:r>
          </w:p>
        </w:tc>
        <w:tc>
          <w:tcPr>
            <w:tcW w:w="643" w:type="dxa"/>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84%</w:t>
            </w:r>
          </w:p>
        </w:tc>
      </w:tr>
      <w:tr w:rsidR="00534A18" w:rsidRPr="00534A18" w:rsidTr="00534A18">
        <w:tc>
          <w:tcPr>
            <w:cnfStyle w:val="001000000000"/>
            <w:tcW w:w="249" w:type="pct"/>
            <w:vMerge w:val="restart"/>
            <w:tcBorders>
              <w:right w:val="double" w:sz="4" w:space="0" w:color="1F497D" w:themeColor="text2"/>
            </w:tcBorders>
            <w:hideMark/>
          </w:tcPr>
          <w:p w:rsidR="00E53111" w:rsidRPr="00534A18" w:rsidRDefault="00E53111" w:rsidP="00E53111">
            <w:pPr>
              <w:rPr>
                <w:rFonts w:eastAsia="Times New Roman" w:cstheme="minorHAnsi"/>
                <w:color w:val="000000"/>
                <w:sz w:val="18"/>
                <w:szCs w:val="18"/>
              </w:rPr>
            </w:pPr>
            <w:r w:rsidRPr="00534A18">
              <w:rPr>
                <w:rFonts w:eastAsia="Times New Roman" w:cstheme="minorHAnsi"/>
                <w:color w:val="000000"/>
                <w:sz w:val="18"/>
                <w:szCs w:val="18"/>
              </w:rPr>
              <w:t>Year 2 Spring</w:t>
            </w:r>
          </w:p>
          <w:p w:rsidR="00E53111" w:rsidRPr="00534A18" w:rsidRDefault="00E53111" w:rsidP="00E53111">
            <w:pPr>
              <w:rPr>
                <w:rFonts w:eastAsia="Times New Roman" w:cstheme="minorHAnsi"/>
                <w:color w:val="000000"/>
                <w:sz w:val="18"/>
                <w:szCs w:val="18"/>
              </w:rPr>
            </w:pPr>
            <w:r w:rsidRPr="00534A18">
              <w:rPr>
                <w:rFonts w:eastAsia="Times New Roman" w:cstheme="minorHAnsi"/>
                <w:color w:val="000000"/>
                <w:sz w:val="18"/>
                <w:szCs w:val="18"/>
              </w:rPr>
              <w:t> </w:t>
            </w:r>
          </w:p>
        </w:tc>
        <w:tc>
          <w:tcPr>
            <w:tcW w:w="86" w:type="pct"/>
            <w:tcBorders>
              <w:top w:val="single" w:sz="8" w:space="0" w:color="4F81BD" w:themeColor="accent1"/>
              <w:left w:val="double" w:sz="4" w:space="0" w:color="1F497D" w:themeColor="text2"/>
              <w:bottom w:val="single" w:sz="8" w:space="0" w:color="4F81BD" w:themeColor="accent1"/>
              <w:right w:val="double" w:sz="4" w:space="0" w:color="1F497D" w:themeColor="text2"/>
            </w:tcBorders>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n</w:t>
            </w:r>
          </w:p>
        </w:tc>
        <w:tc>
          <w:tcPr>
            <w:tcW w:w="834" w:type="dxa"/>
            <w:tcBorders>
              <w:lef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5</w:t>
            </w:r>
          </w:p>
        </w:tc>
        <w:tc>
          <w:tcPr>
            <w:tcW w:w="1096" w:type="dxa"/>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36</w:t>
            </w:r>
          </w:p>
        </w:tc>
        <w:tc>
          <w:tcPr>
            <w:tcW w:w="643" w:type="dxa"/>
            <w:tcBorders>
              <w:righ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501</w:t>
            </w:r>
          </w:p>
        </w:tc>
        <w:tc>
          <w:tcPr>
            <w:tcW w:w="834" w:type="dxa"/>
            <w:tcBorders>
              <w:lef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16</w:t>
            </w:r>
          </w:p>
        </w:tc>
        <w:tc>
          <w:tcPr>
            <w:tcW w:w="1096" w:type="dxa"/>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89</w:t>
            </w:r>
          </w:p>
        </w:tc>
        <w:tc>
          <w:tcPr>
            <w:tcW w:w="643" w:type="dxa"/>
            <w:tcBorders>
              <w:righ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720</w:t>
            </w:r>
          </w:p>
        </w:tc>
        <w:tc>
          <w:tcPr>
            <w:tcW w:w="834" w:type="dxa"/>
            <w:tcBorders>
              <w:lef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22</w:t>
            </w:r>
          </w:p>
        </w:tc>
        <w:tc>
          <w:tcPr>
            <w:tcW w:w="1096" w:type="dxa"/>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64</w:t>
            </w:r>
          </w:p>
        </w:tc>
        <w:tc>
          <w:tcPr>
            <w:tcW w:w="643" w:type="dxa"/>
            <w:tcBorders>
              <w:righ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923</w:t>
            </w:r>
          </w:p>
        </w:tc>
        <w:tc>
          <w:tcPr>
            <w:tcW w:w="834" w:type="dxa"/>
            <w:tcBorders>
              <w:lef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p>
        </w:tc>
        <w:tc>
          <w:tcPr>
            <w:tcW w:w="1096" w:type="dxa"/>
            <w:noWrap/>
            <w:hideMark/>
          </w:tcPr>
          <w:p w:rsidR="00E53111" w:rsidRPr="00534A18" w:rsidRDefault="00E53111" w:rsidP="00E53111">
            <w:pPr>
              <w:jc w:val="center"/>
              <w:cnfStyle w:val="000000000000"/>
              <w:rPr>
                <w:rFonts w:eastAsia="Times New Roman" w:cstheme="minorHAnsi"/>
                <w:color w:val="000000"/>
                <w:sz w:val="18"/>
                <w:szCs w:val="18"/>
              </w:rPr>
            </w:pPr>
          </w:p>
        </w:tc>
        <w:tc>
          <w:tcPr>
            <w:tcW w:w="643" w:type="dxa"/>
            <w:tcBorders>
              <w:righ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p>
        </w:tc>
        <w:tc>
          <w:tcPr>
            <w:tcW w:w="834" w:type="dxa"/>
            <w:tcBorders>
              <w:lef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43</w:t>
            </w:r>
          </w:p>
        </w:tc>
        <w:tc>
          <w:tcPr>
            <w:tcW w:w="1096" w:type="dxa"/>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189</w:t>
            </w:r>
          </w:p>
        </w:tc>
        <w:tc>
          <w:tcPr>
            <w:tcW w:w="643" w:type="dxa"/>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2144</w:t>
            </w:r>
          </w:p>
        </w:tc>
      </w:tr>
      <w:tr w:rsidR="00534A18" w:rsidRPr="00534A18" w:rsidTr="001A7DC1">
        <w:trPr>
          <w:cnfStyle w:val="000000100000"/>
        </w:trPr>
        <w:tc>
          <w:tcPr>
            <w:cnfStyle w:val="001000000000"/>
            <w:tcW w:w="249" w:type="pct"/>
            <w:vMerge/>
            <w:tcBorders>
              <w:bottom w:val="double" w:sz="6" w:space="0" w:color="000000"/>
              <w:right w:val="double" w:sz="4" w:space="0" w:color="1F497D" w:themeColor="text2"/>
            </w:tcBorders>
            <w:hideMark/>
          </w:tcPr>
          <w:p w:rsidR="00E53111" w:rsidRPr="00534A18" w:rsidRDefault="00E53111" w:rsidP="00E53111">
            <w:pPr>
              <w:rPr>
                <w:rFonts w:eastAsia="Times New Roman" w:cstheme="minorHAnsi"/>
                <w:color w:val="000000"/>
                <w:sz w:val="18"/>
                <w:szCs w:val="18"/>
              </w:rPr>
            </w:pPr>
          </w:p>
        </w:tc>
        <w:tc>
          <w:tcPr>
            <w:tcW w:w="86" w:type="pct"/>
            <w:tcBorders>
              <w:left w:val="double" w:sz="4" w:space="0" w:color="1F497D" w:themeColor="text2"/>
              <w:bottom w:val="double" w:sz="6" w:space="0" w:color="000000"/>
              <w:right w:val="double" w:sz="4" w:space="0" w:color="1F497D" w:themeColor="text2"/>
            </w:tcBorders>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 xml:space="preserve">% </w:t>
            </w:r>
          </w:p>
        </w:tc>
        <w:tc>
          <w:tcPr>
            <w:tcW w:w="834" w:type="dxa"/>
            <w:tcBorders>
              <w:left w:val="double" w:sz="4" w:space="0" w:color="1F497D" w:themeColor="text2"/>
              <w:bottom w:val="double" w:sz="6" w:space="0" w:color="000000"/>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56%</w:t>
            </w:r>
          </w:p>
        </w:tc>
        <w:tc>
          <w:tcPr>
            <w:tcW w:w="1096" w:type="dxa"/>
            <w:tcBorders>
              <w:bottom w:val="double" w:sz="6" w:space="0" w:color="000000"/>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82%</w:t>
            </w:r>
          </w:p>
        </w:tc>
        <w:tc>
          <w:tcPr>
            <w:tcW w:w="643" w:type="dxa"/>
            <w:tcBorders>
              <w:bottom w:val="double" w:sz="6" w:space="0" w:color="000000"/>
              <w:righ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76%</w:t>
            </w:r>
          </w:p>
        </w:tc>
        <w:tc>
          <w:tcPr>
            <w:tcW w:w="834" w:type="dxa"/>
            <w:tcBorders>
              <w:left w:val="double" w:sz="4" w:space="0" w:color="1F497D" w:themeColor="text2"/>
              <w:bottom w:val="double" w:sz="6" w:space="0" w:color="000000"/>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76%</w:t>
            </w:r>
          </w:p>
        </w:tc>
        <w:tc>
          <w:tcPr>
            <w:tcW w:w="1096" w:type="dxa"/>
            <w:tcBorders>
              <w:bottom w:val="double" w:sz="6" w:space="0" w:color="000000"/>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72%</w:t>
            </w:r>
          </w:p>
        </w:tc>
        <w:tc>
          <w:tcPr>
            <w:tcW w:w="643" w:type="dxa"/>
            <w:tcBorders>
              <w:bottom w:val="double" w:sz="6" w:space="0" w:color="000000"/>
              <w:righ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80%</w:t>
            </w:r>
          </w:p>
        </w:tc>
        <w:tc>
          <w:tcPr>
            <w:tcW w:w="834" w:type="dxa"/>
            <w:tcBorders>
              <w:left w:val="double" w:sz="4" w:space="0" w:color="1F497D" w:themeColor="text2"/>
              <w:bottom w:val="double" w:sz="6" w:space="0" w:color="000000"/>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76%</w:t>
            </w:r>
          </w:p>
        </w:tc>
        <w:tc>
          <w:tcPr>
            <w:tcW w:w="1096" w:type="dxa"/>
            <w:tcBorders>
              <w:bottom w:val="double" w:sz="6" w:space="0" w:color="000000"/>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74%</w:t>
            </w:r>
          </w:p>
        </w:tc>
        <w:tc>
          <w:tcPr>
            <w:tcW w:w="643" w:type="dxa"/>
            <w:tcBorders>
              <w:bottom w:val="double" w:sz="6" w:space="0" w:color="000000"/>
              <w:righ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84%</w:t>
            </w:r>
          </w:p>
        </w:tc>
        <w:tc>
          <w:tcPr>
            <w:tcW w:w="834" w:type="dxa"/>
            <w:tcBorders>
              <w:left w:val="double" w:sz="4" w:space="0" w:color="1F497D" w:themeColor="text2"/>
              <w:bottom w:val="double" w:sz="6" w:space="0" w:color="000000"/>
            </w:tcBorders>
            <w:noWrap/>
            <w:hideMark/>
          </w:tcPr>
          <w:p w:rsidR="00E53111" w:rsidRPr="00534A18" w:rsidRDefault="00E53111" w:rsidP="00E53111">
            <w:pPr>
              <w:jc w:val="center"/>
              <w:cnfStyle w:val="000000100000"/>
              <w:rPr>
                <w:rFonts w:eastAsia="Times New Roman" w:cstheme="minorHAnsi"/>
                <w:color w:val="000000"/>
                <w:sz w:val="18"/>
                <w:szCs w:val="18"/>
              </w:rPr>
            </w:pPr>
          </w:p>
        </w:tc>
        <w:tc>
          <w:tcPr>
            <w:tcW w:w="1096" w:type="dxa"/>
            <w:tcBorders>
              <w:bottom w:val="double" w:sz="6" w:space="0" w:color="000000"/>
            </w:tcBorders>
            <w:noWrap/>
            <w:hideMark/>
          </w:tcPr>
          <w:p w:rsidR="00E53111" w:rsidRPr="00534A18" w:rsidRDefault="00E53111" w:rsidP="00E53111">
            <w:pPr>
              <w:jc w:val="center"/>
              <w:cnfStyle w:val="000000100000"/>
              <w:rPr>
                <w:rFonts w:eastAsia="Times New Roman" w:cstheme="minorHAnsi"/>
                <w:color w:val="000000"/>
                <w:sz w:val="18"/>
                <w:szCs w:val="18"/>
              </w:rPr>
            </w:pPr>
          </w:p>
        </w:tc>
        <w:tc>
          <w:tcPr>
            <w:tcW w:w="643" w:type="dxa"/>
            <w:tcBorders>
              <w:bottom w:val="double" w:sz="6" w:space="0" w:color="000000"/>
              <w:righ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p>
        </w:tc>
        <w:tc>
          <w:tcPr>
            <w:tcW w:w="834" w:type="dxa"/>
            <w:tcBorders>
              <w:left w:val="double" w:sz="4" w:space="0" w:color="1F497D" w:themeColor="text2"/>
              <w:bottom w:val="double" w:sz="6" w:space="0" w:color="000000"/>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73%</w:t>
            </w:r>
          </w:p>
        </w:tc>
        <w:tc>
          <w:tcPr>
            <w:tcW w:w="1096" w:type="dxa"/>
            <w:tcBorders>
              <w:bottom w:val="double" w:sz="6" w:space="0" w:color="000000"/>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75%</w:t>
            </w:r>
          </w:p>
        </w:tc>
        <w:tc>
          <w:tcPr>
            <w:tcW w:w="643" w:type="dxa"/>
            <w:tcBorders>
              <w:bottom w:val="double" w:sz="6" w:space="0" w:color="000000"/>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81%</w:t>
            </w:r>
          </w:p>
        </w:tc>
      </w:tr>
      <w:tr w:rsidR="00534A18" w:rsidRPr="00534A18" w:rsidTr="001A7DC1">
        <w:tc>
          <w:tcPr>
            <w:cnfStyle w:val="001000000000"/>
            <w:tcW w:w="249" w:type="pct"/>
            <w:vMerge w:val="restart"/>
            <w:tcBorders>
              <w:top w:val="double" w:sz="6" w:space="0" w:color="000000"/>
              <w:right w:val="double" w:sz="4" w:space="0" w:color="1F497D" w:themeColor="text2"/>
            </w:tcBorders>
            <w:hideMark/>
          </w:tcPr>
          <w:p w:rsidR="00E53111" w:rsidRPr="00534A18" w:rsidRDefault="00E53111" w:rsidP="00E53111">
            <w:pPr>
              <w:rPr>
                <w:rFonts w:eastAsia="Times New Roman" w:cstheme="minorHAnsi"/>
                <w:color w:val="000000"/>
                <w:sz w:val="18"/>
                <w:szCs w:val="18"/>
              </w:rPr>
            </w:pPr>
            <w:r w:rsidRPr="00534A18">
              <w:rPr>
                <w:rFonts w:eastAsia="Times New Roman" w:cstheme="minorHAnsi"/>
                <w:color w:val="000000"/>
                <w:sz w:val="18"/>
                <w:szCs w:val="18"/>
              </w:rPr>
              <w:t>Year 3 Fall</w:t>
            </w:r>
          </w:p>
          <w:p w:rsidR="00E53111" w:rsidRPr="00534A18" w:rsidRDefault="00E53111" w:rsidP="00E53111">
            <w:pPr>
              <w:rPr>
                <w:rFonts w:eastAsia="Times New Roman" w:cstheme="minorHAnsi"/>
                <w:color w:val="000000"/>
                <w:sz w:val="18"/>
                <w:szCs w:val="18"/>
              </w:rPr>
            </w:pPr>
            <w:r w:rsidRPr="00534A18">
              <w:rPr>
                <w:rFonts w:eastAsia="Times New Roman" w:cstheme="minorHAnsi"/>
                <w:color w:val="000000"/>
                <w:sz w:val="18"/>
                <w:szCs w:val="18"/>
              </w:rPr>
              <w:t> </w:t>
            </w:r>
          </w:p>
        </w:tc>
        <w:tc>
          <w:tcPr>
            <w:tcW w:w="86" w:type="pct"/>
            <w:tcBorders>
              <w:top w:val="double" w:sz="6" w:space="0" w:color="000000"/>
              <w:left w:val="double" w:sz="4" w:space="0" w:color="1F497D" w:themeColor="text2"/>
              <w:bottom w:val="single" w:sz="8" w:space="0" w:color="4F81BD" w:themeColor="accent1"/>
              <w:right w:val="double" w:sz="4" w:space="0" w:color="1F497D" w:themeColor="text2"/>
            </w:tcBorders>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n</w:t>
            </w:r>
          </w:p>
        </w:tc>
        <w:tc>
          <w:tcPr>
            <w:tcW w:w="834" w:type="dxa"/>
            <w:tcBorders>
              <w:top w:val="double" w:sz="6" w:space="0" w:color="000000"/>
              <w:lef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6</w:t>
            </w:r>
          </w:p>
        </w:tc>
        <w:tc>
          <w:tcPr>
            <w:tcW w:w="1096" w:type="dxa"/>
            <w:tcBorders>
              <w:top w:val="double" w:sz="6" w:space="0" w:color="000000"/>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35</w:t>
            </w:r>
          </w:p>
        </w:tc>
        <w:tc>
          <w:tcPr>
            <w:tcW w:w="643" w:type="dxa"/>
            <w:tcBorders>
              <w:top w:val="double" w:sz="6" w:space="0" w:color="000000"/>
              <w:righ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441</w:t>
            </w:r>
          </w:p>
        </w:tc>
        <w:tc>
          <w:tcPr>
            <w:tcW w:w="834" w:type="dxa"/>
            <w:tcBorders>
              <w:top w:val="double" w:sz="6" w:space="0" w:color="000000"/>
              <w:lef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17</w:t>
            </w:r>
          </w:p>
        </w:tc>
        <w:tc>
          <w:tcPr>
            <w:tcW w:w="1096" w:type="dxa"/>
            <w:tcBorders>
              <w:top w:val="double" w:sz="6" w:space="0" w:color="000000"/>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84</w:t>
            </w:r>
          </w:p>
        </w:tc>
        <w:tc>
          <w:tcPr>
            <w:tcW w:w="643" w:type="dxa"/>
            <w:tcBorders>
              <w:top w:val="double" w:sz="6" w:space="0" w:color="000000"/>
              <w:righ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668</w:t>
            </w:r>
          </w:p>
        </w:tc>
        <w:tc>
          <w:tcPr>
            <w:tcW w:w="834" w:type="dxa"/>
            <w:tcBorders>
              <w:top w:val="double" w:sz="6" w:space="0" w:color="000000"/>
              <w:lef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p>
        </w:tc>
        <w:tc>
          <w:tcPr>
            <w:tcW w:w="1096" w:type="dxa"/>
            <w:tcBorders>
              <w:top w:val="double" w:sz="6" w:space="0" w:color="000000"/>
            </w:tcBorders>
            <w:noWrap/>
            <w:hideMark/>
          </w:tcPr>
          <w:p w:rsidR="00E53111" w:rsidRPr="00534A18" w:rsidRDefault="00E53111" w:rsidP="00E53111">
            <w:pPr>
              <w:jc w:val="center"/>
              <w:cnfStyle w:val="000000000000"/>
              <w:rPr>
                <w:rFonts w:eastAsia="Times New Roman" w:cstheme="minorHAnsi"/>
                <w:color w:val="000000"/>
                <w:sz w:val="18"/>
                <w:szCs w:val="18"/>
              </w:rPr>
            </w:pPr>
          </w:p>
        </w:tc>
        <w:tc>
          <w:tcPr>
            <w:tcW w:w="643" w:type="dxa"/>
            <w:tcBorders>
              <w:top w:val="double" w:sz="6" w:space="0" w:color="000000"/>
              <w:righ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p>
        </w:tc>
        <w:tc>
          <w:tcPr>
            <w:tcW w:w="834" w:type="dxa"/>
            <w:tcBorders>
              <w:top w:val="double" w:sz="6" w:space="0" w:color="000000"/>
              <w:lef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p>
        </w:tc>
        <w:tc>
          <w:tcPr>
            <w:tcW w:w="1096" w:type="dxa"/>
            <w:tcBorders>
              <w:top w:val="double" w:sz="6" w:space="0" w:color="000000"/>
            </w:tcBorders>
            <w:noWrap/>
            <w:hideMark/>
          </w:tcPr>
          <w:p w:rsidR="00E53111" w:rsidRPr="00534A18" w:rsidRDefault="00E53111" w:rsidP="00E53111">
            <w:pPr>
              <w:jc w:val="center"/>
              <w:cnfStyle w:val="000000000000"/>
              <w:rPr>
                <w:rFonts w:eastAsia="Times New Roman" w:cstheme="minorHAnsi"/>
                <w:color w:val="000000"/>
                <w:sz w:val="18"/>
                <w:szCs w:val="18"/>
              </w:rPr>
            </w:pPr>
          </w:p>
        </w:tc>
        <w:tc>
          <w:tcPr>
            <w:tcW w:w="643" w:type="dxa"/>
            <w:tcBorders>
              <w:top w:val="double" w:sz="6" w:space="0" w:color="000000"/>
              <w:righ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p>
        </w:tc>
        <w:tc>
          <w:tcPr>
            <w:tcW w:w="834" w:type="dxa"/>
            <w:tcBorders>
              <w:top w:val="double" w:sz="6" w:space="0" w:color="000000"/>
              <w:lef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23</w:t>
            </w:r>
          </w:p>
        </w:tc>
        <w:tc>
          <w:tcPr>
            <w:tcW w:w="1096" w:type="dxa"/>
            <w:tcBorders>
              <w:top w:val="double" w:sz="6" w:space="0" w:color="000000"/>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119</w:t>
            </w:r>
          </w:p>
        </w:tc>
        <w:tc>
          <w:tcPr>
            <w:tcW w:w="643" w:type="dxa"/>
            <w:tcBorders>
              <w:top w:val="double" w:sz="6" w:space="0" w:color="000000"/>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1109</w:t>
            </w:r>
          </w:p>
        </w:tc>
      </w:tr>
      <w:tr w:rsidR="00534A18" w:rsidRPr="00534A18" w:rsidTr="00534A18">
        <w:trPr>
          <w:cnfStyle w:val="000000100000"/>
        </w:trPr>
        <w:tc>
          <w:tcPr>
            <w:cnfStyle w:val="001000000000"/>
            <w:tcW w:w="249" w:type="pct"/>
            <w:vMerge/>
            <w:tcBorders>
              <w:right w:val="double" w:sz="4" w:space="0" w:color="1F497D" w:themeColor="text2"/>
            </w:tcBorders>
            <w:hideMark/>
          </w:tcPr>
          <w:p w:rsidR="00E53111" w:rsidRPr="00534A18" w:rsidRDefault="00E53111" w:rsidP="00E53111">
            <w:pPr>
              <w:rPr>
                <w:rFonts w:eastAsia="Times New Roman" w:cstheme="minorHAnsi"/>
                <w:color w:val="000000"/>
                <w:sz w:val="18"/>
                <w:szCs w:val="18"/>
              </w:rPr>
            </w:pPr>
          </w:p>
        </w:tc>
        <w:tc>
          <w:tcPr>
            <w:tcW w:w="86" w:type="pct"/>
            <w:tcBorders>
              <w:left w:val="double" w:sz="4" w:space="0" w:color="1F497D" w:themeColor="text2"/>
              <w:right w:val="double" w:sz="4" w:space="0" w:color="1F497D" w:themeColor="text2"/>
            </w:tcBorders>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 xml:space="preserve">% </w:t>
            </w:r>
          </w:p>
        </w:tc>
        <w:tc>
          <w:tcPr>
            <w:tcW w:w="834" w:type="dxa"/>
            <w:tcBorders>
              <w:lef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67%</w:t>
            </w:r>
          </w:p>
        </w:tc>
        <w:tc>
          <w:tcPr>
            <w:tcW w:w="1096" w:type="dxa"/>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80%</w:t>
            </w:r>
          </w:p>
        </w:tc>
        <w:tc>
          <w:tcPr>
            <w:tcW w:w="643" w:type="dxa"/>
            <w:tcBorders>
              <w:righ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67%</w:t>
            </w:r>
          </w:p>
        </w:tc>
        <w:tc>
          <w:tcPr>
            <w:tcW w:w="834" w:type="dxa"/>
            <w:tcBorders>
              <w:lef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81%</w:t>
            </w:r>
          </w:p>
        </w:tc>
        <w:tc>
          <w:tcPr>
            <w:tcW w:w="1096" w:type="dxa"/>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68%</w:t>
            </w:r>
          </w:p>
        </w:tc>
        <w:tc>
          <w:tcPr>
            <w:tcW w:w="643" w:type="dxa"/>
            <w:tcBorders>
              <w:righ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74%</w:t>
            </w:r>
          </w:p>
        </w:tc>
        <w:tc>
          <w:tcPr>
            <w:tcW w:w="834" w:type="dxa"/>
            <w:tcBorders>
              <w:lef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p>
        </w:tc>
        <w:tc>
          <w:tcPr>
            <w:tcW w:w="1096" w:type="dxa"/>
            <w:noWrap/>
            <w:hideMark/>
          </w:tcPr>
          <w:p w:rsidR="00E53111" w:rsidRPr="00534A18" w:rsidRDefault="00E53111" w:rsidP="00E53111">
            <w:pPr>
              <w:jc w:val="center"/>
              <w:cnfStyle w:val="000000100000"/>
              <w:rPr>
                <w:rFonts w:eastAsia="Times New Roman" w:cstheme="minorHAnsi"/>
                <w:color w:val="000000"/>
                <w:sz w:val="18"/>
                <w:szCs w:val="18"/>
              </w:rPr>
            </w:pPr>
          </w:p>
        </w:tc>
        <w:tc>
          <w:tcPr>
            <w:tcW w:w="643" w:type="dxa"/>
            <w:tcBorders>
              <w:righ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p>
        </w:tc>
        <w:tc>
          <w:tcPr>
            <w:tcW w:w="834" w:type="dxa"/>
            <w:tcBorders>
              <w:lef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p>
        </w:tc>
        <w:tc>
          <w:tcPr>
            <w:tcW w:w="1096" w:type="dxa"/>
            <w:noWrap/>
            <w:hideMark/>
          </w:tcPr>
          <w:p w:rsidR="00E53111" w:rsidRPr="00534A18" w:rsidRDefault="00E53111" w:rsidP="00E53111">
            <w:pPr>
              <w:jc w:val="center"/>
              <w:cnfStyle w:val="000000100000"/>
              <w:rPr>
                <w:rFonts w:eastAsia="Times New Roman" w:cstheme="minorHAnsi"/>
                <w:color w:val="000000"/>
                <w:sz w:val="18"/>
                <w:szCs w:val="18"/>
              </w:rPr>
            </w:pPr>
          </w:p>
        </w:tc>
        <w:tc>
          <w:tcPr>
            <w:tcW w:w="643" w:type="dxa"/>
            <w:tcBorders>
              <w:righ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p>
        </w:tc>
        <w:tc>
          <w:tcPr>
            <w:tcW w:w="834" w:type="dxa"/>
            <w:tcBorders>
              <w:lef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77%</w:t>
            </w:r>
          </w:p>
        </w:tc>
        <w:tc>
          <w:tcPr>
            <w:tcW w:w="1096" w:type="dxa"/>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71%</w:t>
            </w:r>
          </w:p>
        </w:tc>
        <w:tc>
          <w:tcPr>
            <w:tcW w:w="643" w:type="dxa"/>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71%</w:t>
            </w:r>
          </w:p>
        </w:tc>
      </w:tr>
      <w:tr w:rsidR="00534A18" w:rsidRPr="00534A18" w:rsidTr="00534A18">
        <w:tc>
          <w:tcPr>
            <w:cnfStyle w:val="001000000000"/>
            <w:tcW w:w="249" w:type="pct"/>
            <w:vMerge w:val="restart"/>
            <w:tcBorders>
              <w:right w:val="double" w:sz="4" w:space="0" w:color="1F497D" w:themeColor="text2"/>
            </w:tcBorders>
            <w:hideMark/>
          </w:tcPr>
          <w:p w:rsidR="00E53111" w:rsidRPr="00534A18" w:rsidRDefault="00E53111" w:rsidP="00E53111">
            <w:pPr>
              <w:rPr>
                <w:rFonts w:eastAsia="Times New Roman" w:cstheme="minorHAnsi"/>
                <w:color w:val="000000"/>
                <w:sz w:val="18"/>
                <w:szCs w:val="18"/>
              </w:rPr>
            </w:pPr>
            <w:r w:rsidRPr="00534A18">
              <w:rPr>
                <w:rFonts w:eastAsia="Times New Roman" w:cstheme="minorHAnsi"/>
                <w:color w:val="000000"/>
                <w:sz w:val="18"/>
                <w:szCs w:val="18"/>
              </w:rPr>
              <w:t>Year 3 Spring</w:t>
            </w:r>
          </w:p>
          <w:p w:rsidR="00E53111" w:rsidRPr="00534A18" w:rsidRDefault="00E53111" w:rsidP="00E53111">
            <w:pPr>
              <w:rPr>
                <w:rFonts w:eastAsia="Times New Roman" w:cstheme="minorHAnsi"/>
                <w:color w:val="000000"/>
                <w:sz w:val="18"/>
                <w:szCs w:val="18"/>
              </w:rPr>
            </w:pPr>
            <w:r w:rsidRPr="00534A18">
              <w:rPr>
                <w:rFonts w:eastAsia="Times New Roman" w:cstheme="minorHAnsi"/>
                <w:color w:val="000000"/>
                <w:sz w:val="18"/>
                <w:szCs w:val="18"/>
              </w:rPr>
              <w:t> </w:t>
            </w:r>
          </w:p>
        </w:tc>
        <w:tc>
          <w:tcPr>
            <w:tcW w:w="86" w:type="pct"/>
            <w:tcBorders>
              <w:top w:val="single" w:sz="8" w:space="0" w:color="4F81BD" w:themeColor="accent1"/>
              <w:left w:val="double" w:sz="4" w:space="0" w:color="1F497D" w:themeColor="text2"/>
              <w:bottom w:val="single" w:sz="8" w:space="0" w:color="4F81BD" w:themeColor="accent1"/>
              <w:right w:val="double" w:sz="4" w:space="0" w:color="1F497D" w:themeColor="text2"/>
            </w:tcBorders>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n</w:t>
            </w:r>
          </w:p>
        </w:tc>
        <w:tc>
          <w:tcPr>
            <w:tcW w:w="834" w:type="dxa"/>
            <w:tcBorders>
              <w:lef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6</w:t>
            </w:r>
          </w:p>
        </w:tc>
        <w:tc>
          <w:tcPr>
            <w:tcW w:w="1096" w:type="dxa"/>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33</w:t>
            </w:r>
          </w:p>
        </w:tc>
        <w:tc>
          <w:tcPr>
            <w:tcW w:w="643" w:type="dxa"/>
            <w:tcBorders>
              <w:righ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425</w:t>
            </w:r>
          </w:p>
        </w:tc>
        <w:tc>
          <w:tcPr>
            <w:tcW w:w="834" w:type="dxa"/>
            <w:tcBorders>
              <w:lef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16</w:t>
            </w:r>
          </w:p>
        </w:tc>
        <w:tc>
          <w:tcPr>
            <w:tcW w:w="1096" w:type="dxa"/>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83</w:t>
            </w:r>
          </w:p>
        </w:tc>
        <w:tc>
          <w:tcPr>
            <w:tcW w:w="643" w:type="dxa"/>
            <w:tcBorders>
              <w:righ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648</w:t>
            </w:r>
          </w:p>
        </w:tc>
        <w:tc>
          <w:tcPr>
            <w:tcW w:w="834" w:type="dxa"/>
            <w:tcBorders>
              <w:lef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p>
        </w:tc>
        <w:tc>
          <w:tcPr>
            <w:tcW w:w="1096" w:type="dxa"/>
            <w:noWrap/>
            <w:hideMark/>
          </w:tcPr>
          <w:p w:rsidR="00E53111" w:rsidRPr="00534A18" w:rsidRDefault="00E53111" w:rsidP="00E53111">
            <w:pPr>
              <w:jc w:val="center"/>
              <w:cnfStyle w:val="000000000000"/>
              <w:rPr>
                <w:rFonts w:eastAsia="Times New Roman" w:cstheme="minorHAnsi"/>
                <w:color w:val="000000"/>
                <w:sz w:val="18"/>
                <w:szCs w:val="18"/>
              </w:rPr>
            </w:pPr>
          </w:p>
        </w:tc>
        <w:tc>
          <w:tcPr>
            <w:tcW w:w="643" w:type="dxa"/>
            <w:tcBorders>
              <w:righ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p>
        </w:tc>
        <w:tc>
          <w:tcPr>
            <w:tcW w:w="834" w:type="dxa"/>
            <w:tcBorders>
              <w:lef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p>
        </w:tc>
        <w:tc>
          <w:tcPr>
            <w:tcW w:w="1096" w:type="dxa"/>
            <w:noWrap/>
            <w:hideMark/>
          </w:tcPr>
          <w:p w:rsidR="00E53111" w:rsidRPr="00534A18" w:rsidRDefault="00E53111" w:rsidP="00E53111">
            <w:pPr>
              <w:jc w:val="center"/>
              <w:cnfStyle w:val="000000000000"/>
              <w:rPr>
                <w:rFonts w:eastAsia="Times New Roman" w:cstheme="minorHAnsi"/>
                <w:color w:val="000000"/>
                <w:sz w:val="18"/>
                <w:szCs w:val="18"/>
              </w:rPr>
            </w:pPr>
          </w:p>
        </w:tc>
        <w:tc>
          <w:tcPr>
            <w:tcW w:w="643" w:type="dxa"/>
            <w:tcBorders>
              <w:righ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p>
        </w:tc>
        <w:tc>
          <w:tcPr>
            <w:tcW w:w="834" w:type="dxa"/>
            <w:tcBorders>
              <w:lef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22</w:t>
            </w:r>
          </w:p>
        </w:tc>
        <w:tc>
          <w:tcPr>
            <w:tcW w:w="1096" w:type="dxa"/>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116</w:t>
            </w:r>
          </w:p>
        </w:tc>
        <w:tc>
          <w:tcPr>
            <w:tcW w:w="643" w:type="dxa"/>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1073</w:t>
            </w:r>
          </w:p>
        </w:tc>
      </w:tr>
      <w:tr w:rsidR="00534A18" w:rsidRPr="00534A18" w:rsidTr="001A7DC1">
        <w:trPr>
          <w:cnfStyle w:val="000000100000"/>
        </w:trPr>
        <w:tc>
          <w:tcPr>
            <w:cnfStyle w:val="001000000000"/>
            <w:tcW w:w="249" w:type="pct"/>
            <w:vMerge/>
            <w:tcBorders>
              <w:bottom w:val="double" w:sz="6" w:space="0" w:color="000000"/>
              <w:right w:val="double" w:sz="4" w:space="0" w:color="1F497D" w:themeColor="text2"/>
            </w:tcBorders>
            <w:hideMark/>
          </w:tcPr>
          <w:p w:rsidR="00E53111" w:rsidRPr="00534A18" w:rsidRDefault="00E53111" w:rsidP="00E53111">
            <w:pPr>
              <w:rPr>
                <w:rFonts w:eastAsia="Times New Roman" w:cstheme="minorHAnsi"/>
                <w:color w:val="000000"/>
                <w:sz w:val="18"/>
                <w:szCs w:val="18"/>
              </w:rPr>
            </w:pPr>
          </w:p>
        </w:tc>
        <w:tc>
          <w:tcPr>
            <w:tcW w:w="86" w:type="pct"/>
            <w:tcBorders>
              <w:left w:val="double" w:sz="4" w:space="0" w:color="1F497D" w:themeColor="text2"/>
              <w:bottom w:val="double" w:sz="6" w:space="0" w:color="000000"/>
              <w:right w:val="double" w:sz="4" w:space="0" w:color="1F497D" w:themeColor="text2"/>
            </w:tcBorders>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 xml:space="preserve">% </w:t>
            </w:r>
          </w:p>
        </w:tc>
        <w:tc>
          <w:tcPr>
            <w:tcW w:w="834" w:type="dxa"/>
            <w:tcBorders>
              <w:left w:val="double" w:sz="4" w:space="0" w:color="1F497D" w:themeColor="text2"/>
              <w:bottom w:val="double" w:sz="6" w:space="0" w:color="000000"/>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67%</w:t>
            </w:r>
          </w:p>
        </w:tc>
        <w:tc>
          <w:tcPr>
            <w:tcW w:w="1096" w:type="dxa"/>
            <w:tcBorders>
              <w:bottom w:val="double" w:sz="6" w:space="0" w:color="000000"/>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75%</w:t>
            </w:r>
          </w:p>
        </w:tc>
        <w:tc>
          <w:tcPr>
            <w:tcW w:w="643" w:type="dxa"/>
            <w:tcBorders>
              <w:bottom w:val="double" w:sz="6" w:space="0" w:color="000000"/>
              <w:righ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64%</w:t>
            </w:r>
          </w:p>
        </w:tc>
        <w:tc>
          <w:tcPr>
            <w:tcW w:w="834" w:type="dxa"/>
            <w:tcBorders>
              <w:left w:val="double" w:sz="4" w:space="0" w:color="1F497D" w:themeColor="text2"/>
              <w:bottom w:val="double" w:sz="6" w:space="0" w:color="000000"/>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76%</w:t>
            </w:r>
          </w:p>
        </w:tc>
        <w:tc>
          <w:tcPr>
            <w:tcW w:w="1096" w:type="dxa"/>
            <w:tcBorders>
              <w:bottom w:val="double" w:sz="6" w:space="0" w:color="000000"/>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67%</w:t>
            </w:r>
          </w:p>
        </w:tc>
        <w:tc>
          <w:tcPr>
            <w:tcW w:w="643" w:type="dxa"/>
            <w:tcBorders>
              <w:bottom w:val="double" w:sz="6" w:space="0" w:color="000000"/>
              <w:righ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72%</w:t>
            </w:r>
          </w:p>
        </w:tc>
        <w:tc>
          <w:tcPr>
            <w:tcW w:w="834" w:type="dxa"/>
            <w:tcBorders>
              <w:left w:val="double" w:sz="4" w:space="0" w:color="1F497D" w:themeColor="text2"/>
              <w:bottom w:val="double" w:sz="6" w:space="0" w:color="000000"/>
            </w:tcBorders>
            <w:noWrap/>
            <w:hideMark/>
          </w:tcPr>
          <w:p w:rsidR="00E53111" w:rsidRPr="00534A18" w:rsidRDefault="00E53111" w:rsidP="00E53111">
            <w:pPr>
              <w:jc w:val="center"/>
              <w:cnfStyle w:val="000000100000"/>
              <w:rPr>
                <w:rFonts w:eastAsia="Times New Roman" w:cstheme="minorHAnsi"/>
                <w:color w:val="000000"/>
                <w:sz w:val="18"/>
                <w:szCs w:val="18"/>
              </w:rPr>
            </w:pPr>
          </w:p>
        </w:tc>
        <w:tc>
          <w:tcPr>
            <w:tcW w:w="1096" w:type="dxa"/>
            <w:tcBorders>
              <w:bottom w:val="double" w:sz="6" w:space="0" w:color="000000"/>
            </w:tcBorders>
            <w:noWrap/>
            <w:hideMark/>
          </w:tcPr>
          <w:p w:rsidR="00E53111" w:rsidRPr="00534A18" w:rsidRDefault="00E53111" w:rsidP="00E53111">
            <w:pPr>
              <w:jc w:val="center"/>
              <w:cnfStyle w:val="000000100000"/>
              <w:rPr>
                <w:rFonts w:eastAsia="Times New Roman" w:cstheme="minorHAnsi"/>
                <w:color w:val="000000"/>
                <w:sz w:val="18"/>
                <w:szCs w:val="18"/>
              </w:rPr>
            </w:pPr>
          </w:p>
        </w:tc>
        <w:tc>
          <w:tcPr>
            <w:tcW w:w="643" w:type="dxa"/>
            <w:tcBorders>
              <w:bottom w:val="double" w:sz="6" w:space="0" w:color="000000"/>
              <w:righ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p>
        </w:tc>
        <w:tc>
          <w:tcPr>
            <w:tcW w:w="834" w:type="dxa"/>
            <w:tcBorders>
              <w:left w:val="double" w:sz="4" w:space="0" w:color="1F497D" w:themeColor="text2"/>
              <w:bottom w:val="double" w:sz="6" w:space="0" w:color="000000"/>
            </w:tcBorders>
            <w:noWrap/>
            <w:hideMark/>
          </w:tcPr>
          <w:p w:rsidR="00E53111" w:rsidRPr="00534A18" w:rsidRDefault="00E53111" w:rsidP="00E53111">
            <w:pPr>
              <w:jc w:val="center"/>
              <w:cnfStyle w:val="000000100000"/>
              <w:rPr>
                <w:rFonts w:eastAsia="Times New Roman" w:cstheme="minorHAnsi"/>
                <w:color w:val="000000"/>
                <w:sz w:val="18"/>
                <w:szCs w:val="18"/>
              </w:rPr>
            </w:pPr>
          </w:p>
        </w:tc>
        <w:tc>
          <w:tcPr>
            <w:tcW w:w="1096" w:type="dxa"/>
            <w:tcBorders>
              <w:bottom w:val="double" w:sz="6" w:space="0" w:color="000000"/>
            </w:tcBorders>
            <w:noWrap/>
            <w:hideMark/>
          </w:tcPr>
          <w:p w:rsidR="00E53111" w:rsidRPr="00534A18" w:rsidRDefault="00E53111" w:rsidP="00E53111">
            <w:pPr>
              <w:jc w:val="center"/>
              <w:cnfStyle w:val="000000100000"/>
              <w:rPr>
                <w:rFonts w:eastAsia="Times New Roman" w:cstheme="minorHAnsi"/>
                <w:color w:val="000000"/>
                <w:sz w:val="18"/>
                <w:szCs w:val="18"/>
              </w:rPr>
            </w:pPr>
          </w:p>
        </w:tc>
        <w:tc>
          <w:tcPr>
            <w:tcW w:w="643" w:type="dxa"/>
            <w:tcBorders>
              <w:bottom w:val="double" w:sz="6" w:space="0" w:color="000000"/>
              <w:righ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p>
        </w:tc>
        <w:tc>
          <w:tcPr>
            <w:tcW w:w="834" w:type="dxa"/>
            <w:tcBorders>
              <w:left w:val="double" w:sz="4" w:space="0" w:color="1F497D" w:themeColor="text2"/>
              <w:bottom w:val="double" w:sz="6" w:space="0" w:color="000000"/>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73%</w:t>
            </w:r>
          </w:p>
        </w:tc>
        <w:tc>
          <w:tcPr>
            <w:tcW w:w="1096" w:type="dxa"/>
            <w:tcBorders>
              <w:bottom w:val="double" w:sz="6" w:space="0" w:color="000000"/>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69%</w:t>
            </w:r>
          </w:p>
        </w:tc>
        <w:tc>
          <w:tcPr>
            <w:tcW w:w="643" w:type="dxa"/>
            <w:tcBorders>
              <w:bottom w:val="double" w:sz="6" w:space="0" w:color="000000"/>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69%</w:t>
            </w:r>
          </w:p>
        </w:tc>
      </w:tr>
      <w:tr w:rsidR="00534A18" w:rsidRPr="00534A18" w:rsidTr="001A7DC1">
        <w:tc>
          <w:tcPr>
            <w:cnfStyle w:val="001000000000"/>
            <w:tcW w:w="249" w:type="pct"/>
            <w:vMerge w:val="restart"/>
            <w:tcBorders>
              <w:top w:val="double" w:sz="6" w:space="0" w:color="000000"/>
              <w:right w:val="double" w:sz="4" w:space="0" w:color="1F497D" w:themeColor="text2"/>
            </w:tcBorders>
            <w:hideMark/>
          </w:tcPr>
          <w:p w:rsidR="00E53111" w:rsidRPr="00534A18" w:rsidRDefault="00E53111" w:rsidP="00E53111">
            <w:pPr>
              <w:rPr>
                <w:rFonts w:eastAsia="Times New Roman" w:cstheme="minorHAnsi"/>
                <w:color w:val="000000"/>
                <w:sz w:val="18"/>
                <w:szCs w:val="18"/>
              </w:rPr>
            </w:pPr>
            <w:r w:rsidRPr="00534A18">
              <w:rPr>
                <w:rFonts w:eastAsia="Times New Roman" w:cstheme="minorHAnsi"/>
                <w:color w:val="000000"/>
                <w:sz w:val="18"/>
                <w:szCs w:val="18"/>
              </w:rPr>
              <w:t>Year 4</w:t>
            </w:r>
            <w:r w:rsidR="00B67D1C" w:rsidRPr="00534A18">
              <w:rPr>
                <w:rFonts w:eastAsia="Times New Roman" w:cstheme="minorHAnsi"/>
                <w:color w:val="000000"/>
                <w:sz w:val="18"/>
                <w:szCs w:val="18"/>
              </w:rPr>
              <w:t xml:space="preserve"> </w:t>
            </w:r>
            <w:r w:rsidRPr="00534A18">
              <w:rPr>
                <w:rFonts w:eastAsia="Times New Roman" w:cstheme="minorHAnsi"/>
                <w:color w:val="000000"/>
                <w:sz w:val="18"/>
                <w:szCs w:val="18"/>
              </w:rPr>
              <w:t>Fall</w:t>
            </w:r>
          </w:p>
          <w:p w:rsidR="00E53111" w:rsidRPr="00534A18" w:rsidRDefault="00E53111" w:rsidP="00E53111">
            <w:pPr>
              <w:rPr>
                <w:rFonts w:eastAsia="Times New Roman" w:cstheme="minorHAnsi"/>
                <w:color w:val="000000"/>
                <w:sz w:val="18"/>
                <w:szCs w:val="18"/>
              </w:rPr>
            </w:pPr>
            <w:r w:rsidRPr="00534A18">
              <w:rPr>
                <w:rFonts w:eastAsia="Times New Roman" w:cstheme="minorHAnsi"/>
                <w:color w:val="000000"/>
                <w:sz w:val="18"/>
                <w:szCs w:val="18"/>
              </w:rPr>
              <w:t> </w:t>
            </w:r>
          </w:p>
        </w:tc>
        <w:tc>
          <w:tcPr>
            <w:tcW w:w="86" w:type="pct"/>
            <w:tcBorders>
              <w:top w:val="double" w:sz="6" w:space="0" w:color="000000"/>
              <w:left w:val="double" w:sz="4" w:space="0" w:color="1F497D" w:themeColor="text2"/>
              <w:bottom w:val="single" w:sz="8" w:space="0" w:color="4F81BD" w:themeColor="accent1"/>
              <w:right w:val="double" w:sz="4" w:space="0" w:color="1F497D" w:themeColor="text2"/>
            </w:tcBorders>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n</w:t>
            </w:r>
          </w:p>
        </w:tc>
        <w:tc>
          <w:tcPr>
            <w:tcW w:w="834" w:type="dxa"/>
            <w:tcBorders>
              <w:top w:val="double" w:sz="6" w:space="0" w:color="000000"/>
              <w:lef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5</w:t>
            </w:r>
          </w:p>
        </w:tc>
        <w:tc>
          <w:tcPr>
            <w:tcW w:w="1096" w:type="dxa"/>
            <w:tcBorders>
              <w:top w:val="double" w:sz="6" w:space="0" w:color="000000"/>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35</w:t>
            </w:r>
          </w:p>
        </w:tc>
        <w:tc>
          <w:tcPr>
            <w:tcW w:w="643" w:type="dxa"/>
            <w:tcBorders>
              <w:top w:val="double" w:sz="6" w:space="0" w:color="000000"/>
              <w:righ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409</w:t>
            </w:r>
          </w:p>
        </w:tc>
        <w:tc>
          <w:tcPr>
            <w:tcW w:w="834" w:type="dxa"/>
            <w:tcBorders>
              <w:top w:val="double" w:sz="6" w:space="0" w:color="000000"/>
              <w:lef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p>
        </w:tc>
        <w:tc>
          <w:tcPr>
            <w:tcW w:w="1096" w:type="dxa"/>
            <w:tcBorders>
              <w:top w:val="double" w:sz="6" w:space="0" w:color="000000"/>
            </w:tcBorders>
            <w:noWrap/>
            <w:hideMark/>
          </w:tcPr>
          <w:p w:rsidR="00E53111" w:rsidRPr="00534A18" w:rsidRDefault="00E53111" w:rsidP="00E53111">
            <w:pPr>
              <w:jc w:val="center"/>
              <w:cnfStyle w:val="000000000000"/>
              <w:rPr>
                <w:rFonts w:eastAsia="Times New Roman" w:cstheme="minorHAnsi"/>
                <w:color w:val="000000"/>
                <w:sz w:val="18"/>
                <w:szCs w:val="18"/>
              </w:rPr>
            </w:pPr>
          </w:p>
        </w:tc>
        <w:tc>
          <w:tcPr>
            <w:tcW w:w="643" w:type="dxa"/>
            <w:tcBorders>
              <w:top w:val="double" w:sz="6" w:space="0" w:color="000000"/>
              <w:righ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p>
        </w:tc>
        <w:tc>
          <w:tcPr>
            <w:tcW w:w="834" w:type="dxa"/>
            <w:tcBorders>
              <w:top w:val="double" w:sz="6" w:space="0" w:color="000000"/>
              <w:lef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p>
        </w:tc>
        <w:tc>
          <w:tcPr>
            <w:tcW w:w="1096" w:type="dxa"/>
            <w:tcBorders>
              <w:top w:val="double" w:sz="6" w:space="0" w:color="000000"/>
            </w:tcBorders>
            <w:noWrap/>
            <w:hideMark/>
          </w:tcPr>
          <w:p w:rsidR="00E53111" w:rsidRPr="00534A18" w:rsidRDefault="00E53111" w:rsidP="00E53111">
            <w:pPr>
              <w:jc w:val="center"/>
              <w:cnfStyle w:val="000000000000"/>
              <w:rPr>
                <w:rFonts w:eastAsia="Times New Roman" w:cstheme="minorHAnsi"/>
                <w:color w:val="000000"/>
                <w:sz w:val="18"/>
                <w:szCs w:val="18"/>
              </w:rPr>
            </w:pPr>
          </w:p>
        </w:tc>
        <w:tc>
          <w:tcPr>
            <w:tcW w:w="643" w:type="dxa"/>
            <w:tcBorders>
              <w:top w:val="double" w:sz="6" w:space="0" w:color="000000"/>
              <w:righ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p>
        </w:tc>
        <w:tc>
          <w:tcPr>
            <w:tcW w:w="834" w:type="dxa"/>
            <w:tcBorders>
              <w:top w:val="double" w:sz="6" w:space="0" w:color="000000"/>
              <w:lef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p>
        </w:tc>
        <w:tc>
          <w:tcPr>
            <w:tcW w:w="1096" w:type="dxa"/>
            <w:tcBorders>
              <w:top w:val="double" w:sz="6" w:space="0" w:color="000000"/>
            </w:tcBorders>
            <w:noWrap/>
            <w:hideMark/>
          </w:tcPr>
          <w:p w:rsidR="00E53111" w:rsidRPr="00534A18" w:rsidRDefault="00E53111" w:rsidP="00E53111">
            <w:pPr>
              <w:jc w:val="center"/>
              <w:cnfStyle w:val="000000000000"/>
              <w:rPr>
                <w:rFonts w:eastAsia="Times New Roman" w:cstheme="minorHAnsi"/>
                <w:color w:val="000000"/>
                <w:sz w:val="18"/>
                <w:szCs w:val="18"/>
              </w:rPr>
            </w:pPr>
          </w:p>
        </w:tc>
        <w:tc>
          <w:tcPr>
            <w:tcW w:w="643" w:type="dxa"/>
            <w:tcBorders>
              <w:top w:val="double" w:sz="6" w:space="0" w:color="000000"/>
              <w:righ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p>
        </w:tc>
        <w:tc>
          <w:tcPr>
            <w:tcW w:w="834" w:type="dxa"/>
            <w:tcBorders>
              <w:top w:val="double" w:sz="6" w:space="0" w:color="000000"/>
              <w:lef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5</w:t>
            </w:r>
          </w:p>
        </w:tc>
        <w:tc>
          <w:tcPr>
            <w:tcW w:w="1096" w:type="dxa"/>
            <w:tcBorders>
              <w:top w:val="double" w:sz="6" w:space="0" w:color="000000"/>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35</w:t>
            </w:r>
          </w:p>
        </w:tc>
        <w:tc>
          <w:tcPr>
            <w:tcW w:w="643" w:type="dxa"/>
            <w:tcBorders>
              <w:top w:val="double" w:sz="6" w:space="0" w:color="000000"/>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409</w:t>
            </w:r>
          </w:p>
        </w:tc>
      </w:tr>
      <w:tr w:rsidR="00534A18" w:rsidRPr="00534A18" w:rsidTr="00534A18">
        <w:trPr>
          <w:cnfStyle w:val="000000100000"/>
        </w:trPr>
        <w:tc>
          <w:tcPr>
            <w:cnfStyle w:val="001000000000"/>
            <w:tcW w:w="249" w:type="pct"/>
            <w:vMerge/>
            <w:tcBorders>
              <w:right w:val="double" w:sz="4" w:space="0" w:color="1F497D" w:themeColor="text2"/>
            </w:tcBorders>
            <w:hideMark/>
          </w:tcPr>
          <w:p w:rsidR="00E53111" w:rsidRPr="00534A18" w:rsidRDefault="00E53111" w:rsidP="00E53111">
            <w:pPr>
              <w:rPr>
                <w:rFonts w:eastAsia="Times New Roman" w:cstheme="minorHAnsi"/>
                <w:color w:val="000000"/>
                <w:sz w:val="18"/>
                <w:szCs w:val="18"/>
              </w:rPr>
            </w:pPr>
          </w:p>
        </w:tc>
        <w:tc>
          <w:tcPr>
            <w:tcW w:w="86" w:type="pct"/>
            <w:tcBorders>
              <w:left w:val="double" w:sz="4" w:space="0" w:color="1F497D" w:themeColor="text2"/>
              <w:right w:val="double" w:sz="4" w:space="0" w:color="1F497D" w:themeColor="text2"/>
            </w:tcBorders>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 xml:space="preserve">% </w:t>
            </w:r>
          </w:p>
        </w:tc>
        <w:tc>
          <w:tcPr>
            <w:tcW w:w="834" w:type="dxa"/>
            <w:tcBorders>
              <w:lef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56%</w:t>
            </w:r>
          </w:p>
        </w:tc>
        <w:tc>
          <w:tcPr>
            <w:tcW w:w="1096" w:type="dxa"/>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80%</w:t>
            </w:r>
          </w:p>
        </w:tc>
        <w:tc>
          <w:tcPr>
            <w:tcW w:w="643" w:type="dxa"/>
            <w:tcBorders>
              <w:righ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62%</w:t>
            </w:r>
          </w:p>
        </w:tc>
        <w:tc>
          <w:tcPr>
            <w:tcW w:w="834" w:type="dxa"/>
            <w:tcBorders>
              <w:lef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p>
        </w:tc>
        <w:tc>
          <w:tcPr>
            <w:tcW w:w="1096" w:type="dxa"/>
            <w:noWrap/>
            <w:hideMark/>
          </w:tcPr>
          <w:p w:rsidR="00E53111" w:rsidRPr="00534A18" w:rsidRDefault="00E53111" w:rsidP="00E53111">
            <w:pPr>
              <w:jc w:val="center"/>
              <w:cnfStyle w:val="000000100000"/>
              <w:rPr>
                <w:rFonts w:eastAsia="Times New Roman" w:cstheme="minorHAnsi"/>
                <w:color w:val="000000"/>
                <w:sz w:val="18"/>
                <w:szCs w:val="18"/>
              </w:rPr>
            </w:pPr>
          </w:p>
        </w:tc>
        <w:tc>
          <w:tcPr>
            <w:tcW w:w="643" w:type="dxa"/>
            <w:tcBorders>
              <w:righ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p>
        </w:tc>
        <w:tc>
          <w:tcPr>
            <w:tcW w:w="834" w:type="dxa"/>
            <w:tcBorders>
              <w:lef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p>
        </w:tc>
        <w:tc>
          <w:tcPr>
            <w:tcW w:w="1096" w:type="dxa"/>
            <w:noWrap/>
            <w:hideMark/>
          </w:tcPr>
          <w:p w:rsidR="00E53111" w:rsidRPr="00534A18" w:rsidRDefault="00E53111" w:rsidP="00E53111">
            <w:pPr>
              <w:jc w:val="center"/>
              <w:cnfStyle w:val="000000100000"/>
              <w:rPr>
                <w:rFonts w:eastAsia="Times New Roman" w:cstheme="minorHAnsi"/>
                <w:color w:val="000000"/>
                <w:sz w:val="18"/>
                <w:szCs w:val="18"/>
              </w:rPr>
            </w:pPr>
          </w:p>
        </w:tc>
        <w:tc>
          <w:tcPr>
            <w:tcW w:w="643" w:type="dxa"/>
            <w:tcBorders>
              <w:righ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p>
        </w:tc>
        <w:tc>
          <w:tcPr>
            <w:tcW w:w="834" w:type="dxa"/>
            <w:tcBorders>
              <w:lef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p>
        </w:tc>
        <w:tc>
          <w:tcPr>
            <w:tcW w:w="1096" w:type="dxa"/>
            <w:noWrap/>
            <w:hideMark/>
          </w:tcPr>
          <w:p w:rsidR="00E53111" w:rsidRPr="00534A18" w:rsidRDefault="00E53111" w:rsidP="00E53111">
            <w:pPr>
              <w:jc w:val="center"/>
              <w:cnfStyle w:val="000000100000"/>
              <w:rPr>
                <w:rFonts w:eastAsia="Times New Roman" w:cstheme="minorHAnsi"/>
                <w:color w:val="000000"/>
                <w:sz w:val="18"/>
                <w:szCs w:val="18"/>
              </w:rPr>
            </w:pPr>
          </w:p>
        </w:tc>
        <w:tc>
          <w:tcPr>
            <w:tcW w:w="643" w:type="dxa"/>
            <w:tcBorders>
              <w:righ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p>
        </w:tc>
        <w:tc>
          <w:tcPr>
            <w:tcW w:w="834" w:type="dxa"/>
            <w:tcBorders>
              <w:lef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56%</w:t>
            </w:r>
          </w:p>
        </w:tc>
        <w:tc>
          <w:tcPr>
            <w:tcW w:w="1096" w:type="dxa"/>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80%</w:t>
            </w:r>
          </w:p>
        </w:tc>
        <w:tc>
          <w:tcPr>
            <w:tcW w:w="643" w:type="dxa"/>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62%</w:t>
            </w:r>
          </w:p>
        </w:tc>
      </w:tr>
      <w:tr w:rsidR="00534A18" w:rsidRPr="00534A18" w:rsidTr="00534A18">
        <w:tc>
          <w:tcPr>
            <w:cnfStyle w:val="001000000000"/>
            <w:tcW w:w="249" w:type="pct"/>
            <w:vMerge w:val="restart"/>
            <w:tcBorders>
              <w:right w:val="double" w:sz="4" w:space="0" w:color="1F497D" w:themeColor="text2"/>
            </w:tcBorders>
            <w:hideMark/>
          </w:tcPr>
          <w:p w:rsidR="00E53111" w:rsidRPr="00534A18" w:rsidRDefault="00E53111" w:rsidP="00E53111">
            <w:pPr>
              <w:rPr>
                <w:rFonts w:eastAsia="Times New Roman" w:cstheme="minorHAnsi"/>
                <w:color w:val="000000"/>
                <w:sz w:val="18"/>
                <w:szCs w:val="18"/>
              </w:rPr>
            </w:pPr>
            <w:r w:rsidRPr="00534A18">
              <w:rPr>
                <w:rFonts w:eastAsia="Times New Roman" w:cstheme="minorHAnsi"/>
                <w:color w:val="000000"/>
                <w:sz w:val="18"/>
                <w:szCs w:val="18"/>
              </w:rPr>
              <w:t>Year 4</w:t>
            </w:r>
            <w:r w:rsidR="00B67D1C" w:rsidRPr="00534A18">
              <w:rPr>
                <w:rFonts w:eastAsia="Times New Roman" w:cstheme="minorHAnsi"/>
                <w:color w:val="000000"/>
                <w:sz w:val="18"/>
                <w:szCs w:val="18"/>
              </w:rPr>
              <w:t xml:space="preserve"> </w:t>
            </w:r>
            <w:r w:rsidRPr="00534A18">
              <w:rPr>
                <w:rFonts w:eastAsia="Times New Roman" w:cstheme="minorHAnsi"/>
                <w:color w:val="000000"/>
                <w:sz w:val="18"/>
                <w:szCs w:val="18"/>
              </w:rPr>
              <w:t>Spring</w:t>
            </w:r>
          </w:p>
          <w:p w:rsidR="00E53111" w:rsidRPr="00534A18" w:rsidRDefault="00E53111" w:rsidP="00E53111">
            <w:pPr>
              <w:rPr>
                <w:rFonts w:eastAsia="Times New Roman" w:cstheme="minorHAnsi"/>
                <w:color w:val="000000"/>
                <w:sz w:val="18"/>
                <w:szCs w:val="18"/>
              </w:rPr>
            </w:pPr>
            <w:r w:rsidRPr="00534A18">
              <w:rPr>
                <w:rFonts w:eastAsia="Times New Roman" w:cstheme="minorHAnsi"/>
                <w:color w:val="000000"/>
                <w:sz w:val="18"/>
                <w:szCs w:val="18"/>
              </w:rPr>
              <w:t> </w:t>
            </w:r>
          </w:p>
        </w:tc>
        <w:tc>
          <w:tcPr>
            <w:tcW w:w="86" w:type="pct"/>
            <w:tcBorders>
              <w:top w:val="single" w:sz="8" w:space="0" w:color="4F81BD" w:themeColor="accent1"/>
              <w:left w:val="double" w:sz="4" w:space="0" w:color="1F497D" w:themeColor="text2"/>
              <w:bottom w:val="single" w:sz="8" w:space="0" w:color="4F81BD" w:themeColor="accent1"/>
              <w:right w:val="double" w:sz="4" w:space="0" w:color="1F497D" w:themeColor="text2"/>
            </w:tcBorders>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n</w:t>
            </w:r>
          </w:p>
        </w:tc>
        <w:tc>
          <w:tcPr>
            <w:tcW w:w="834" w:type="dxa"/>
            <w:tcBorders>
              <w:lef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5</w:t>
            </w:r>
          </w:p>
        </w:tc>
        <w:tc>
          <w:tcPr>
            <w:tcW w:w="1096" w:type="dxa"/>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32</w:t>
            </w:r>
          </w:p>
        </w:tc>
        <w:tc>
          <w:tcPr>
            <w:tcW w:w="643" w:type="dxa"/>
            <w:tcBorders>
              <w:righ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390</w:t>
            </w:r>
          </w:p>
        </w:tc>
        <w:tc>
          <w:tcPr>
            <w:tcW w:w="834" w:type="dxa"/>
            <w:tcBorders>
              <w:lef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p>
        </w:tc>
        <w:tc>
          <w:tcPr>
            <w:tcW w:w="1096" w:type="dxa"/>
            <w:noWrap/>
            <w:hideMark/>
          </w:tcPr>
          <w:p w:rsidR="00E53111" w:rsidRPr="00534A18" w:rsidRDefault="00E53111" w:rsidP="00E53111">
            <w:pPr>
              <w:jc w:val="center"/>
              <w:cnfStyle w:val="000000000000"/>
              <w:rPr>
                <w:rFonts w:eastAsia="Times New Roman" w:cstheme="minorHAnsi"/>
                <w:color w:val="000000"/>
                <w:sz w:val="18"/>
                <w:szCs w:val="18"/>
              </w:rPr>
            </w:pPr>
          </w:p>
        </w:tc>
        <w:tc>
          <w:tcPr>
            <w:tcW w:w="643" w:type="dxa"/>
            <w:tcBorders>
              <w:righ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p>
        </w:tc>
        <w:tc>
          <w:tcPr>
            <w:tcW w:w="834" w:type="dxa"/>
            <w:tcBorders>
              <w:lef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p>
        </w:tc>
        <w:tc>
          <w:tcPr>
            <w:tcW w:w="1096" w:type="dxa"/>
            <w:noWrap/>
            <w:hideMark/>
          </w:tcPr>
          <w:p w:rsidR="00E53111" w:rsidRPr="00534A18" w:rsidRDefault="00E53111" w:rsidP="00E53111">
            <w:pPr>
              <w:jc w:val="center"/>
              <w:cnfStyle w:val="000000000000"/>
              <w:rPr>
                <w:rFonts w:eastAsia="Times New Roman" w:cstheme="minorHAnsi"/>
                <w:color w:val="000000"/>
                <w:sz w:val="18"/>
                <w:szCs w:val="18"/>
              </w:rPr>
            </w:pPr>
          </w:p>
        </w:tc>
        <w:tc>
          <w:tcPr>
            <w:tcW w:w="643" w:type="dxa"/>
            <w:tcBorders>
              <w:righ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p>
        </w:tc>
        <w:tc>
          <w:tcPr>
            <w:tcW w:w="834" w:type="dxa"/>
            <w:tcBorders>
              <w:lef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p>
        </w:tc>
        <w:tc>
          <w:tcPr>
            <w:tcW w:w="1096" w:type="dxa"/>
            <w:noWrap/>
            <w:hideMark/>
          </w:tcPr>
          <w:p w:rsidR="00E53111" w:rsidRPr="00534A18" w:rsidRDefault="00E53111" w:rsidP="00E53111">
            <w:pPr>
              <w:jc w:val="center"/>
              <w:cnfStyle w:val="000000000000"/>
              <w:rPr>
                <w:rFonts w:eastAsia="Times New Roman" w:cstheme="minorHAnsi"/>
                <w:color w:val="000000"/>
                <w:sz w:val="18"/>
                <w:szCs w:val="18"/>
              </w:rPr>
            </w:pPr>
          </w:p>
        </w:tc>
        <w:tc>
          <w:tcPr>
            <w:tcW w:w="643" w:type="dxa"/>
            <w:tcBorders>
              <w:righ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p>
        </w:tc>
        <w:tc>
          <w:tcPr>
            <w:tcW w:w="834" w:type="dxa"/>
            <w:tcBorders>
              <w:left w:val="double" w:sz="4" w:space="0" w:color="1F497D" w:themeColor="text2"/>
            </w:tcBorders>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5</w:t>
            </w:r>
          </w:p>
        </w:tc>
        <w:tc>
          <w:tcPr>
            <w:tcW w:w="1096" w:type="dxa"/>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32</w:t>
            </w:r>
          </w:p>
        </w:tc>
        <w:tc>
          <w:tcPr>
            <w:tcW w:w="643" w:type="dxa"/>
            <w:noWrap/>
            <w:hideMark/>
          </w:tcPr>
          <w:p w:rsidR="00E53111" w:rsidRPr="00534A18" w:rsidRDefault="00E53111" w:rsidP="00E53111">
            <w:pPr>
              <w:jc w:val="center"/>
              <w:cnfStyle w:val="000000000000"/>
              <w:rPr>
                <w:rFonts w:eastAsia="Times New Roman" w:cstheme="minorHAnsi"/>
                <w:color w:val="000000"/>
                <w:sz w:val="18"/>
                <w:szCs w:val="18"/>
              </w:rPr>
            </w:pPr>
            <w:r w:rsidRPr="00534A18">
              <w:rPr>
                <w:rFonts w:eastAsia="Times New Roman" w:cstheme="minorHAnsi"/>
                <w:color w:val="000000"/>
                <w:sz w:val="18"/>
                <w:szCs w:val="18"/>
              </w:rPr>
              <w:t>390</w:t>
            </w:r>
          </w:p>
        </w:tc>
      </w:tr>
      <w:tr w:rsidR="00534A18" w:rsidRPr="00534A18" w:rsidTr="00534A18">
        <w:trPr>
          <w:cnfStyle w:val="000000100000"/>
        </w:trPr>
        <w:tc>
          <w:tcPr>
            <w:cnfStyle w:val="001000000000"/>
            <w:tcW w:w="249" w:type="pct"/>
            <w:vMerge/>
            <w:tcBorders>
              <w:right w:val="double" w:sz="4" w:space="0" w:color="1F497D" w:themeColor="text2"/>
            </w:tcBorders>
            <w:noWrap/>
            <w:hideMark/>
          </w:tcPr>
          <w:p w:rsidR="00E53111" w:rsidRPr="00534A18" w:rsidRDefault="00E53111" w:rsidP="00E53111">
            <w:pPr>
              <w:rPr>
                <w:rFonts w:eastAsia="Times New Roman" w:cstheme="minorHAnsi"/>
                <w:color w:val="000000"/>
                <w:sz w:val="18"/>
                <w:szCs w:val="18"/>
              </w:rPr>
            </w:pPr>
          </w:p>
        </w:tc>
        <w:tc>
          <w:tcPr>
            <w:tcW w:w="86" w:type="pct"/>
            <w:tcBorders>
              <w:left w:val="double" w:sz="4" w:space="0" w:color="1F497D" w:themeColor="text2"/>
              <w:right w:val="double" w:sz="4" w:space="0" w:color="1F497D" w:themeColor="text2"/>
            </w:tcBorders>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 xml:space="preserve">% </w:t>
            </w:r>
          </w:p>
        </w:tc>
        <w:tc>
          <w:tcPr>
            <w:tcW w:w="834" w:type="dxa"/>
            <w:tcBorders>
              <w:lef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56%</w:t>
            </w:r>
          </w:p>
        </w:tc>
        <w:tc>
          <w:tcPr>
            <w:tcW w:w="1096" w:type="dxa"/>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73%</w:t>
            </w:r>
          </w:p>
        </w:tc>
        <w:tc>
          <w:tcPr>
            <w:tcW w:w="643" w:type="dxa"/>
            <w:tcBorders>
              <w:righ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59%</w:t>
            </w:r>
          </w:p>
        </w:tc>
        <w:tc>
          <w:tcPr>
            <w:tcW w:w="834" w:type="dxa"/>
            <w:tcBorders>
              <w:lef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p>
        </w:tc>
        <w:tc>
          <w:tcPr>
            <w:tcW w:w="1096" w:type="dxa"/>
            <w:noWrap/>
            <w:hideMark/>
          </w:tcPr>
          <w:p w:rsidR="00E53111" w:rsidRPr="00534A18" w:rsidRDefault="00E53111" w:rsidP="00E53111">
            <w:pPr>
              <w:jc w:val="center"/>
              <w:cnfStyle w:val="000000100000"/>
              <w:rPr>
                <w:rFonts w:eastAsia="Times New Roman" w:cstheme="minorHAnsi"/>
                <w:color w:val="000000"/>
                <w:sz w:val="18"/>
                <w:szCs w:val="18"/>
              </w:rPr>
            </w:pPr>
          </w:p>
        </w:tc>
        <w:tc>
          <w:tcPr>
            <w:tcW w:w="643" w:type="dxa"/>
            <w:tcBorders>
              <w:righ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p>
        </w:tc>
        <w:tc>
          <w:tcPr>
            <w:tcW w:w="834" w:type="dxa"/>
            <w:tcBorders>
              <w:lef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p>
        </w:tc>
        <w:tc>
          <w:tcPr>
            <w:tcW w:w="1096" w:type="dxa"/>
            <w:noWrap/>
            <w:hideMark/>
          </w:tcPr>
          <w:p w:rsidR="00E53111" w:rsidRPr="00534A18" w:rsidRDefault="00E53111" w:rsidP="00E53111">
            <w:pPr>
              <w:jc w:val="center"/>
              <w:cnfStyle w:val="000000100000"/>
              <w:rPr>
                <w:rFonts w:eastAsia="Times New Roman" w:cstheme="minorHAnsi"/>
                <w:color w:val="000000"/>
                <w:sz w:val="18"/>
                <w:szCs w:val="18"/>
              </w:rPr>
            </w:pPr>
          </w:p>
        </w:tc>
        <w:tc>
          <w:tcPr>
            <w:tcW w:w="643" w:type="dxa"/>
            <w:tcBorders>
              <w:righ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p>
        </w:tc>
        <w:tc>
          <w:tcPr>
            <w:tcW w:w="834" w:type="dxa"/>
            <w:tcBorders>
              <w:lef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p>
        </w:tc>
        <w:tc>
          <w:tcPr>
            <w:tcW w:w="1096" w:type="dxa"/>
            <w:noWrap/>
            <w:hideMark/>
          </w:tcPr>
          <w:p w:rsidR="00E53111" w:rsidRPr="00534A18" w:rsidRDefault="00E53111" w:rsidP="00E53111">
            <w:pPr>
              <w:jc w:val="center"/>
              <w:cnfStyle w:val="000000100000"/>
              <w:rPr>
                <w:rFonts w:eastAsia="Times New Roman" w:cstheme="minorHAnsi"/>
                <w:color w:val="000000"/>
                <w:sz w:val="18"/>
                <w:szCs w:val="18"/>
              </w:rPr>
            </w:pPr>
          </w:p>
        </w:tc>
        <w:tc>
          <w:tcPr>
            <w:tcW w:w="643" w:type="dxa"/>
            <w:tcBorders>
              <w:righ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p>
        </w:tc>
        <w:tc>
          <w:tcPr>
            <w:tcW w:w="834" w:type="dxa"/>
            <w:tcBorders>
              <w:left w:val="double" w:sz="4" w:space="0" w:color="1F497D" w:themeColor="text2"/>
            </w:tcBorders>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56%</w:t>
            </w:r>
          </w:p>
        </w:tc>
        <w:tc>
          <w:tcPr>
            <w:tcW w:w="1096" w:type="dxa"/>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73%</w:t>
            </w:r>
          </w:p>
        </w:tc>
        <w:tc>
          <w:tcPr>
            <w:tcW w:w="643" w:type="dxa"/>
            <w:noWrap/>
            <w:hideMark/>
          </w:tcPr>
          <w:p w:rsidR="00E53111" w:rsidRPr="00534A18" w:rsidRDefault="00E53111" w:rsidP="00E53111">
            <w:pPr>
              <w:jc w:val="center"/>
              <w:cnfStyle w:val="000000100000"/>
              <w:rPr>
                <w:rFonts w:eastAsia="Times New Roman" w:cstheme="minorHAnsi"/>
                <w:color w:val="000000"/>
                <w:sz w:val="18"/>
                <w:szCs w:val="18"/>
              </w:rPr>
            </w:pPr>
            <w:r w:rsidRPr="00534A18">
              <w:rPr>
                <w:rFonts w:eastAsia="Times New Roman" w:cstheme="minorHAnsi"/>
                <w:color w:val="000000"/>
                <w:sz w:val="18"/>
                <w:szCs w:val="18"/>
              </w:rPr>
              <w:t>59%</w:t>
            </w:r>
          </w:p>
        </w:tc>
      </w:tr>
    </w:tbl>
    <w:p w:rsidR="00E53111" w:rsidRDefault="00E53111" w:rsidP="00440429"/>
    <w:p w:rsidR="00B67D1C" w:rsidRDefault="00A16AE2" w:rsidP="00137639">
      <w:pPr>
        <w:sectPr w:rsidR="00B67D1C" w:rsidSect="00777416">
          <w:pgSz w:w="15840" w:h="12240" w:orient="landscape"/>
          <w:pgMar w:top="1440" w:right="1440" w:bottom="1440" w:left="1440" w:header="720" w:footer="720" w:gutter="0"/>
          <w:pgNumType w:start="0"/>
          <w:cols w:space="720"/>
          <w:titlePg/>
          <w:docGrid w:linePitch="360"/>
        </w:sectPr>
      </w:pPr>
      <w:r>
        <w:br w:type="page"/>
      </w:r>
    </w:p>
    <w:p w:rsidR="00B67D1C" w:rsidRDefault="00B67D1C" w:rsidP="00B67D1C">
      <w:pPr>
        <w:pStyle w:val="Heading1"/>
      </w:pPr>
      <w:bookmarkStart w:id="18" w:name="_Ref301182724"/>
      <w:r>
        <w:lastRenderedPageBreak/>
        <w:t>Appendix E. Student Achievement in Required Courses by Cohort</w:t>
      </w:r>
      <w:bookmarkEnd w:id="18"/>
    </w:p>
    <w:p w:rsidR="00A16AE2" w:rsidRDefault="00A16AE2" w:rsidP="00440429"/>
    <w:tbl>
      <w:tblPr>
        <w:tblStyle w:val="LightList-Accent11"/>
        <w:tblW w:w="4193" w:type="pct"/>
        <w:tblLook w:val="04A0"/>
      </w:tblPr>
      <w:tblGrid>
        <w:gridCol w:w="2178"/>
        <w:gridCol w:w="1755"/>
        <w:gridCol w:w="2348"/>
        <w:gridCol w:w="1749"/>
      </w:tblGrid>
      <w:tr w:rsidR="00B67D1C" w:rsidRPr="00A16AE2" w:rsidTr="00B67D1C">
        <w:trPr>
          <w:cnfStyle w:val="100000000000"/>
        </w:trPr>
        <w:tc>
          <w:tcPr>
            <w:cnfStyle w:val="001000000000"/>
            <w:tcW w:w="2178" w:type="dxa"/>
            <w:tcBorders>
              <w:bottom w:val="single" w:sz="8" w:space="0" w:color="4F81BD" w:themeColor="accent1"/>
            </w:tcBorders>
            <w:noWrap/>
            <w:hideMark/>
          </w:tcPr>
          <w:p w:rsidR="00B67D1C" w:rsidRPr="00A16AE2" w:rsidRDefault="00B67D1C" w:rsidP="00534A18">
            <w:pPr>
              <w:jc w:val="center"/>
              <w:rPr>
                <w:rFonts w:ascii="Arial" w:eastAsia="Times New Roman" w:hAnsi="Arial" w:cs="Arial"/>
                <w:sz w:val="20"/>
                <w:szCs w:val="20"/>
              </w:rPr>
            </w:pPr>
          </w:p>
        </w:tc>
        <w:tc>
          <w:tcPr>
            <w:tcW w:w="1755" w:type="dxa"/>
            <w:tcBorders>
              <w:bottom w:val="single" w:sz="8" w:space="0" w:color="4F81BD" w:themeColor="accent1"/>
            </w:tcBorders>
            <w:hideMark/>
          </w:tcPr>
          <w:p w:rsidR="00B67D1C" w:rsidRPr="00A16AE2" w:rsidRDefault="00B67D1C" w:rsidP="00B67D1C">
            <w:pPr>
              <w:jc w:val="center"/>
              <w:cnfStyle w:val="100000000000"/>
              <w:rPr>
                <w:rFonts w:ascii="Arial" w:eastAsia="Times New Roman" w:hAnsi="Arial" w:cs="Arial"/>
                <w:color w:val="000000"/>
                <w:sz w:val="18"/>
                <w:szCs w:val="18"/>
              </w:rPr>
            </w:pPr>
            <w:r>
              <w:rPr>
                <w:rFonts w:ascii="Arial" w:eastAsia="Times New Roman" w:hAnsi="Arial" w:cs="Arial"/>
                <w:color w:val="000000"/>
                <w:sz w:val="18"/>
                <w:szCs w:val="18"/>
              </w:rPr>
              <w:t xml:space="preserve">Summer </w:t>
            </w:r>
            <w:r w:rsidRPr="00A16AE2">
              <w:rPr>
                <w:rFonts w:ascii="Arial" w:eastAsia="Times New Roman" w:hAnsi="Arial" w:cs="Arial"/>
                <w:color w:val="000000"/>
                <w:sz w:val="18"/>
                <w:szCs w:val="18"/>
              </w:rPr>
              <w:t>Bridge</w:t>
            </w:r>
          </w:p>
        </w:tc>
        <w:tc>
          <w:tcPr>
            <w:tcW w:w="2348" w:type="dxa"/>
            <w:tcBorders>
              <w:bottom w:val="single" w:sz="8" w:space="0" w:color="4F81BD" w:themeColor="accent1"/>
            </w:tcBorders>
            <w:hideMark/>
          </w:tcPr>
          <w:p w:rsidR="00B67D1C" w:rsidRPr="00A16AE2" w:rsidRDefault="00B67D1C" w:rsidP="00B67D1C">
            <w:pPr>
              <w:jc w:val="center"/>
              <w:cnfStyle w:val="100000000000"/>
              <w:rPr>
                <w:rFonts w:ascii="Arial" w:eastAsia="Times New Roman" w:hAnsi="Arial" w:cs="Arial"/>
                <w:color w:val="000000"/>
                <w:sz w:val="18"/>
                <w:szCs w:val="18"/>
              </w:rPr>
            </w:pPr>
            <w:r w:rsidRPr="00A16AE2">
              <w:rPr>
                <w:rFonts w:ascii="Arial" w:eastAsia="Times New Roman" w:hAnsi="Arial" w:cs="Arial"/>
                <w:color w:val="000000"/>
                <w:sz w:val="18"/>
                <w:szCs w:val="18"/>
              </w:rPr>
              <w:t>Comparison Group</w:t>
            </w:r>
          </w:p>
        </w:tc>
        <w:tc>
          <w:tcPr>
            <w:tcW w:w="1749" w:type="dxa"/>
            <w:tcBorders>
              <w:bottom w:val="single" w:sz="8" w:space="0" w:color="4F81BD" w:themeColor="accent1"/>
            </w:tcBorders>
            <w:hideMark/>
          </w:tcPr>
          <w:p w:rsidR="00B67D1C" w:rsidRPr="00A16AE2" w:rsidRDefault="00B67D1C" w:rsidP="00B67D1C">
            <w:pPr>
              <w:jc w:val="center"/>
              <w:cnfStyle w:val="100000000000"/>
              <w:rPr>
                <w:rFonts w:ascii="Arial" w:eastAsia="Times New Roman" w:hAnsi="Arial" w:cs="Arial"/>
                <w:color w:val="000000"/>
                <w:sz w:val="18"/>
                <w:szCs w:val="18"/>
              </w:rPr>
            </w:pPr>
            <w:r w:rsidRPr="00A16AE2">
              <w:rPr>
                <w:rFonts w:ascii="Arial" w:eastAsia="Times New Roman" w:hAnsi="Arial" w:cs="Arial"/>
                <w:color w:val="000000"/>
                <w:sz w:val="18"/>
                <w:szCs w:val="18"/>
              </w:rPr>
              <w:t>All Other UCM</w:t>
            </w:r>
          </w:p>
        </w:tc>
      </w:tr>
      <w:tr w:rsidR="00B67D1C" w:rsidRPr="00B67D1C" w:rsidTr="00B67D1C">
        <w:trPr>
          <w:cnfStyle w:val="000000100000"/>
        </w:trPr>
        <w:tc>
          <w:tcPr>
            <w:cnfStyle w:val="001000000000"/>
            <w:tcW w:w="8030" w:type="dxa"/>
            <w:gridSpan w:val="4"/>
            <w:shd w:val="clear" w:color="auto" w:fill="C6D9F1" w:themeFill="text2" w:themeFillTint="33"/>
            <w:noWrap/>
            <w:hideMark/>
          </w:tcPr>
          <w:p w:rsidR="00B67D1C" w:rsidRPr="00A16AE2" w:rsidRDefault="00B67D1C" w:rsidP="00534A18">
            <w:pPr>
              <w:rPr>
                <w:rFonts w:ascii="Arial" w:eastAsia="Times New Roman" w:hAnsi="Arial" w:cs="Arial"/>
                <w:smallCaps/>
                <w:color w:val="000000"/>
                <w:sz w:val="18"/>
                <w:szCs w:val="18"/>
              </w:rPr>
            </w:pPr>
            <w:r w:rsidRPr="00B67D1C">
              <w:rPr>
                <w:rFonts w:ascii="Arial" w:eastAsia="Times New Roman" w:hAnsi="Arial" w:cs="Arial"/>
                <w:smallCaps/>
                <w:sz w:val="20"/>
                <w:szCs w:val="20"/>
              </w:rPr>
              <w:t>2007</w:t>
            </w:r>
            <w:r w:rsidRPr="00A16AE2">
              <w:rPr>
                <w:rFonts w:ascii="Arial" w:eastAsia="Times New Roman" w:hAnsi="Arial" w:cs="Arial"/>
                <w:smallCaps/>
                <w:sz w:val="20"/>
                <w:szCs w:val="20"/>
              </w:rPr>
              <w:t> </w:t>
            </w:r>
            <w:r w:rsidRPr="00B67D1C">
              <w:rPr>
                <w:rFonts w:ascii="Arial" w:eastAsia="Times New Roman" w:hAnsi="Arial" w:cs="Arial"/>
                <w:smallCaps/>
                <w:sz w:val="20"/>
                <w:szCs w:val="20"/>
              </w:rPr>
              <w:t>Cohort</w:t>
            </w:r>
          </w:p>
        </w:tc>
      </w:tr>
      <w:tr w:rsidR="00B67D1C" w:rsidRPr="00B67D1C" w:rsidTr="00B67D1C">
        <w:tc>
          <w:tcPr>
            <w:cnfStyle w:val="001000000000"/>
            <w:tcW w:w="2178" w:type="dxa"/>
            <w:tcBorders>
              <w:bottom w:val="nil"/>
            </w:tcBorders>
            <w:hideMark/>
          </w:tcPr>
          <w:p w:rsidR="00B67D1C" w:rsidRPr="00A16AE2" w:rsidRDefault="00B67D1C" w:rsidP="00534A18">
            <w:pPr>
              <w:jc w:val="center"/>
              <w:rPr>
                <w:rFonts w:ascii="Arial" w:eastAsia="Times New Roman" w:hAnsi="Arial" w:cs="Arial"/>
                <w:b w:val="0"/>
                <w:color w:val="000000"/>
                <w:sz w:val="18"/>
                <w:szCs w:val="18"/>
              </w:rPr>
            </w:pPr>
            <w:r w:rsidRPr="00A16AE2">
              <w:rPr>
                <w:rFonts w:ascii="Arial" w:eastAsia="Times New Roman" w:hAnsi="Arial" w:cs="Arial"/>
                <w:b w:val="0"/>
                <w:color w:val="000000"/>
                <w:sz w:val="18"/>
                <w:szCs w:val="18"/>
              </w:rPr>
              <w:t>Writing 001 GPA</w:t>
            </w:r>
          </w:p>
        </w:tc>
        <w:tc>
          <w:tcPr>
            <w:tcW w:w="1755" w:type="dxa"/>
            <w:tcBorders>
              <w:bottom w:val="nil"/>
            </w:tcBorders>
            <w:noWrap/>
            <w:hideMark/>
          </w:tcPr>
          <w:p w:rsidR="00B67D1C" w:rsidRPr="00A16AE2" w:rsidRDefault="00B67D1C" w:rsidP="00B67D1C">
            <w:pPr>
              <w:jc w:val="center"/>
              <w:cnfStyle w:val="000000000000"/>
              <w:rPr>
                <w:rFonts w:ascii="Arial" w:eastAsia="Times New Roman" w:hAnsi="Arial" w:cs="Arial"/>
                <w:color w:val="000000"/>
                <w:sz w:val="18"/>
                <w:szCs w:val="18"/>
              </w:rPr>
            </w:pPr>
            <w:r w:rsidRPr="00A16AE2">
              <w:rPr>
                <w:rFonts w:ascii="Arial" w:eastAsia="Times New Roman" w:hAnsi="Arial" w:cs="Arial"/>
                <w:color w:val="000000"/>
                <w:sz w:val="18"/>
                <w:szCs w:val="18"/>
              </w:rPr>
              <w:t>2.8</w:t>
            </w:r>
          </w:p>
        </w:tc>
        <w:tc>
          <w:tcPr>
            <w:tcW w:w="2348" w:type="dxa"/>
            <w:tcBorders>
              <w:bottom w:val="nil"/>
            </w:tcBorders>
            <w:noWrap/>
            <w:hideMark/>
          </w:tcPr>
          <w:p w:rsidR="00B67D1C" w:rsidRPr="00A16AE2" w:rsidRDefault="00B67D1C" w:rsidP="00B67D1C">
            <w:pPr>
              <w:jc w:val="center"/>
              <w:cnfStyle w:val="000000000000"/>
              <w:rPr>
                <w:rFonts w:ascii="Arial" w:eastAsia="Times New Roman" w:hAnsi="Arial" w:cs="Arial"/>
                <w:color w:val="000000"/>
                <w:sz w:val="18"/>
                <w:szCs w:val="18"/>
              </w:rPr>
            </w:pPr>
            <w:r w:rsidRPr="00A16AE2">
              <w:rPr>
                <w:rFonts w:ascii="Arial" w:eastAsia="Times New Roman" w:hAnsi="Arial" w:cs="Arial"/>
                <w:color w:val="000000"/>
                <w:sz w:val="18"/>
                <w:szCs w:val="18"/>
              </w:rPr>
              <w:t>2.7</w:t>
            </w:r>
          </w:p>
        </w:tc>
        <w:tc>
          <w:tcPr>
            <w:tcW w:w="1749" w:type="dxa"/>
            <w:tcBorders>
              <w:bottom w:val="nil"/>
            </w:tcBorders>
            <w:noWrap/>
            <w:hideMark/>
          </w:tcPr>
          <w:p w:rsidR="00B67D1C" w:rsidRPr="00A16AE2" w:rsidRDefault="00B67D1C" w:rsidP="00B67D1C">
            <w:pPr>
              <w:jc w:val="center"/>
              <w:cnfStyle w:val="000000000000"/>
              <w:rPr>
                <w:rFonts w:ascii="Arial" w:eastAsia="Times New Roman" w:hAnsi="Arial" w:cs="Arial"/>
                <w:color w:val="000000"/>
                <w:sz w:val="18"/>
                <w:szCs w:val="18"/>
              </w:rPr>
            </w:pPr>
            <w:r w:rsidRPr="00A16AE2">
              <w:rPr>
                <w:rFonts w:ascii="Arial" w:eastAsia="Times New Roman" w:hAnsi="Arial" w:cs="Arial"/>
                <w:color w:val="000000"/>
                <w:sz w:val="18"/>
                <w:szCs w:val="18"/>
              </w:rPr>
              <w:t>2.8</w:t>
            </w:r>
          </w:p>
        </w:tc>
      </w:tr>
      <w:tr w:rsidR="00B67D1C" w:rsidRPr="00B67D1C" w:rsidTr="00B67D1C">
        <w:trPr>
          <w:cnfStyle w:val="000000100000"/>
        </w:trPr>
        <w:tc>
          <w:tcPr>
            <w:cnfStyle w:val="001000000000"/>
            <w:tcW w:w="2178" w:type="dxa"/>
            <w:tcBorders>
              <w:top w:val="nil"/>
            </w:tcBorders>
            <w:hideMark/>
          </w:tcPr>
          <w:p w:rsidR="00B67D1C" w:rsidRPr="00A16AE2" w:rsidRDefault="00B67D1C" w:rsidP="00534A18">
            <w:pPr>
              <w:jc w:val="center"/>
              <w:rPr>
                <w:rFonts w:ascii="Arial" w:eastAsia="Times New Roman" w:hAnsi="Arial" w:cs="Arial"/>
                <w:b w:val="0"/>
                <w:color w:val="000000"/>
                <w:sz w:val="18"/>
                <w:szCs w:val="18"/>
              </w:rPr>
            </w:pPr>
            <w:r w:rsidRPr="00A16AE2">
              <w:rPr>
                <w:rFonts w:ascii="Arial" w:eastAsia="Times New Roman" w:hAnsi="Arial" w:cs="Arial"/>
                <w:b w:val="0"/>
                <w:color w:val="000000"/>
                <w:sz w:val="18"/>
                <w:szCs w:val="18"/>
              </w:rPr>
              <w:t>%Passed</w:t>
            </w:r>
          </w:p>
        </w:tc>
        <w:tc>
          <w:tcPr>
            <w:tcW w:w="1755" w:type="dxa"/>
            <w:tcBorders>
              <w:top w:val="nil"/>
            </w:tcBorders>
            <w:noWrap/>
            <w:hideMark/>
          </w:tcPr>
          <w:p w:rsidR="00B67D1C" w:rsidRPr="00A16AE2" w:rsidRDefault="00B67D1C" w:rsidP="00A33B9D">
            <w:pPr>
              <w:jc w:val="center"/>
              <w:cnfStyle w:val="000000100000"/>
              <w:rPr>
                <w:rFonts w:ascii="Arial" w:eastAsia="Times New Roman" w:hAnsi="Arial" w:cs="Arial"/>
                <w:color w:val="000000"/>
                <w:sz w:val="18"/>
                <w:szCs w:val="18"/>
              </w:rPr>
            </w:pPr>
            <w:r w:rsidRPr="00A16AE2">
              <w:rPr>
                <w:rFonts w:ascii="Arial" w:eastAsia="Times New Roman" w:hAnsi="Arial" w:cs="Arial"/>
                <w:color w:val="000000"/>
                <w:sz w:val="18"/>
                <w:szCs w:val="18"/>
              </w:rPr>
              <w:t>100%</w:t>
            </w:r>
          </w:p>
        </w:tc>
        <w:tc>
          <w:tcPr>
            <w:tcW w:w="2348" w:type="dxa"/>
            <w:tcBorders>
              <w:top w:val="nil"/>
            </w:tcBorders>
            <w:noWrap/>
            <w:hideMark/>
          </w:tcPr>
          <w:p w:rsidR="00B67D1C" w:rsidRPr="00A16AE2" w:rsidRDefault="00B67D1C" w:rsidP="00A33B9D">
            <w:pPr>
              <w:jc w:val="center"/>
              <w:cnfStyle w:val="000000100000"/>
              <w:rPr>
                <w:rFonts w:ascii="Arial" w:eastAsia="Times New Roman" w:hAnsi="Arial" w:cs="Arial"/>
                <w:color w:val="000000"/>
                <w:sz w:val="18"/>
                <w:szCs w:val="18"/>
              </w:rPr>
            </w:pPr>
            <w:r w:rsidRPr="00A16AE2">
              <w:rPr>
                <w:rFonts w:ascii="Arial" w:eastAsia="Times New Roman" w:hAnsi="Arial" w:cs="Arial"/>
                <w:color w:val="000000"/>
                <w:sz w:val="18"/>
                <w:szCs w:val="18"/>
              </w:rPr>
              <w:t>94%</w:t>
            </w:r>
          </w:p>
        </w:tc>
        <w:tc>
          <w:tcPr>
            <w:tcW w:w="1749" w:type="dxa"/>
            <w:tcBorders>
              <w:top w:val="nil"/>
            </w:tcBorders>
            <w:noWrap/>
            <w:hideMark/>
          </w:tcPr>
          <w:p w:rsidR="00B67D1C" w:rsidRPr="00A16AE2" w:rsidRDefault="00B67D1C" w:rsidP="00A33B9D">
            <w:pPr>
              <w:jc w:val="center"/>
              <w:cnfStyle w:val="000000100000"/>
              <w:rPr>
                <w:rFonts w:ascii="Arial" w:eastAsia="Times New Roman" w:hAnsi="Arial" w:cs="Arial"/>
                <w:color w:val="000000"/>
                <w:sz w:val="18"/>
                <w:szCs w:val="18"/>
              </w:rPr>
            </w:pPr>
            <w:r w:rsidRPr="00A16AE2">
              <w:rPr>
                <w:rFonts w:ascii="Arial" w:eastAsia="Times New Roman" w:hAnsi="Arial" w:cs="Arial"/>
                <w:color w:val="000000"/>
                <w:sz w:val="18"/>
                <w:szCs w:val="18"/>
              </w:rPr>
              <w:t>95%</w:t>
            </w:r>
          </w:p>
        </w:tc>
      </w:tr>
      <w:tr w:rsidR="00B67D1C" w:rsidRPr="00B67D1C" w:rsidTr="00B67D1C">
        <w:tc>
          <w:tcPr>
            <w:cnfStyle w:val="001000000000"/>
            <w:tcW w:w="2178" w:type="dxa"/>
            <w:tcBorders>
              <w:bottom w:val="nil"/>
            </w:tcBorders>
            <w:hideMark/>
          </w:tcPr>
          <w:p w:rsidR="00B67D1C" w:rsidRPr="00A16AE2" w:rsidRDefault="00B67D1C" w:rsidP="00534A18">
            <w:pPr>
              <w:jc w:val="center"/>
              <w:rPr>
                <w:rFonts w:ascii="Arial" w:eastAsia="Times New Roman" w:hAnsi="Arial" w:cs="Arial"/>
                <w:b w:val="0"/>
                <w:color w:val="000000"/>
                <w:sz w:val="18"/>
                <w:szCs w:val="18"/>
              </w:rPr>
            </w:pPr>
            <w:r w:rsidRPr="00A16AE2">
              <w:rPr>
                <w:rFonts w:ascii="Arial" w:eastAsia="Times New Roman" w:hAnsi="Arial" w:cs="Arial"/>
                <w:b w:val="0"/>
                <w:color w:val="000000"/>
                <w:sz w:val="18"/>
                <w:szCs w:val="18"/>
              </w:rPr>
              <w:t>Writing 010 GPA</w:t>
            </w:r>
          </w:p>
        </w:tc>
        <w:tc>
          <w:tcPr>
            <w:tcW w:w="1755" w:type="dxa"/>
            <w:tcBorders>
              <w:bottom w:val="nil"/>
            </w:tcBorders>
            <w:noWrap/>
            <w:hideMark/>
          </w:tcPr>
          <w:p w:rsidR="00B67D1C" w:rsidRPr="00A16AE2" w:rsidRDefault="00B67D1C" w:rsidP="00B67D1C">
            <w:pPr>
              <w:jc w:val="center"/>
              <w:cnfStyle w:val="000000000000"/>
              <w:rPr>
                <w:rFonts w:ascii="Arial" w:eastAsia="Times New Roman" w:hAnsi="Arial" w:cs="Arial"/>
                <w:color w:val="000000"/>
                <w:sz w:val="18"/>
                <w:szCs w:val="18"/>
              </w:rPr>
            </w:pPr>
            <w:r w:rsidRPr="00A16AE2">
              <w:rPr>
                <w:rFonts w:ascii="Arial" w:eastAsia="Times New Roman" w:hAnsi="Arial" w:cs="Arial"/>
                <w:color w:val="000000"/>
                <w:sz w:val="18"/>
                <w:szCs w:val="18"/>
              </w:rPr>
              <w:t>2.3</w:t>
            </w:r>
          </w:p>
        </w:tc>
        <w:tc>
          <w:tcPr>
            <w:tcW w:w="2348" w:type="dxa"/>
            <w:tcBorders>
              <w:bottom w:val="nil"/>
            </w:tcBorders>
            <w:noWrap/>
            <w:hideMark/>
          </w:tcPr>
          <w:p w:rsidR="00B67D1C" w:rsidRPr="00A16AE2" w:rsidRDefault="00B67D1C" w:rsidP="00B67D1C">
            <w:pPr>
              <w:jc w:val="center"/>
              <w:cnfStyle w:val="000000000000"/>
              <w:rPr>
                <w:rFonts w:ascii="Arial" w:eastAsia="Times New Roman" w:hAnsi="Arial" w:cs="Arial"/>
                <w:color w:val="000000"/>
                <w:sz w:val="18"/>
                <w:szCs w:val="18"/>
              </w:rPr>
            </w:pPr>
            <w:r w:rsidRPr="00A16AE2">
              <w:rPr>
                <w:rFonts w:ascii="Arial" w:eastAsia="Times New Roman" w:hAnsi="Arial" w:cs="Arial"/>
                <w:color w:val="000000"/>
                <w:sz w:val="18"/>
                <w:szCs w:val="18"/>
              </w:rPr>
              <w:t>2.9</w:t>
            </w:r>
          </w:p>
        </w:tc>
        <w:tc>
          <w:tcPr>
            <w:tcW w:w="1749" w:type="dxa"/>
            <w:tcBorders>
              <w:bottom w:val="nil"/>
            </w:tcBorders>
            <w:noWrap/>
            <w:hideMark/>
          </w:tcPr>
          <w:p w:rsidR="00B67D1C" w:rsidRPr="00A16AE2" w:rsidRDefault="00B67D1C" w:rsidP="00B67D1C">
            <w:pPr>
              <w:jc w:val="center"/>
              <w:cnfStyle w:val="000000000000"/>
              <w:rPr>
                <w:rFonts w:ascii="Arial" w:eastAsia="Times New Roman" w:hAnsi="Arial" w:cs="Arial"/>
                <w:color w:val="000000"/>
                <w:sz w:val="18"/>
                <w:szCs w:val="18"/>
              </w:rPr>
            </w:pPr>
            <w:r w:rsidRPr="00A16AE2">
              <w:rPr>
                <w:rFonts w:ascii="Arial" w:eastAsia="Times New Roman" w:hAnsi="Arial" w:cs="Arial"/>
                <w:color w:val="000000"/>
                <w:sz w:val="18"/>
                <w:szCs w:val="18"/>
              </w:rPr>
              <w:t>3.0</w:t>
            </w:r>
          </w:p>
        </w:tc>
      </w:tr>
      <w:tr w:rsidR="00B67D1C" w:rsidRPr="00B67D1C" w:rsidTr="00B67D1C">
        <w:trPr>
          <w:cnfStyle w:val="000000100000"/>
        </w:trPr>
        <w:tc>
          <w:tcPr>
            <w:cnfStyle w:val="001000000000"/>
            <w:tcW w:w="2178" w:type="dxa"/>
            <w:tcBorders>
              <w:top w:val="nil"/>
            </w:tcBorders>
            <w:hideMark/>
          </w:tcPr>
          <w:p w:rsidR="00B67D1C" w:rsidRPr="00A16AE2" w:rsidRDefault="00B67D1C" w:rsidP="00534A18">
            <w:pPr>
              <w:jc w:val="center"/>
              <w:rPr>
                <w:rFonts w:ascii="Arial" w:eastAsia="Times New Roman" w:hAnsi="Arial" w:cs="Arial"/>
                <w:b w:val="0"/>
                <w:color w:val="000000"/>
                <w:sz w:val="18"/>
                <w:szCs w:val="18"/>
              </w:rPr>
            </w:pPr>
            <w:r w:rsidRPr="00A16AE2">
              <w:rPr>
                <w:rFonts w:ascii="Arial" w:eastAsia="Times New Roman" w:hAnsi="Arial" w:cs="Arial"/>
                <w:b w:val="0"/>
                <w:color w:val="000000"/>
                <w:sz w:val="18"/>
                <w:szCs w:val="18"/>
              </w:rPr>
              <w:t>%Passed</w:t>
            </w:r>
          </w:p>
        </w:tc>
        <w:tc>
          <w:tcPr>
            <w:tcW w:w="1755" w:type="dxa"/>
            <w:tcBorders>
              <w:top w:val="nil"/>
            </w:tcBorders>
            <w:noWrap/>
            <w:hideMark/>
          </w:tcPr>
          <w:p w:rsidR="00B67D1C" w:rsidRPr="00A16AE2" w:rsidRDefault="00B67D1C" w:rsidP="00A33B9D">
            <w:pPr>
              <w:jc w:val="center"/>
              <w:cnfStyle w:val="000000100000"/>
              <w:rPr>
                <w:rFonts w:ascii="Arial" w:eastAsia="Times New Roman" w:hAnsi="Arial" w:cs="Arial"/>
                <w:color w:val="000000"/>
                <w:sz w:val="18"/>
                <w:szCs w:val="18"/>
              </w:rPr>
            </w:pPr>
            <w:r w:rsidRPr="00A16AE2">
              <w:rPr>
                <w:rFonts w:ascii="Arial" w:eastAsia="Times New Roman" w:hAnsi="Arial" w:cs="Arial"/>
                <w:color w:val="000000"/>
                <w:sz w:val="18"/>
                <w:szCs w:val="18"/>
              </w:rPr>
              <w:t>88%</w:t>
            </w:r>
          </w:p>
        </w:tc>
        <w:tc>
          <w:tcPr>
            <w:tcW w:w="2348" w:type="dxa"/>
            <w:tcBorders>
              <w:top w:val="nil"/>
            </w:tcBorders>
            <w:noWrap/>
            <w:hideMark/>
          </w:tcPr>
          <w:p w:rsidR="00B67D1C" w:rsidRPr="00A16AE2" w:rsidRDefault="00B67D1C" w:rsidP="00A33B9D">
            <w:pPr>
              <w:jc w:val="center"/>
              <w:cnfStyle w:val="000000100000"/>
              <w:rPr>
                <w:rFonts w:ascii="Arial" w:eastAsia="Times New Roman" w:hAnsi="Arial" w:cs="Arial"/>
                <w:color w:val="000000"/>
                <w:sz w:val="18"/>
                <w:szCs w:val="18"/>
              </w:rPr>
            </w:pPr>
            <w:r w:rsidRPr="00A16AE2">
              <w:rPr>
                <w:rFonts w:ascii="Arial" w:eastAsia="Times New Roman" w:hAnsi="Arial" w:cs="Arial"/>
                <w:color w:val="000000"/>
                <w:sz w:val="18"/>
                <w:szCs w:val="18"/>
              </w:rPr>
              <w:t>97%</w:t>
            </w:r>
          </w:p>
        </w:tc>
        <w:tc>
          <w:tcPr>
            <w:tcW w:w="1749" w:type="dxa"/>
            <w:tcBorders>
              <w:top w:val="nil"/>
            </w:tcBorders>
            <w:noWrap/>
            <w:hideMark/>
          </w:tcPr>
          <w:p w:rsidR="00B67D1C" w:rsidRPr="00A16AE2" w:rsidRDefault="00B67D1C" w:rsidP="00A33B9D">
            <w:pPr>
              <w:jc w:val="center"/>
              <w:cnfStyle w:val="000000100000"/>
              <w:rPr>
                <w:rFonts w:ascii="Arial" w:eastAsia="Times New Roman" w:hAnsi="Arial" w:cs="Arial"/>
                <w:color w:val="000000"/>
                <w:sz w:val="18"/>
                <w:szCs w:val="18"/>
              </w:rPr>
            </w:pPr>
            <w:r w:rsidRPr="00A16AE2">
              <w:rPr>
                <w:rFonts w:ascii="Arial" w:eastAsia="Times New Roman" w:hAnsi="Arial" w:cs="Arial"/>
                <w:color w:val="000000"/>
                <w:sz w:val="18"/>
                <w:szCs w:val="18"/>
              </w:rPr>
              <w:t>97%</w:t>
            </w:r>
          </w:p>
        </w:tc>
      </w:tr>
      <w:tr w:rsidR="00B67D1C" w:rsidRPr="00B67D1C" w:rsidTr="00B67D1C">
        <w:tc>
          <w:tcPr>
            <w:cnfStyle w:val="001000000000"/>
            <w:tcW w:w="2178" w:type="dxa"/>
            <w:tcBorders>
              <w:bottom w:val="nil"/>
            </w:tcBorders>
            <w:hideMark/>
          </w:tcPr>
          <w:p w:rsidR="00B67D1C" w:rsidRPr="00A16AE2" w:rsidRDefault="00B67D1C" w:rsidP="00534A18">
            <w:pPr>
              <w:jc w:val="center"/>
              <w:rPr>
                <w:rFonts w:ascii="Arial" w:eastAsia="Times New Roman" w:hAnsi="Arial" w:cs="Arial"/>
                <w:b w:val="0"/>
                <w:color w:val="000000"/>
                <w:sz w:val="18"/>
                <w:szCs w:val="18"/>
              </w:rPr>
            </w:pPr>
            <w:r w:rsidRPr="00A16AE2">
              <w:rPr>
                <w:rFonts w:ascii="Arial" w:eastAsia="Times New Roman" w:hAnsi="Arial" w:cs="Arial"/>
                <w:b w:val="0"/>
                <w:color w:val="000000"/>
                <w:sz w:val="18"/>
                <w:szCs w:val="18"/>
              </w:rPr>
              <w:t>Core 001 GPA</w:t>
            </w:r>
          </w:p>
        </w:tc>
        <w:tc>
          <w:tcPr>
            <w:tcW w:w="1755" w:type="dxa"/>
            <w:tcBorders>
              <w:bottom w:val="nil"/>
            </w:tcBorders>
            <w:noWrap/>
            <w:hideMark/>
          </w:tcPr>
          <w:p w:rsidR="00B67D1C" w:rsidRPr="00A16AE2" w:rsidRDefault="00B67D1C" w:rsidP="00B67D1C">
            <w:pPr>
              <w:jc w:val="center"/>
              <w:cnfStyle w:val="000000000000"/>
              <w:rPr>
                <w:rFonts w:ascii="Arial" w:eastAsia="Times New Roman" w:hAnsi="Arial" w:cs="Arial"/>
                <w:color w:val="000000"/>
                <w:sz w:val="18"/>
                <w:szCs w:val="18"/>
              </w:rPr>
            </w:pPr>
            <w:r w:rsidRPr="00A16AE2">
              <w:rPr>
                <w:rFonts w:ascii="Arial" w:eastAsia="Times New Roman" w:hAnsi="Arial" w:cs="Arial"/>
                <w:color w:val="000000"/>
                <w:sz w:val="18"/>
                <w:szCs w:val="18"/>
              </w:rPr>
              <w:t>2.2</w:t>
            </w:r>
          </w:p>
        </w:tc>
        <w:tc>
          <w:tcPr>
            <w:tcW w:w="2348" w:type="dxa"/>
            <w:tcBorders>
              <w:bottom w:val="nil"/>
            </w:tcBorders>
            <w:noWrap/>
            <w:hideMark/>
          </w:tcPr>
          <w:p w:rsidR="00B67D1C" w:rsidRPr="00A16AE2" w:rsidRDefault="00B67D1C" w:rsidP="00B67D1C">
            <w:pPr>
              <w:jc w:val="center"/>
              <w:cnfStyle w:val="000000000000"/>
              <w:rPr>
                <w:rFonts w:ascii="Arial" w:eastAsia="Times New Roman" w:hAnsi="Arial" w:cs="Arial"/>
                <w:color w:val="000000"/>
                <w:sz w:val="18"/>
                <w:szCs w:val="18"/>
              </w:rPr>
            </w:pPr>
            <w:r w:rsidRPr="00A16AE2">
              <w:rPr>
                <w:rFonts w:ascii="Arial" w:eastAsia="Times New Roman" w:hAnsi="Arial" w:cs="Arial"/>
                <w:color w:val="000000"/>
                <w:sz w:val="18"/>
                <w:szCs w:val="18"/>
              </w:rPr>
              <w:t>2.8</w:t>
            </w:r>
          </w:p>
        </w:tc>
        <w:tc>
          <w:tcPr>
            <w:tcW w:w="1749" w:type="dxa"/>
            <w:tcBorders>
              <w:bottom w:val="nil"/>
            </w:tcBorders>
            <w:noWrap/>
            <w:hideMark/>
          </w:tcPr>
          <w:p w:rsidR="00B67D1C" w:rsidRPr="00A16AE2" w:rsidRDefault="00B67D1C" w:rsidP="00B67D1C">
            <w:pPr>
              <w:jc w:val="center"/>
              <w:cnfStyle w:val="000000000000"/>
              <w:rPr>
                <w:rFonts w:ascii="Arial" w:eastAsia="Times New Roman" w:hAnsi="Arial" w:cs="Arial"/>
                <w:color w:val="000000"/>
                <w:sz w:val="18"/>
                <w:szCs w:val="18"/>
              </w:rPr>
            </w:pPr>
            <w:r w:rsidRPr="00A16AE2">
              <w:rPr>
                <w:rFonts w:ascii="Arial" w:eastAsia="Times New Roman" w:hAnsi="Arial" w:cs="Arial"/>
                <w:color w:val="000000"/>
                <w:sz w:val="18"/>
                <w:szCs w:val="18"/>
              </w:rPr>
              <w:t>2.8</w:t>
            </w:r>
          </w:p>
        </w:tc>
      </w:tr>
      <w:tr w:rsidR="00B67D1C" w:rsidRPr="00B67D1C" w:rsidTr="00B67D1C">
        <w:trPr>
          <w:cnfStyle w:val="000000100000"/>
        </w:trPr>
        <w:tc>
          <w:tcPr>
            <w:cnfStyle w:val="001000000000"/>
            <w:tcW w:w="2178" w:type="dxa"/>
            <w:tcBorders>
              <w:top w:val="nil"/>
            </w:tcBorders>
            <w:hideMark/>
          </w:tcPr>
          <w:p w:rsidR="00B67D1C" w:rsidRPr="00A16AE2" w:rsidRDefault="00B67D1C" w:rsidP="00534A18">
            <w:pPr>
              <w:jc w:val="center"/>
              <w:rPr>
                <w:rFonts w:ascii="Arial" w:eastAsia="Times New Roman" w:hAnsi="Arial" w:cs="Arial"/>
                <w:b w:val="0"/>
                <w:color w:val="000000"/>
                <w:sz w:val="18"/>
                <w:szCs w:val="18"/>
              </w:rPr>
            </w:pPr>
            <w:r w:rsidRPr="00A16AE2">
              <w:rPr>
                <w:rFonts w:ascii="Arial" w:eastAsia="Times New Roman" w:hAnsi="Arial" w:cs="Arial"/>
                <w:b w:val="0"/>
                <w:color w:val="000000"/>
                <w:sz w:val="18"/>
                <w:szCs w:val="18"/>
              </w:rPr>
              <w:t>%Passed</w:t>
            </w:r>
          </w:p>
        </w:tc>
        <w:tc>
          <w:tcPr>
            <w:tcW w:w="1755" w:type="dxa"/>
            <w:tcBorders>
              <w:top w:val="nil"/>
            </w:tcBorders>
            <w:noWrap/>
            <w:hideMark/>
          </w:tcPr>
          <w:p w:rsidR="00B67D1C" w:rsidRPr="00A16AE2" w:rsidRDefault="00B67D1C" w:rsidP="00B67D1C">
            <w:pPr>
              <w:jc w:val="center"/>
              <w:cnfStyle w:val="000000100000"/>
              <w:rPr>
                <w:rFonts w:ascii="Arial" w:eastAsia="Times New Roman" w:hAnsi="Arial" w:cs="Arial"/>
                <w:color w:val="000000"/>
                <w:sz w:val="18"/>
                <w:szCs w:val="18"/>
              </w:rPr>
            </w:pPr>
            <w:r w:rsidRPr="00A16AE2">
              <w:rPr>
                <w:rFonts w:ascii="Arial" w:eastAsia="Times New Roman" w:hAnsi="Arial" w:cs="Arial"/>
                <w:color w:val="000000"/>
                <w:sz w:val="18"/>
                <w:szCs w:val="18"/>
              </w:rPr>
              <w:t>75%</w:t>
            </w:r>
          </w:p>
        </w:tc>
        <w:tc>
          <w:tcPr>
            <w:tcW w:w="2348" w:type="dxa"/>
            <w:tcBorders>
              <w:top w:val="nil"/>
            </w:tcBorders>
            <w:noWrap/>
            <w:hideMark/>
          </w:tcPr>
          <w:p w:rsidR="00B67D1C" w:rsidRPr="00A16AE2" w:rsidRDefault="00B67D1C" w:rsidP="00B67D1C">
            <w:pPr>
              <w:jc w:val="center"/>
              <w:cnfStyle w:val="000000100000"/>
              <w:rPr>
                <w:rFonts w:ascii="Arial" w:eastAsia="Times New Roman" w:hAnsi="Arial" w:cs="Arial"/>
                <w:color w:val="000000"/>
                <w:sz w:val="18"/>
                <w:szCs w:val="18"/>
              </w:rPr>
            </w:pPr>
            <w:r w:rsidRPr="00A16AE2">
              <w:rPr>
                <w:rFonts w:ascii="Arial" w:eastAsia="Times New Roman" w:hAnsi="Arial" w:cs="Arial"/>
                <w:color w:val="000000"/>
                <w:sz w:val="18"/>
                <w:szCs w:val="18"/>
              </w:rPr>
              <w:t>97%</w:t>
            </w:r>
          </w:p>
        </w:tc>
        <w:tc>
          <w:tcPr>
            <w:tcW w:w="1749" w:type="dxa"/>
            <w:tcBorders>
              <w:top w:val="nil"/>
            </w:tcBorders>
            <w:noWrap/>
            <w:hideMark/>
          </w:tcPr>
          <w:p w:rsidR="00B67D1C" w:rsidRPr="00A16AE2" w:rsidRDefault="00B67D1C" w:rsidP="00B67D1C">
            <w:pPr>
              <w:jc w:val="center"/>
              <w:cnfStyle w:val="000000100000"/>
              <w:rPr>
                <w:rFonts w:ascii="Arial" w:eastAsia="Times New Roman" w:hAnsi="Arial" w:cs="Arial"/>
                <w:color w:val="000000"/>
                <w:sz w:val="18"/>
                <w:szCs w:val="18"/>
              </w:rPr>
            </w:pPr>
            <w:r w:rsidRPr="00A16AE2">
              <w:rPr>
                <w:rFonts w:ascii="Arial" w:eastAsia="Times New Roman" w:hAnsi="Arial" w:cs="Arial"/>
                <w:color w:val="000000"/>
                <w:sz w:val="18"/>
                <w:szCs w:val="18"/>
              </w:rPr>
              <w:t>96%</w:t>
            </w:r>
          </w:p>
        </w:tc>
      </w:tr>
      <w:tr w:rsidR="00B67D1C" w:rsidRPr="00B67D1C" w:rsidTr="00B67D1C">
        <w:tc>
          <w:tcPr>
            <w:cnfStyle w:val="001000000000"/>
            <w:tcW w:w="2178" w:type="dxa"/>
            <w:tcBorders>
              <w:top w:val="single" w:sz="8" w:space="0" w:color="4F81BD" w:themeColor="accent1"/>
              <w:bottom w:val="single" w:sz="8" w:space="0" w:color="4F81BD" w:themeColor="accent1"/>
            </w:tcBorders>
            <w:shd w:val="clear" w:color="auto" w:fill="C6D9F1" w:themeFill="text2" w:themeFillTint="33"/>
            <w:hideMark/>
          </w:tcPr>
          <w:p w:rsidR="00B67D1C" w:rsidRPr="00B67D1C" w:rsidRDefault="00B67D1C" w:rsidP="00534A18">
            <w:pPr>
              <w:rPr>
                <w:rFonts w:ascii="Arial" w:eastAsia="Times New Roman" w:hAnsi="Arial" w:cs="Arial"/>
                <w:smallCaps/>
                <w:sz w:val="20"/>
                <w:szCs w:val="20"/>
              </w:rPr>
            </w:pPr>
            <w:r w:rsidRPr="00B67D1C">
              <w:rPr>
                <w:rFonts w:ascii="Arial" w:eastAsia="Times New Roman" w:hAnsi="Arial" w:cs="Arial"/>
                <w:smallCaps/>
                <w:sz w:val="20"/>
                <w:szCs w:val="20"/>
              </w:rPr>
              <w:t>2008 Cohort</w:t>
            </w:r>
          </w:p>
        </w:tc>
        <w:tc>
          <w:tcPr>
            <w:tcW w:w="1755" w:type="dxa"/>
            <w:tcBorders>
              <w:top w:val="single" w:sz="8" w:space="0" w:color="4F81BD" w:themeColor="accent1"/>
              <w:bottom w:val="single" w:sz="8" w:space="0" w:color="4F81BD" w:themeColor="accent1"/>
            </w:tcBorders>
            <w:shd w:val="clear" w:color="auto" w:fill="C6D9F1" w:themeFill="text2" w:themeFillTint="33"/>
            <w:noWrap/>
            <w:hideMark/>
          </w:tcPr>
          <w:p w:rsidR="00B67D1C" w:rsidRPr="00B67D1C" w:rsidRDefault="00B67D1C" w:rsidP="00B67D1C">
            <w:pPr>
              <w:cnfStyle w:val="000000000000"/>
              <w:rPr>
                <w:rFonts w:ascii="Arial" w:eastAsia="Times New Roman" w:hAnsi="Arial" w:cs="Arial"/>
                <w:smallCaps/>
                <w:sz w:val="20"/>
                <w:szCs w:val="20"/>
              </w:rPr>
            </w:pPr>
          </w:p>
        </w:tc>
        <w:tc>
          <w:tcPr>
            <w:tcW w:w="2348" w:type="dxa"/>
            <w:tcBorders>
              <w:top w:val="single" w:sz="8" w:space="0" w:color="4F81BD" w:themeColor="accent1"/>
              <w:bottom w:val="single" w:sz="8" w:space="0" w:color="4F81BD" w:themeColor="accent1"/>
            </w:tcBorders>
            <w:shd w:val="clear" w:color="auto" w:fill="C6D9F1" w:themeFill="text2" w:themeFillTint="33"/>
            <w:noWrap/>
            <w:hideMark/>
          </w:tcPr>
          <w:p w:rsidR="00B67D1C" w:rsidRPr="00B67D1C" w:rsidRDefault="00B67D1C" w:rsidP="00B67D1C">
            <w:pPr>
              <w:cnfStyle w:val="000000000000"/>
              <w:rPr>
                <w:rFonts w:ascii="Arial" w:eastAsia="Times New Roman" w:hAnsi="Arial" w:cs="Arial"/>
                <w:smallCaps/>
                <w:sz w:val="20"/>
                <w:szCs w:val="20"/>
              </w:rPr>
            </w:pPr>
          </w:p>
        </w:tc>
        <w:tc>
          <w:tcPr>
            <w:tcW w:w="1749" w:type="dxa"/>
            <w:tcBorders>
              <w:top w:val="single" w:sz="8" w:space="0" w:color="4F81BD" w:themeColor="accent1"/>
              <w:bottom w:val="single" w:sz="8" w:space="0" w:color="4F81BD" w:themeColor="accent1"/>
            </w:tcBorders>
            <w:shd w:val="clear" w:color="auto" w:fill="C6D9F1" w:themeFill="text2" w:themeFillTint="33"/>
            <w:noWrap/>
            <w:hideMark/>
          </w:tcPr>
          <w:p w:rsidR="00B67D1C" w:rsidRPr="00B67D1C" w:rsidRDefault="00B67D1C" w:rsidP="00B67D1C">
            <w:pPr>
              <w:cnfStyle w:val="000000000000"/>
              <w:rPr>
                <w:rFonts w:ascii="Arial" w:eastAsia="Times New Roman" w:hAnsi="Arial" w:cs="Arial"/>
                <w:smallCaps/>
                <w:sz w:val="20"/>
                <w:szCs w:val="20"/>
              </w:rPr>
            </w:pPr>
          </w:p>
        </w:tc>
      </w:tr>
      <w:tr w:rsidR="00B67D1C" w:rsidRPr="00B67D1C" w:rsidTr="00B67D1C">
        <w:trPr>
          <w:cnfStyle w:val="000000100000"/>
        </w:trPr>
        <w:tc>
          <w:tcPr>
            <w:cnfStyle w:val="001000000000"/>
            <w:tcW w:w="2178" w:type="dxa"/>
            <w:tcBorders>
              <w:bottom w:val="nil"/>
            </w:tcBorders>
            <w:hideMark/>
          </w:tcPr>
          <w:p w:rsidR="00B67D1C" w:rsidRPr="00A16AE2" w:rsidRDefault="00B67D1C" w:rsidP="00534A18">
            <w:pPr>
              <w:jc w:val="center"/>
              <w:rPr>
                <w:rFonts w:ascii="Arial" w:eastAsia="Times New Roman" w:hAnsi="Arial" w:cs="Arial"/>
                <w:b w:val="0"/>
                <w:color w:val="000000"/>
                <w:sz w:val="18"/>
                <w:szCs w:val="18"/>
              </w:rPr>
            </w:pPr>
            <w:r w:rsidRPr="00A16AE2">
              <w:rPr>
                <w:rFonts w:ascii="Arial" w:eastAsia="Times New Roman" w:hAnsi="Arial" w:cs="Arial"/>
                <w:b w:val="0"/>
                <w:color w:val="000000"/>
                <w:sz w:val="18"/>
                <w:szCs w:val="18"/>
              </w:rPr>
              <w:t>Writing 001 GPA</w:t>
            </w:r>
          </w:p>
        </w:tc>
        <w:tc>
          <w:tcPr>
            <w:tcW w:w="1755" w:type="dxa"/>
            <w:tcBorders>
              <w:bottom w:val="nil"/>
            </w:tcBorders>
            <w:noWrap/>
            <w:hideMark/>
          </w:tcPr>
          <w:p w:rsidR="00B67D1C" w:rsidRPr="00A16AE2" w:rsidRDefault="00B67D1C" w:rsidP="00B67D1C">
            <w:pPr>
              <w:jc w:val="center"/>
              <w:cnfStyle w:val="000000100000"/>
              <w:rPr>
                <w:rFonts w:ascii="Arial" w:eastAsia="Times New Roman" w:hAnsi="Arial" w:cs="Arial"/>
                <w:color w:val="000000"/>
                <w:sz w:val="18"/>
                <w:szCs w:val="18"/>
              </w:rPr>
            </w:pPr>
            <w:r w:rsidRPr="00A16AE2">
              <w:rPr>
                <w:rFonts w:ascii="Arial" w:eastAsia="Times New Roman" w:hAnsi="Arial" w:cs="Arial"/>
                <w:color w:val="000000"/>
                <w:sz w:val="18"/>
                <w:szCs w:val="18"/>
              </w:rPr>
              <w:t>3.0</w:t>
            </w:r>
          </w:p>
        </w:tc>
        <w:tc>
          <w:tcPr>
            <w:tcW w:w="2348" w:type="dxa"/>
            <w:tcBorders>
              <w:bottom w:val="nil"/>
            </w:tcBorders>
            <w:noWrap/>
            <w:hideMark/>
          </w:tcPr>
          <w:p w:rsidR="00B67D1C" w:rsidRPr="00A16AE2" w:rsidRDefault="00B67D1C" w:rsidP="00B67D1C">
            <w:pPr>
              <w:jc w:val="center"/>
              <w:cnfStyle w:val="000000100000"/>
              <w:rPr>
                <w:rFonts w:ascii="Arial" w:eastAsia="Times New Roman" w:hAnsi="Arial" w:cs="Arial"/>
                <w:color w:val="000000"/>
                <w:sz w:val="18"/>
                <w:szCs w:val="18"/>
              </w:rPr>
            </w:pPr>
            <w:r w:rsidRPr="00A16AE2">
              <w:rPr>
                <w:rFonts w:ascii="Arial" w:eastAsia="Times New Roman" w:hAnsi="Arial" w:cs="Arial"/>
                <w:color w:val="000000"/>
                <w:sz w:val="18"/>
                <w:szCs w:val="18"/>
              </w:rPr>
              <w:t>2.9</w:t>
            </w:r>
          </w:p>
        </w:tc>
        <w:tc>
          <w:tcPr>
            <w:tcW w:w="1749" w:type="dxa"/>
            <w:tcBorders>
              <w:bottom w:val="nil"/>
            </w:tcBorders>
            <w:noWrap/>
            <w:hideMark/>
          </w:tcPr>
          <w:p w:rsidR="00B67D1C" w:rsidRPr="00A16AE2" w:rsidRDefault="00B67D1C" w:rsidP="00B67D1C">
            <w:pPr>
              <w:jc w:val="center"/>
              <w:cnfStyle w:val="000000100000"/>
              <w:rPr>
                <w:rFonts w:ascii="Arial" w:eastAsia="Times New Roman" w:hAnsi="Arial" w:cs="Arial"/>
                <w:color w:val="000000"/>
                <w:sz w:val="18"/>
                <w:szCs w:val="18"/>
              </w:rPr>
            </w:pPr>
            <w:r w:rsidRPr="00A16AE2">
              <w:rPr>
                <w:rFonts w:ascii="Arial" w:eastAsia="Times New Roman" w:hAnsi="Arial" w:cs="Arial"/>
                <w:color w:val="000000"/>
                <w:sz w:val="18"/>
                <w:szCs w:val="18"/>
              </w:rPr>
              <w:t>3.1</w:t>
            </w:r>
          </w:p>
        </w:tc>
      </w:tr>
      <w:tr w:rsidR="00B67D1C" w:rsidRPr="00B67D1C" w:rsidTr="00B67D1C">
        <w:tc>
          <w:tcPr>
            <w:cnfStyle w:val="001000000000"/>
            <w:tcW w:w="2178" w:type="dxa"/>
            <w:tcBorders>
              <w:top w:val="nil"/>
              <w:bottom w:val="single" w:sz="8" w:space="0" w:color="4F81BD" w:themeColor="accent1"/>
            </w:tcBorders>
            <w:hideMark/>
          </w:tcPr>
          <w:p w:rsidR="00B67D1C" w:rsidRPr="00A16AE2" w:rsidRDefault="00B67D1C" w:rsidP="00534A18">
            <w:pPr>
              <w:jc w:val="center"/>
              <w:rPr>
                <w:rFonts w:ascii="Arial" w:eastAsia="Times New Roman" w:hAnsi="Arial" w:cs="Arial"/>
                <w:b w:val="0"/>
                <w:color w:val="000000"/>
                <w:sz w:val="18"/>
                <w:szCs w:val="18"/>
              </w:rPr>
            </w:pPr>
            <w:r w:rsidRPr="00A16AE2">
              <w:rPr>
                <w:rFonts w:ascii="Arial" w:eastAsia="Times New Roman" w:hAnsi="Arial" w:cs="Arial"/>
                <w:b w:val="0"/>
                <w:color w:val="000000"/>
                <w:sz w:val="18"/>
                <w:szCs w:val="18"/>
              </w:rPr>
              <w:t>%Passed</w:t>
            </w:r>
          </w:p>
        </w:tc>
        <w:tc>
          <w:tcPr>
            <w:tcW w:w="1755" w:type="dxa"/>
            <w:tcBorders>
              <w:top w:val="nil"/>
              <w:bottom w:val="single" w:sz="8" w:space="0" w:color="4F81BD" w:themeColor="accent1"/>
            </w:tcBorders>
            <w:noWrap/>
            <w:hideMark/>
          </w:tcPr>
          <w:p w:rsidR="00B67D1C" w:rsidRPr="00A16AE2" w:rsidRDefault="00B67D1C" w:rsidP="00A33B9D">
            <w:pPr>
              <w:jc w:val="center"/>
              <w:cnfStyle w:val="000000000000"/>
              <w:rPr>
                <w:rFonts w:ascii="Arial" w:eastAsia="Times New Roman" w:hAnsi="Arial" w:cs="Arial"/>
                <w:color w:val="000000"/>
                <w:sz w:val="18"/>
                <w:szCs w:val="18"/>
              </w:rPr>
            </w:pPr>
            <w:r w:rsidRPr="00A16AE2">
              <w:rPr>
                <w:rFonts w:ascii="Arial" w:eastAsia="Times New Roman" w:hAnsi="Arial" w:cs="Arial"/>
                <w:color w:val="000000"/>
                <w:sz w:val="18"/>
                <w:szCs w:val="18"/>
              </w:rPr>
              <w:t>100%</w:t>
            </w:r>
          </w:p>
        </w:tc>
        <w:tc>
          <w:tcPr>
            <w:tcW w:w="2348" w:type="dxa"/>
            <w:tcBorders>
              <w:top w:val="nil"/>
              <w:bottom w:val="single" w:sz="8" w:space="0" w:color="4F81BD" w:themeColor="accent1"/>
            </w:tcBorders>
            <w:noWrap/>
            <w:hideMark/>
          </w:tcPr>
          <w:p w:rsidR="00B67D1C" w:rsidRPr="00A16AE2" w:rsidRDefault="00B67D1C" w:rsidP="00A33B9D">
            <w:pPr>
              <w:jc w:val="center"/>
              <w:cnfStyle w:val="000000000000"/>
              <w:rPr>
                <w:rFonts w:ascii="Arial" w:eastAsia="Times New Roman" w:hAnsi="Arial" w:cs="Arial"/>
                <w:color w:val="000000"/>
                <w:sz w:val="18"/>
                <w:szCs w:val="18"/>
              </w:rPr>
            </w:pPr>
            <w:r w:rsidRPr="00A16AE2">
              <w:rPr>
                <w:rFonts w:ascii="Arial" w:eastAsia="Times New Roman" w:hAnsi="Arial" w:cs="Arial"/>
                <w:color w:val="000000"/>
                <w:sz w:val="18"/>
                <w:szCs w:val="18"/>
              </w:rPr>
              <w:t>89%</w:t>
            </w:r>
          </w:p>
        </w:tc>
        <w:tc>
          <w:tcPr>
            <w:tcW w:w="1749" w:type="dxa"/>
            <w:tcBorders>
              <w:top w:val="nil"/>
              <w:bottom w:val="single" w:sz="8" w:space="0" w:color="4F81BD" w:themeColor="accent1"/>
            </w:tcBorders>
            <w:noWrap/>
            <w:hideMark/>
          </w:tcPr>
          <w:p w:rsidR="00B67D1C" w:rsidRPr="00A16AE2" w:rsidRDefault="00B67D1C" w:rsidP="00A33B9D">
            <w:pPr>
              <w:jc w:val="center"/>
              <w:cnfStyle w:val="000000000000"/>
              <w:rPr>
                <w:rFonts w:ascii="Arial" w:eastAsia="Times New Roman" w:hAnsi="Arial" w:cs="Arial"/>
                <w:color w:val="000000"/>
                <w:sz w:val="18"/>
                <w:szCs w:val="18"/>
              </w:rPr>
            </w:pPr>
            <w:r w:rsidRPr="00A16AE2">
              <w:rPr>
                <w:rFonts w:ascii="Arial" w:eastAsia="Times New Roman" w:hAnsi="Arial" w:cs="Arial"/>
                <w:color w:val="000000"/>
                <w:sz w:val="18"/>
                <w:szCs w:val="18"/>
              </w:rPr>
              <w:t>96%</w:t>
            </w:r>
          </w:p>
        </w:tc>
      </w:tr>
      <w:tr w:rsidR="00B67D1C" w:rsidRPr="00B67D1C" w:rsidTr="00B67D1C">
        <w:trPr>
          <w:cnfStyle w:val="000000100000"/>
        </w:trPr>
        <w:tc>
          <w:tcPr>
            <w:cnfStyle w:val="001000000000"/>
            <w:tcW w:w="2178" w:type="dxa"/>
            <w:tcBorders>
              <w:bottom w:val="nil"/>
            </w:tcBorders>
            <w:hideMark/>
          </w:tcPr>
          <w:p w:rsidR="00B67D1C" w:rsidRPr="00A16AE2" w:rsidRDefault="00B67D1C" w:rsidP="00534A18">
            <w:pPr>
              <w:jc w:val="center"/>
              <w:rPr>
                <w:rFonts w:ascii="Arial" w:eastAsia="Times New Roman" w:hAnsi="Arial" w:cs="Arial"/>
                <w:b w:val="0"/>
                <w:color w:val="000000"/>
                <w:sz w:val="18"/>
                <w:szCs w:val="18"/>
              </w:rPr>
            </w:pPr>
            <w:r w:rsidRPr="00A16AE2">
              <w:rPr>
                <w:rFonts w:ascii="Arial" w:eastAsia="Times New Roman" w:hAnsi="Arial" w:cs="Arial"/>
                <w:b w:val="0"/>
                <w:color w:val="000000"/>
                <w:sz w:val="18"/>
                <w:szCs w:val="18"/>
              </w:rPr>
              <w:t>Writing 010 GPA</w:t>
            </w:r>
          </w:p>
        </w:tc>
        <w:tc>
          <w:tcPr>
            <w:tcW w:w="1755" w:type="dxa"/>
            <w:tcBorders>
              <w:bottom w:val="nil"/>
            </w:tcBorders>
            <w:noWrap/>
            <w:hideMark/>
          </w:tcPr>
          <w:p w:rsidR="00B67D1C" w:rsidRPr="00A16AE2" w:rsidRDefault="00B67D1C" w:rsidP="00B67D1C">
            <w:pPr>
              <w:jc w:val="center"/>
              <w:cnfStyle w:val="000000100000"/>
              <w:rPr>
                <w:rFonts w:ascii="Arial" w:eastAsia="Times New Roman" w:hAnsi="Arial" w:cs="Arial"/>
                <w:color w:val="000000"/>
                <w:sz w:val="18"/>
                <w:szCs w:val="18"/>
              </w:rPr>
            </w:pPr>
            <w:r w:rsidRPr="00A16AE2">
              <w:rPr>
                <w:rFonts w:ascii="Arial" w:eastAsia="Times New Roman" w:hAnsi="Arial" w:cs="Arial"/>
                <w:color w:val="000000"/>
                <w:sz w:val="18"/>
                <w:szCs w:val="18"/>
              </w:rPr>
              <w:t>2.3</w:t>
            </w:r>
          </w:p>
        </w:tc>
        <w:tc>
          <w:tcPr>
            <w:tcW w:w="2348" w:type="dxa"/>
            <w:tcBorders>
              <w:bottom w:val="nil"/>
            </w:tcBorders>
            <w:noWrap/>
            <w:hideMark/>
          </w:tcPr>
          <w:p w:rsidR="00B67D1C" w:rsidRPr="00A16AE2" w:rsidRDefault="00B67D1C" w:rsidP="00B67D1C">
            <w:pPr>
              <w:jc w:val="center"/>
              <w:cnfStyle w:val="000000100000"/>
              <w:rPr>
                <w:rFonts w:ascii="Arial" w:eastAsia="Times New Roman" w:hAnsi="Arial" w:cs="Arial"/>
                <w:color w:val="000000"/>
                <w:sz w:val="18"/>
                <w:szCs w:val="18"/>
              </w:rPr>
            </w:pPr>
            <w:r w:rsidRPr="00A16AE2">
              <w:rPr>
                <w:rFonts w:ascii="Arial" w:eastAsia="Times New Roman" w:hAnsi="Arial" w:cs="Arial"/>
                <w:color w:val="000000"/>
                <w:sz w:val="18"/>
                <w:szCs w:val="18"/>
              </w:rPr>
              <w:t>2.9</w:t>
            </w:r>
          </w:p>
        </w:tc>
        <w:tc>
          <w:tcPr>
            <w:tcW w:w="1749" w:type="dxa"/>
            <w:tcBorders>
              <w:bottom w:val="nil"/>
            </w:tcBorders>
            <w:noWrap/>
            <w:hideMark/>
          </w:tcPr>
          <w:p w:rsidR="00B67D1C" w:rsidRPr="00A16AE2" w:rsidRDefault="00B67D1C" w:rsidP="00B67D1C">
            <w:pPr>
              <w:jc w:val="center"/>
              <w:cnfStyle w:val="000000100000"/>
              <w:rPr>
                <w:rFonts w:ascii="Arial" w:eastAsia="Times New Roman" w:hAnsi="Arial" w:cs="Arial"/>
                <w:color w:val="000000"/>
                <w:sz w:val="18"/>
                <w:szCs w:val="18"/>
              </w:rPr>
            </w:pPr>
            <w:r w:rsidRPr="00A16AE2">
              <w:rPr>
                <w:rFonts w:ascii="Arial" w:eastAsia="Times New Roman" w:hAnsi="Arial" w:cs="Arial"/>
                <w:color w:val="000000"/>
                <w:sz w:val="18"/>
                <w:szCs w:val="18"/>
              </w:rPr>
              <w:t>3.1</w:t>
            </w:r>
          </w:p>
        </w:tc>
      </w:tr>
      <w:tr w:rsidR="00B67D1C" w:rsidRPr="00B67D1C" w:rsidTr="00B67D1C">
        <w:tc>
          <w:tcPr>
            <w:cnfStyle w:val="001000000000"/>
            <w:tcW w:w="2178" w:type="dxa"/>
            <w:tcBorders>
              <w:top w:val="nil"/>
              <w:bottom w:val="single" w:sz="8" w:space="0" w:color="4F81BD" w:themeColor="accent1"/>
            </w:tcBorders>
            <w:hideMark/>
          </w:tcPr>
          <w:p w:rsidR="00B67D1C" w:rsidRPr="00A16AE2" w:rsidRDefault="00B67D1C" w:rsidP="00534A18">
            <w:pPr>
              <w:jc w:val="center"/>
              <w:rPr>
                <w:rFonts w:ascii="Arial" w:eastAsia="Times New Roman" w:hAnsi="Arial" w:cs="Arial"/>
                <w:b w:val="0"/>
                <w:color w:val="000000"/>
                <w:sz w:val="18"/>
                <w:szCs w:val="18"/>
              </w:rPr>
            </w:pPr>
            <w:r w:rsidRPr="00A16AE2">
              <w:rPr>
                <w:rFonts w:ascii="Arial" w:eastAsia="Times New Roman" w:hAnsi="Arial" w:cs="Arial"/>
                <w:b w:val="0"/>
                <w:color w:val="000000"/>
                <w:sz w:val="18"/>
                <w:szCs w:val="18"/>
              </w:rPr>
              <w:t>%Passed</w:t>
            </w:r>
          </w:p>
        </w:tc>
        <w:tc>
          <w:tcPr>
            <w:tcW w:w="1755" w:type="dxa"/>
            <w:tcBorders>
              <w:top w:val="nil"/>
              <w:bottom w:val="single" w:sz="8" w:space="0" w:color="4F81BD" w:themeColor="accent1"/>
            </w:tcBorders>
            <w:noWrap/>
            <w:hideMark/>
          </w:tcPr>
          <w:p w:rsidR="00B67D1C" w:rsidRPr="00A16AE2" w:rsidRDefault="00B67D1C" w:rsidP="00A33B9D">
            <w:pPr>
              <w:jc w:val="center"/>
              <w:cnfStyle w:val="000000000000"/>
              <w:rPr>
                <w:rFonts w:ascii="Arial" w:eastAsia="Times New Roman" w:hAnsi="Arial" w:cs="Arial"/>
                <w:color w:val="000000"/>
                <w:sz w:val="18"/>
                <w:szCs w:val="18"/>
              </w:rPr>
            </w:pPr>
            <w:r w:rsidRPr="00A16AE2">
              <w:rPr>
                <w:rFonts w:ascii="Arial" w:eastAsia="Times New Roman" w:hAnsi="Arial" w:cs="Arial"/>
                <w:color w:val="000000"/>
                <w:sz w:val="18"/>
                <w:szCs w:val="18"/>
              </w:rPr>
              <w:t>85%</w:t>
            </w:r>
          </w:p>
        </w:tc>
        <w:tc>
          <w:tcPr>
            <w:tcW w:w="2348" w:type="dxa"/>
            <w:tcBorders>
              <w:top w:val="nil"/>
              <w:bottom w:val="single" w:sz="8" w:space="0" w:color="4F81BD" w:themeColor="accent1"/>
            </w:tcBorders>
            <w:noWrap/>
            <w:hideMark/>
          </w:tcPr>
          <w:p w:rsidR="00B67D1C" w:rsidRPr="00A16AE2" w:rsidRDefault="00B67D1C" w:rsidP="00A33B9D">
            <w:pPr>
              <w:jc w:val="center"/>
              <w:cnfStyle w:val="000000000000"/>
              <w:rPr>
                <w:rFonts w:ascii="Arial" w:eastAsia="Times New Roman" w:hAnsi="Arial" w:cs="Arial"/>
                <w:color w:val="000000"/>
                <w:sz w:val="18"/>
                <w:szCs w:val="18"/>
              </w:rPr>
            </w:pPr>
            <w:r w:rsidRPr="00A16AE2">
              <w:rPr>
                <w:rFonts w:ascii="Arial" w:eastAsia="Times New Roman" w:hAnsi="Arial" w:cs="Arial"/>
                <w:color w:val="000000"/>
                <w:sz w:val="18"/>
                <w:szCs w:val="18"/>
              </w:rPr>
              <w:t>97%</w:t>
            </w:r>
          </w:p>
        </w:tc>
        <w:tc>
          <w:tcPr>
            <w:tcW w:w="1749" w:type="dxa"/>
            <w:tcBorders>
              <w:top w:val="nil"/>
              <w:bottom w:val="single" w:sz="8" w:space="0" w:color="4F81BD" w:themeColor="accent1"/>
            </w:tcBorders>
            <w:noWrap/>
            <w:hideMark/>
          </w:tcPr>
          <w:p w:rsidR="00B67D1C" w:rsidRPr="00A16AE2" w:rsidRDefault="00B67D1C" w:rsidP="00A33B9D">
            <w:pPr>
              <w:jc w:val="center"/>
              <w:cnfStyle w:val="000000000000"/>
              <w:rPr>
                <w:rFonts w:ascii="Arial" w:eastAsia="Times New Roman" w:hAnsi="Arial" w:cs="Arial"/>
                <w:color w:val="000000"/>
                <w:sz w:val="18"/>
                <w:szCs w:val="18"/>
              </w:rPr>
            </w:pPr>
            <w:r w:rsidRPr="00A16AE2">
              <w:rPr>
                <w:rFonts w:ascii="Arial" w:eastAsia="Times New Roman" w:hAnsi="Arial" w:cs="Arial"/>
                <w:color w:val="000000"/>
                <w:sz w:val="18"/>
                <w:szCs w:val="18"/>
              </w:rPr>
              <w:t>97%</w:t>
            </w:r>
          </w:p>
        </w:tc>
      </w:tr>
      <w:tr w:rsidR="00B67D1C" w:rsidRPr="00B67D1C" w:rsidTr="00B67D1C">
        <w:trPr>
          <w:cnfStyle w:val="000000100000"/>
        </w:trPr>
        <w:tc>
          <w:tcPr>
            <w:cnfStyle w:val="001000000000"/>
            <w:tcW w:w="2178" w:type="dxa"/>
            <w:tcBorders>
              <w:bottom w:val="nil"/>
            </w:tcBorders>
            <w:hideMark/>
          </w:tcPr>
          <w:p w:rsidR="00B67D1C" w:rsidRPr="00A16AE2" w:rsidRDefault="00B67D1C" w:rsidP="00534A18">
            <w:pPr>
              <w:jc w:val="center"/>
              <w:rPr>
                <w:rFonts w:ascii="Arial" w:eastAsia="Times New Roman" w:hAnsi="Arial" w:cs="Arial"/>
                <w:b w:val="0"/>
                <w:color w:val="000000"/>
                <w:sz w:val="18"/>
                <w:szCs w:val="18"/>
              </w:rPr>
            </w:pPr>
            <w:r w:rsidRPr="00A16AE2">
              <w:rPr>
                <w:rFonts w:ascii="Arial" w:eastAsia="Times New Roman" w:hAnsi="Arial" w:cs="Arial"/>
                <w:b w:val="0"/>
                <w:color w:val="000000"/>
                <w:sz w:val="18"/>
                <w:szCs w:val="18"/>
              </w:rPr>
              <w:t>Core 001 GPA</w:t>
            </w:r>
          </w:p>
        </w:tc>
        <w:tc>
          <w:tcPr>
            <w:tcW w:w="1755" w:type="dxa"/>
            <w:tcBorders>
              <w:bottom w:val="nil"/>
            </w:tcBorders>
            <w:noWrap/>
            <w:hideMark/>
          </w:tcPr>
          <w:p w:rsidR="00B67D1C" w:rsidRPr="00A16AE2" w:rsidRDefault="00B67D1C" w:rsidP="00B67D1C">
            <w:pPr>
              <w:jc w:val="center"/>
              <w:cnfStyle w:val="000000100000"/>
              <w:rPr>
                <w:rFonts w:ascii="Arial" w:eastAsia="Times New Roman" w:hAnsi="Arial" w:cs="Arial"/>
                <w:color w:val="000000"/>
                <w:sz w:val="18"/>
                <w:szCs w:val="18"/>
              </w:rPr>
            </w:pPr>
            <w:r w:rsidRPr="00A16AE2">
              <w:rPr>
                <w:rFonts w:ascii="Arial" w:eastAsia="Times New Roman" w:hAnsi="Arial" w:cs="Arial"/>
                <w:color w:val="000000"/>
                <w:sz w:val="18"/>
                <w:szCs w:val="18"/>
              </w:rPr>
              <w:t>2.3</w:t>
            </w:r>
          </w:p>
        </w:tc>
        <w:tc>
          <w:tcPr>
            <w:tcW w:w="2348" w:type="dxa"/>
            <w:tcBorders>
              <w:bottom w:val="nil"/>
            </w:tcBorders>
            <w:noWrap/>
            <w:hideMark/>
          </w:tcPr>
          <w:p w:rsidR="00B67D1C" w:rsidRPr="00A16AE2" w:rsidRDefault="00B67D1C" w:rsidP="00B67D1C">
            <w:pPr>
              <w:jc w:val="center"/>
              <w:cnfStyle w:val="000000100000"/>
              <w:rPr>
                <w:rFonts w:ascii="Arial" w:eastAsia="Times New Roman" w:hAnsi="Arial" w:cs="Arial"/>
                <w:color w:val="000000"/>
                <w:sz w:val="18"/>
                <w:szCs w:val="18"/>
              </w:rPr>
            </w:pPr>
            <w:r w:rsidRPr="00A16AE2">
              <w:rPr>
                <w:rFonts w:ascii="Arial" w:eastAsia="Times New Roman" w:hAnsi="Arial" w:cs="Arial"/>
                <w:color w:val="000000"/>
                <w:sz w:val="18"/>
                <w:szCs w:val="18"/>
              </w:rPr>
              <w:t>2.7</w:t>
            </w:r>
          </w:p>
        </w:tc>
        <w:tc>
          <w:tcPr>
            <w:tcW w:w="1749" w:type="dxa"/>
            <w:tcBorders>
              <w:bottom w:val="nil"/>
            </w:tcBorders>
            <w:noWrap/>
            <w:hideMark/>
          </w:tcPr>
          <w:p w:rsidR="00B67D1C" w:rsidRPr="00A16AE2" w:rsidRDefault="00B67D1C" w:rsidP="00B67D1C">
            <w:pPr>
              <w:jc w:val="center"/>
              <w:cnfStyle w:val="000000100000"/>
              <w:rPr>
                <w:rFonts w:ascii="Arial" w:eastAsia="Times New Roman" w:hAnsi="Arial" w:cs="Arial"/>
                <w:color w:val="000000"/>
                <w:sz w:val="18"/>
                <w:szCs w:val="18"/>
              </w:rPr>
            </w:pPr>
            <w:r w:rsidRPr="00A16AE2">
              <w:rPr>
                <w:rFonts w:ascii="Arial" w:eastAsia="Times New Roman" w:hAnsi="Arial" w:cs="Arial"/>
                <w:color w:val="000000"/>
                <w:sz w:val="18"/>
                <w:szCs w:val="18"/>
              </w:rPr>
              <w:t>2.9</w:t>
            </w:r>
          </w:p>
        </w:tc>
      </w:tr>
      <w:tr w:rsidR="00B67D1C" w:rsidRPr="00B67D1C" w:rsidTr="00B67D1C">
        <w:tc>
          <w:tcPr>
            <w:cnfStyle w:val="001000000000"/>
            <w:tcW w:w="2178" w:type="dxa"/>
            <w:tcBorders>
              <w:top w:val="nil"/>
              <w:bottom w:val="single" w:sz="8" w:space="0" w:color="4F81BD" w:themeColor="accent1"/>
            </w:tcBorders>
            <w:hideMark/>
          </w:tcPr>
          <w:p w:rsidR="00B67D1C" w:rsidRPr="00A16AE2" w:rsidRDefault="00B67D1C" w:rsidP="00534A18">
            <w:pPr>
              <w:jc w:val="center"/>
              <w:rPr>
                <w:rFonts w:ascii="Arial" w:eastAsia="Times New Roman" w:hAnsi="Arial" w:cs="Arial"/>
                <w:b w:val="0"/>
                <w:color w:val="000000"/>
                <w:sz w:val="18"/>
                <w:szCs w:val="18"/>
              </w:rPr>
            </w:pPr>
            <w:r w:rsidRPr="00A16AE2">
              <w:rPr>
                <w:rFonts w:ascii="Arial" w:eastAsia="Times New Roman" w:hAnsi="Arial" w:cs="Arial"/>
                <w:b w:val="0"/>
                <w:color w:val="000000"/>
                <w:sz w:val="18"/>
                <w:szCs w:val="18"/>
              </w:rPr>
              <w:t>%Passed</w:t>
            </w:r>
          </w:p>
        </w:tc>
        <w:tc>
          <w:tcPr>
            <w:tcW w:w="1755" w:type="dxa"/>
            <w:tcBorders>
              <w:top w:val="nil"/>
              <w:bottom w:val="single" w:sz="8" w:space="0" w:color="4F81BD" w:themeColor="accent1"/>
            </w:tcBorders>
            <w:noWrap/>
            <w:hideMark/>
          </w:tcPr>
          <w:p w:rsidR="00B67D1C" w:rsidRPr="00A16AE2" w:rsidRDefault="00B67D1C" w:rsidP="00B67D1C">
            <w:pPr>
              <w:jc w:val="center"/>
              <w:cnfStyle w:val="000000000000"/>
              <w:rPr>
                <w:rFonts w:ascii="Arial" w:eastAsia="Times New Roman" w:hAnsi="Arial" w:cs="Arial"/>
                <w:color w:val="000000"/>
                <w:sz w:val="18"/>
                <w:szCs w:val="18"/>
              </w:rPr>
            </w:pPr>
            <w:r w:rsidRPr="00A16AE2">
              <w:rPr>
                <w:rFonts w:ascii="Arial" w:eastAsia="Times New Roman" w:hAnsi="Arial" w:cs="Arial"/>
                <w:color w:val="000000"/>
                <w:sz w:val="18"/>
                <w:szCs w:val="18"/>
              </w:rPr>
              <w:t>89%</w:t>
            </w:r>
          </w:p>
        </w:tc>
        <w:tc>
          <w:tcPr>
            <w:tcW w:w="2348" w:type="dxa"/>
            <w:tcBorders>
              <w:top w:val="nil"/>
              <w:bottom w:val="single" w:sz="8" w:space="0" w:color="4F81BD" w:themeColor="accent1"/>
            </w:tcBorders>
            <w:noWrap/>
            <w:hideMark/>
          </w:tcPr>
          <w:p w:rsidR="00B67D1C" w:rsidRPr="00A16AE2" w:rsidRDefault="00B67D1C" w:rsidP="00B67D1C">
            <w:pPr>
              <w:jc w:val="center"/>
              <w:cnfStyle w:val="000000000000"/>
              <w:rPr>
                <w:rFonts w:ascii="Arial" w:eastAsia="Times New Roman" w:hAnsi="Arial" w:cs="Arial"/>
                <w:color w:val="000000"/>
                <w:sz w:val="18"/>
                <w:szCs w:val="18"/>
              </w:rPr>
            </w:pPr>
            <w:r w:rsidRPr="00A16AE2">
              <w:rPr>
                <w:rFonts w:ascii="Arial" w:eastAsia="Times New Roman" w:hAnsi="Arial" w:cs="Arial"/>
                <w:color w:val="000000"/>
                <w:sz w:val="18"/>
                <w:szCs w:val="18"/>
              </w:rPr>
              <w:t>93%</w:t>
            </w:r>
          </w:p>
        </w:tc>
        <w:tc>
          <w:tcPr>
            <w:tcW w:w="1749" w:type="dxa"/>
            <w:tcBorders>
              <w:top w:val="nil"/>
              <w:bottom w:val="single" w:sz="8" w:space="0" w:color="4F81BD" w:themeColor="accent1"/>
            </w:tcBorders>
            <w:noWrap/>
            <w:hideMark/>
          </w:tcPr>
          <w:p w:rsidR="00B67D1C" w:rsidRPr="00A16AE2" w:rsidRDefault="00B67D1C" w:rsidP="00B67D1C">
            <w:pPr>
              <w:jc w:val="center"/>
              <w:cnfStyle w:val="000000000000"/>
              <w:rPr>
                <w:rFonts w:ascii="Arial" w:eastAsia="Times New Roman" w:hAnsi="Arial" w:cs="Arial"/>
                <w:color w:val="000000"/>
                <w:sz w:val="18"/>
                <w:szCs w:val="18"/>
              </w:rPr>
            </w:pPr>
            <w:r w:rsidRPr="00A16AE2">
              <w:rPr>
                <w:rFonts w:ascii="Arial" w:eastAsia="Times New Roman" w:hAnsi="Arial" w:cs="Arial"/>
                <w:color w:val="000000"/>
                <w:sz w:val="18"/>
                <w:szCs w:val="18"/>
              </w:rPr>
              <w:t>95%</w:t>
            </w:r>
          </w:p>
        </w:tc>
      </w:tr>
      <w:tr w:rsidR="00B67D1C" w:rsidRPr="00B67D1C" w:rsidTr="00B67D1C">
        <w:trPr>
          <w:cnfStyle w:val="000000100000"/>
        </w:trPr>
        <w:tc>
          <w:tcPr>
            <w:cnfStyle w:val="001000000000"/>
            <w:tcW w:w="2178" w:type="dxa"/>
            <w:shd w:val="clear" w:color="auto" w:fill="C6D9F1" w:themeFill="text2" w:themeFillTint="33"/>
            <w:hideMark/>
          </w:tcPr>
          <w:p w:rsidR="00B67D1C" w:rsidRPr="00B67D1C" w:rsidRDefault="00B67D1C" w:rsidP="00534A18">
            <w:pPr>
              <w:rPr>
                <w:rFonts w:ascii="Arial" w:eastAsia="Times New Roman" w:hAnsi="Arial" w:cs="Arial"/>
                <w:smallCaps/>
                <w:sz w:val="20"/>
                <w:szCs w:val="20"/>
              </w:rPr>
            </w:pPr>
            <w:r w:rsidRPr="00B67D1C">
              <w:rPr>
                <w:rFonts w:ascii="Arial" w:eastAsia="Times New Roman" w:hAnsi="Arial" w:cs="Arial"/>
                <w:smallCaps/>
                <w:sz w:val="20"/>
                <w:szCs w:val="20"/>
              </w:rPr>
              <w:t>2009 Cohort</w:t>
            </w:r>
          </w:p>
        </w:tc>
        <w:tc>
          <w:tcPr>
            <w:tcW w:w="1755" w:type="dxa"/>
            <w:shd w:val="clear" w:color="auto" w:fill="C6D9F1" w:themeFill="text2" w:themeFillTint="33"/>
            <w:noWrap/>
            <w:hideMark/>
          </w:tcPr>
          <w:p w:rsidR="00B67D1C" w:rsidRPr="00B67D1C" w:rsidRDefault="00B67D1C" w:rsidP="00B67D1C">
            <w:pPr>
              <w:cnfStyle w:val="000000100000"/>
              <w:rPr>
                <w:rFonts w:ascii="Arial" w:eastAsia="Times New Roman" w:hAnsi="Arial" w:cs="Arial"/>
                <w:smallCaps/>
                <w:sz w:val="20"/>
                <w:szCs w:val="20"/>
              </w:rPr>
            </w:pPr>
          </w:p>
        </w:tc>
        <w:tc>
          <w:tcPr>
            <w:tcW w:w="2348" w:type="dxa"/>
            <w:shd w:val="clear" w:color="auto" w:fill="C6D9F1" w:themeFill="text2" w:themeFillTint="33"/>
            <w:noWrap/>
            <w:hideMark/>
          </w:tcPr>
          <w:p w:rsidR="00B67D1C" w:rsidRPr="00B67D1C" w:rsidRDefault="00B67D1C" w:rsidP="00B67D1C">
            <w:pPr>
              <w:cnfStyle w:val="000000100000"/>
              <w:rPr>
                <w:rFonts w:ascii="Arial" w:eastAsia="Times New Roman" w:hAnsi="Arial" w:cs="Arial"/>
                <w:smallCaps/>
                <w:sz w:val="20"/>
                <w:szCs w:val="20"/>
              </w:rPr>
            </w:pPr>
          </w:p>
        </w:tc>
        <w:tc>
          <w:tcPr>
            <w:tcW w:w="1749" w:type="dxa"/>
            <w:shd w:val="clear" w:color="auto" w:fill="C6D9F1" w:themeFill="text2" w:themeFillTint="33"/>
            <w:noWrap/>
            <w:hideMark/>
          </w:tcPr>
          <w:p w:rsidR="00B67D1C" w:rsidRPr="00B67D1C" w:rsidRDefault="00B67D1C" w:rsidP="00B67D1C">
            <w:pPr>
              <w:cnfStyle w:val="000000100000"/>
              <w:rPr>
                <w:rFonts w:ascii="Arial" w:eastAsia="Times New Roman" w:hAnsi="Arial" w:cs="Arial"/>
                <w:smallCaps/>
                <w:sz w:val="20"/>
                <w:szCs w:val="20"/>
              </w:rPr>
            </w:pPr>
          </w:p>
        </w:tc>
      </w:tr>
      <w:tr w:rsidR="00B67D1C" w:rsidRPr="00B67D1C" w:rsidTr="00B67D1C">
        <w:tc>
          <w:tcPr>
            <w:cnfStyle w:val="001000000000"/>
            <w:tcW w:w="2178" w:type="dxa"/>
            <w:tcBorders>
              <w:bottom w:val="nil"/>
            </w:tcBorders>
            <w:hideMark/>
          </w:tcPr>
          <w:p w:rsidR="00B67D1C" w:rsidRPr="00A16AE2" w:rsidRDefault="00B67D1C" w:rsidP="00534A18">
            <w:pPr>
              <w:jc w:val="center"/>
              <w:rPr>
                <w:rFonts w:ascii="Arial" w:eastAsia="Times New Roman" w:hAnsi="Arial" w:cs="Arial"/>
                <w:b w:val="0"/>
                <w:color w:val="000000"/>
                <w:sz w:val="18"/>
                <w:szCs w:val="18"/>
              </w:rPr>
            </w:pPr>
            <w:r w:rsidRPr="00A16AE2">
              <w:rPr>
                <w:rFonts w:ascii="Arial" w:eastAsia="Times New Roman" w:hAnsi="Arial" w:cs="Arial"/>
                <w:b w:val="0"/>
                <w:color w:val="000000"/>
                <w:sz w:val="18"/>
                <w:szCs w:val="18"/>
              </w:rPr>
              <w:t>Writing 001 GPA</w:t>
            </w:r>
          </w:p>
        </w:tc>
        <w:tc>
          <w:tcPr>
            <w:tcW w:w="1755" w:type="dxa"/>
            <w:tcBorders>
              <w:bottom w:val="nil"/>
            </w:tcBorders>
            <w:noWrap/>
            <w:hideMark/>
          </w:tcPr>
          <w:p w:rsidR="00B67D1C" w:rsidRPr="00A16AE2" w:rsidRDefault="00B67D1C" w:rsidP="00B67D1C">
            <w:pPr>
              <w:jc w:val="center"/>
              <w:cnfStyle w:val="000000000000"/>
              <w:rPr>
                <w:rFonts w:ascii="Arial" w:eastAsia="Times New Roman" w:hAnsi="Arial" w:cs="Arial"/>
                <w:color w:val="000000"/>
                <w:sz w:val="18"/>
                <w:szCs w:val="18"/>
              </w:rPr>
            </w:pPr>
            <w:r w:rsidRPr="00A16AE2">
              <w:rPr>
                <w:rFonts w:ascii="Arial" w:eastAsia="Times New Roman" w:hAnsi="Arial" w:cs="Arial"/>
                <w:color w:val="000000"/>
                <w:sz w:val="18"/>
                <w:szCs w:val="18"/>
              </w:rPr>
              <w:t>3.1</w:t>
            </w:r>
          </w:p>
        </w:tc>
        <w:tc>
          <w:tcPr>
            <w:tcW w:w="2348" w:type="dxa"/>
            <w:tcBorders>
              <w:bottom w:val="nil"/>
            </w:tcBorders>
            <w:noWrap/>
            <w:hideMark/>
          </w:tcPr>
          <w:p w:rsidR="00B67D1C" w:rsidRPr="00A16AE2" w:rsidRDefault="00B67D1C" w:rsidP="00B67D1C">
            <w:pPr>
              <w:jc w:val="center"/>
              <w:cnfStyle w:val="000000000000"/>
              <w:rPr>
                <w:rFonts w:ascii="Arial" w:eastAsia="Times New Roman" w:hAnsi="Arial" w:cs="Arial"/>
                <w:color w:val="000000"/>
                <w:sz w:val="18"/>
                <w:szCs w:val="18"/>
              </w:rPr>
            </w:pPr>
            <w:r w:rsidRPr="00A16AE2">
              <w:rPr>
                <w:rFonts w:ascii="Arial" w:eastAsia="Times New Roman" w:hAnsi="Arial" w:cs="Arial"/>
                <w:color w:val="000000"/>
                <w:sz w:val="18"/>
                <w:szCs w:val="18"/>
              </w:rPr>
              <w:t>2.7</w:t>
            </w:r>
          </w:p>
        </w:tc>
        <w:tc>
          <w:tcPr>
            <w:tcW w:w="1749" w:type="dxa"/>
            <w:tcBorders>
              <w:bottom w:val="nil"/>
            </w:tcBorders>
            <w:noWrap/>
            <w:hideMark/>
          </w:tcPr>
          <w:p w:rsidR="00B67D1C" w:rsidRPr="00A16AE2" w:rsidRDefault="00B67D1C" w:rsidP="00B67D1C">
            <w:pPr>
              <w:jc w:val="center"/>
              <w:cnfStyle w:val="000000000000"/>
              <w:rPr>
                <w:rFonts w:ascii="Arial" w:eastAsia="Times New Roman" w:hAnsi="Arial" w:cs="Arial"/>
                <w:color w:val="000000"/>
                <w:sz w:val="18"/>
                <w:szCs w:val="18"/>
              </w:rPr>
            </w:pPr>
            <w:r w:rsidRPr="00A16AE2">
              <w:rPr>
                <w:rFonts w:ascii="Arial" w:eastAsia="Times New Roman" w:hAnsi="Arial" w:cs="Arial"/>
                <w:color w:val="000000"/>
                <w:sz w:val="18"/>
                <w:szCs w:val="18"/>
              </w:rPr>
              <w:t>3.0</w:t>
            </w:r>
          </w:p>
        </w:tc>
      </w:tr>
      <w:tr w:rsidR="00B67D1C" w:rsidRPr="00B67D1C" w:rsidTr="00B67D1C">
        <w:trPr>
          <w:cnfStyle w:val="000000100000"/>
        </w:trPr>
        <w:tc>
          <w:tcPr>
            <w:cnfStyle w:val="001000000000"/>
            <w:tcW w:w="2178" w:type="dxa"/>
            <w:tcBorders>
              <w:top w:val="nil"/>
            </w:tcBorders>
            <w:hideMark/>
          </w:tcPr>
          <w:p w:rsidR="00B67D1C" w:rsidRPr="00A16AE2" w:rsidRDefault="00B67D1C" w:rsidP="00534A18">
            <w:pPr>
              <w:jc w:val="center"/>
              <w:rPr>
                <w:rFonts w:ascii="Arial" w:eastAsia="Times New Roman" w:hAnsi="Arial" w:cs="Arial"/>
                <w:b w:val="0"/>
                <w:color w:val="000000"/>
                <w:sz w:val="18"/>
                <w:szCs w:val="18"/>
              </w:rPr>
            </w:pPr>
            <w:r w:rsidRPr="00A16AE2">
              <w:rPr>
                <w:rFonts w:ascii="Arial" w:eastAsia="Times New Roman" w:hAnsi="Arial" w:cs="Arial"/>
                <w:b w:val="0"/>
                <w:color w:val="000000"/>
                <w:sz w:val="18"/>
                <w:szCs w:val="18"/>
              </w:rPr>
              <w:t>%Passed</w:t>
            </w:r>
          </w:p>
        </w:tc>
        <w:tc>
          <w:tcPr>
            <w:tcW w:w="1755" w:type="dxa"/>
            <w:tcBorders>
              <w:top w:val="nil"/>
            </w:tcBorders>
            <w:noWrap/>
            <w:hideMark/>
          </w:tcPr>
          <w:p w:rsidR="00B67D1C" w:rsidRPr="00A16AE2" w:rsidRDefault="00B67D1C" w:rsidP="00A33B9D">
            <w:pPr>
              <w:jc w:val="center"/>
              <w:cnfStyle w:val="000000100000"/>
              <w:rPr>
                <w:rFonts w:ascii="Arial" w:eastAsia="Times New Roman" w:hAnsi="Arial" w:cs="Arial"/>
                <w:color w:val="000000"/>
                <w:sz w:val="18"/>
                <w:szCs w:val="18"/>
              </w:rPr>
            </w:pPr>
            <w:r w:rsidRPr="00A16AE2">
              <w:rPr>
                <w:rFonts w:ascii="Arial" w:eastAsia="Times New Roman" w:hAnsi="Arial" w:cs="Arial"/>
                <w:color w:val="000000"/>
                <w:sz w:val="18"/>
                <w:szCs w:val="18"/>
              </w:rPr>
              <w:t>96%</w:t>
            </w:r>
          </w:p>
        </w:tc>
        <w:tc>
          <w:tcPr>
            <w:tcW w:w="2348" w:type="dxa"/>
            <w:tcBorders>
              <w:top w:val="nil"/>
            </w:tcBorders>
            <w:noWrap/>
            <w:hideMark/>
          </w:tcPr>
          <w:p w:rsidR="00B67D1C" w:rsidRPr="00A16AE2" w:rsidRDefault="00B67D1C" w:rsidP="00A33B9D">
            <w:pPr>
              <w:jc w:val="center"/>
              <w:cnfStyle w:val="000000100000"/>
              <w:rPr>
                <w:rFonts w:ascii="Arial" w:eastAsia="Times New Roman" w:hAnsi="Arial" w:cs="Arial"/>
                <w:color w:val="000000"/>
                <w:sz w:val="18"/>
                <w:szCs w:val="18"/>
              </w:rPr>
            </w:pPr>
            <w:r w:rsidRPr="00A16AE2">
              <w:rPr>
                <w:rFonts w:ascii="Arial" w:eastAsia="Times New Roman" w:hAnsi="Arial" w:cs="Arial"/>
                <w:color w:val="000000"/>
                <w:sz w:val="18"/>
                <w:szCs w:val="18"/>
              </w:rPr>
              <w:t>90%</w:t>
            </w:r>
          </w:p>
        </w:tc>
        <w:tc>
          <w:tcPr>
            <w:tcW w:w="1749" w:type="dxa"/>
            <w:tcBorders>
              <w:top w:val="nil"/>
            </w:tcBorders>
            <w:noWrap/>
            <w:hideMark/>
          </w:tcPr>
          <w:p w:rsidR="00B67D1C" w:rsidRPr="00A16AE2" w:rsidRDefault="00B67D1C" w:rsidP="00A33B9D">
            <w:pPr>
              <w:jc w:val="center"/>
              <w:cnfStyle w:val="000000100000"/>
              <w:rPr>
                <w:rFonts w:ascii="Arial" w:eastAsia="Times New Roman" w:hAnsi="Arial" w:cs="Arial"/>
                <w:color w:val="000000"/>
                <w:sz w:val="18"/>
                <w:szCs w:val="18"/>
              </w:rPr>
            </w:pPr>
            <w:r w:rsidRPr="00A16AE2">
              <w:rPr>
                <w:rFonts w:ascii="Arial" w:eastAsia="Times New Roman" w:hAnsi="Arial" w:cs="Arial"/>
                <w:color w:val="000000"/>
                <w:sz w:val="18"/>
                <w:szCs w:val="18"/>
              </w:rPr>
              <w:t>96%</w:t>
            </w:r>
          </w:p>
        </w:tc>
      </w:tr>
      <w:tr w:rsidR="00B67D1C" w:rsidRPr="00B67D1C" w:rsidTr="00B67D1C">
        <w:tc>
          <w:tcPr>
            <w:cnfStyle w:val="001000000000"/>
            <w:tcW w:w="2178" w:type="dxa"/>
            <w:tcBorders>
              <w:bottom w:val="nil"/>
            </w:tcBorders>
            <w:hideMark/>
          </w:tcPr>
          <w:p w:rsidR="00B67D1C" w:rsidRPr="00A16AE2" w:rsidRDefault="00B67D1C" w:rsidP="00534A18">
            <w:pPr>
              <w:jc w:val="center"/>
              <w:rPr>
                <w:rFonts w:ascii="Arial" w:eastAsia="Times New Roman" w:hAnsi="Arial" w:cs="Arial"/>
                <w:b w:val="0"/>
                <w:color w:val="000000"/>
                <w:sz w:val="18"/>
                <w:szCs w:val="18"/>
              </w:rPr>
            </w:pPr>
            <w:r w:rsidRPr="00A16AE2">
              <w:rPr>
                <w:rFonts w:ascii="Arial" w:eastAsia="Times New Roman" w:hAnsi="Arial" w:cs="Arial"/>
                <w:b w:val="0"/>
                <w:color w:val="000000"/>
                <w:sz w:val="18"/>
                <w:szCs w:val="18"/>
              </w:rPr>
              <w:t>Writing 010 GPA</w:t>
            </w:r>
          </w:p>
        </w:tc>
        <w:tc>
          <w:tcPr>
            <w:tcW w:w="1755" w:type="dxa"/>
            <w:tcBorders>
              <w:bottom w:val="nil"/>
            </w:tcBorders>
            <w:noWrap/>
            <w:hideMark/>
          </w:tcPr>
          <w:p w:rsidR="00B67D1C" w:rsidRPr="00A16AE2" w:rsidRDefault="00B67D1C" w:rsidP="00B67D1C">
            <w:pPr>
              <w:jc w:val="center"/>
              <w:cnfStyle w:val="000000000000"/>
              <w:rPr>
                <w:rFonts w:ascii="Arial" w:eastAsia="Times New Roman" w:hAnsi="Arial" w:cs="Arial"/>
                <w:color w:val="000000"/>
                <w:sz w:val="18"/>
                <w:szCs w:val="18"/>
              </w:rPr>
            </w:pPr>
            <w:r w:rsidRPr="00A16AE2">
              <w:rPr>
                <w:rFonts w:ascii="Arial" w:eastAsia="Times New Roman" w:hAnsi="Arial" w:cs="Arial"/>
                <w:color w:val="000000"/>
                <w:sz w:val="18"/>
                <w:szCs w:val="18"/>
              </w:rPr>
              <w:t>2.7</w:t>
            </w:r>
          </w:p>
        </w:tc>
        <w:tc>
          <w:tcPr>
            <w:tcW w:w="2348" w:type="dxa"/>
            <w:tcBorders>
              <w:bottom w:val="nil"/>
            </w:tcBorders>
            <w:noWrap/>
            <w:hideMark/>
          </w:tcPr>
          <w:p w:rsidR="00B67D1C" w:rsidRPr="00A16AE2" w:rsidRDefault="00B67D1C" w:rsidP="00B67D1C">
            <w:pPr>
              <w:jc w:val="center"/>
              <w:cnfStyle w:val="000000000000"/>
              <w:rPr>
                <w:rFonts w:ascii="Arial" w:eastAsia="Times New Roman" w:hAnsi="Arial" w:cs="Arial"/>
                <w:color w:val="000000"/>
                <w:sz w:val="18"/>
                <w:szCs w:val="18"/>
              </w:rPr>
            </w:pPr>
            <w:r w:rsidRPr="00A16AE2">
              <w:rPr>
                <w:rFonts w:ascii="Arial" w:eastAsia="Times New Roman" w:hAnsi="Arial" w:cs="Arial"/>
                <w:color w:val="000000"/>
                <w:sz w:val="18"/>
                <w:szCs w:val="18"/>
              </w:rPr>
              <w:t>3.0</w:t>
            </w:r>
          </w:p>
        </w:tc>
        <w:tc>
          <w:tcPr>
            <w:tcW w:w="1749" w:type="dxa"/>
            <w:tcBorders>
              <w:bottom w:val="nil"/>
            </w:tcBorders>
            <w:noWrap/>
            <w:hideMark/>
          </w:tcPr>
          <w:p w:rsidR="00B67D1C" w:rsidRPr="00A16AE2" w:rsidRDefault="00B67D1C" w:rsidP="00B67D1C">
            <w:pPr>
              <w:jc w:val="center"/>
              <w:cnfStyle w:val="000000000000"/>
              <w:rPr>
                <w:rFonts w:ascii="Arial" w:eastAsia="Times New Roman" w:hAnsi="Arial" w:cs="Arial"/>
                <w:color w:val="000000"/>
                <w:sz w:val="18"/>
                <w:szCs w:val="18"/>
              </w:rPr>
            </w:pPr>
            <w:r w:rsidRPr="00A16AE2">
              <w:rPr>
                <w:rFonts w:ascii="Arial" w:eastAsia="Times New Roman" w:hAnsi="Arial" w:cs="Arial"/>
                <w:color w:val="000000"/>
                <w:sz w:val="18"/>
                <w:szCs w:val="18"/>
              </w:rPr>
              <w:t>3.0</w:t>
            </w:r>
          </w:p>
        </w:tc>
      </w:tr>
      <w:tr w:rsidR="00B67D1C" w:rsidRPr="00B67D1C" w:rsidTr="00B67D1C">
        <w:trPr>
          <w:cnfStyle w:val="000000100000"/>
        </w:trPr>
        <w:tc>
          <w:tcPr>
            <w:cnfStyle w:val="001000000000"/>
            <w:tcW w:w="2178" w:type="dxa"/>
            <w:tcBorders>
              <w:top w:val="nil"/>
            </w:tcBorders>
            <w:hideMark/>
          </w:tcPr>
          <w:p w:rsidR="00B67D1C" w:rsidRPr="00A16AE2" w:rsidRDefault="00B67D1C" w:rsidP="00534A18">
            <w:pPr>
              <w:jc w:val="center"/>
              <w:rPr>
                <w:rFonts w:ascii="Arial" w:eastAsia="Times New Roman" w:hAnsi="Arial" w:cs="Arial"/>
                <w:b w:val="0"/>
                <w:color w:val="000000"/>
                <w:sz w:val="18"/>
                <w:szCs w:val="18"/>
              </w:rPr>
            </w:pPr>
            <w:r w:rsidRPr="00A16AE2">
              <w:rPr>
                <w:rFonts w:ascii="Arial" w:eastAsia="Times New Roman" w:hAnsi="Arial" w:cs="Arial"/>
                <w:b w:val="0"/>
                <w:color w:val="000000"/>
                <w:sz w:val="18"/>
                <w:szCs w:val="18"/>
              </w:rPr>
              <w:t>%Passed</w:t>
            </w:r>
          </w:p>
        </w:tc>
        <w:tc>
          <w:tcPr>
            <w:tcW w:w="1755" w:type="dxa"/>
            <w:tcBorders>
              <w:top w:val="nil"/>
            </w:tcBorders>
            <w:noWrap/>
            <w:hideMark/>
          </w:tcPr>
          <w:p w:rsidR="00B67D1C" w:rsidRPr="00A16AE2" w:rsidRDefault="00B67D1C" w:rsidP="00A33B9D">
            <w:pPr>
              <w:jc w:val="center"/>
              <w:cnfStyle w:val="000000100000"/>
              <w:rPr>
                <w:rFonts w:ascii="Arial" w:eastAsia="Times New Roman" w:hAnsi="Arial" w:cs="Arial"/>
                <w:color w:val="000000"/>
                <w:sz w:val="18"/>
                <w:szCs w:val="18"/>
              </w:rPr>
            </w:pPr>
            <w:r w:rsidRPr="00A16AE2">
              <w:rPr>
                <w:rFonts w:ascii="Arial" w:eastAsia="Times New Roman" w:hAnsi="Arial" w:cs="Arial"/>
                <w:color w:val="000000"/>
                <w:sz w:val="18"/>
                <w:szCs w:val="18"/>
              </w:rPr>
              <w:t>89%</w:t>
            </w:r>
          </w:p>
        </w:tc>
        <w:tc>
          <w:tcPr>
            <w:tcW w:w="2348" w:type="dxa"/>
            <w:tcBorders>
              <w:top w:val="nil"/>
            </w:tcBorders>
            <w:noWrap/>
            <w:hideMark/>
          </w:tcPr>
          <w:p w:rsidR="00B67D1C" w:rsidRPr="00A16AE2" w:rsidRDefault="00B67D1C" w:rsidP="00A33B9D">
            <w:pPr>
              <w:jc w:val="center"/>
              <w:cnfStyle w:val="000000100000"/>
              <w:rPr>
                <w:rFonts w:ascii="Arial" w:eastAsia="Times New Roman" w:hAnsi="Arial" w:cs="Arial"/>
                <w:color w:val="000000"/>
                <w:sz w:val="18"/>
                <w:szCs w:val="18"/>
              </w:rPr>
            </w:pPr>
            <w:r w:rsidRPr="00A16AE2">
              <w:rPr>
                <w:rFonts w:ascii="Arial" w:eastAsia="Times New Roman" w:hAnsi="Arial" w:cs="Arial"/>
                <w:color w:val="000000"/>
                <w:sz w:val="18"/>
                <w:szCs w:val="18"/>
              </w:rPr>
              <w:t>98%</w:t>
            </w:r>
          </w:p>
        </w:tc>
        <w:tc>
          <w:tcPr>
            <w:tcW w:w="1749" w:type="dxa"/>
            <w:tcBorders>
              <w:top w:val="nil"/>
            </w:tcBorders>
            <w:noWrap/>
            <w:hideMark/>
          </w:tcPr>
          <w:p w:rsidR="00B67D1C" w:rsidRPr="00A16AE2" w:rsidRDefault="00B67D1C" w:rsidP="00A33B9D">
            <w:pPr>
              <w:jc w:val="center"/>
              <w:cnfStyle w:val="000000100000"/>
              <w:rPr>
                <w:rFonts w:ascii="Arial" w:eastAsia="Times New Roman" w:hAnsi="Arial" w:cs="Arial"/>
                <w:color w:val="000000"/>
                <w:sz w:val="18"/>
                <w:szCs w:val="18"/>
              </w:rPr>
            </w:pPr>
            <w:r w:rsidRPr="00A16AE2">
              <w:rPr>
                <w:rFonts w:ascii="Arial" w:eastAsia="Times New Roman" w:hAnsi="Arial" w:cs="Arial"/>
                <w:color w:val="000000"/>
                <w:sz w:val="18"/>
                <w:szCs w:val="18"/>
              </w:rPr>
              <w:t>97%</w:t>
            </w:r>
          </w:p>
        </w:tc>
      </w:tr>
      <w:tr w:rsidR="00B67D1C" w:rsidRPr="00B67D1C" w:rsidTr="00B67D1C">
        <w:tc>
          <w:tcPr>
            <w:cnfStyle w:val="001000000000"/>
            <w:tcW w:w="2178" w:type="dxa"/>
            <w:tcBorders>
              <w:bottom w:val="nil"/>
            </w:tcBorders>
            <w:hideMark/>
          </w:tcPr>
          <w:p w:rsidR="00B67D1C" w:rsidRPr="00A16AE2" w:rsidRDefault="00B67D1C" w:rsidP="00534A18">
            <w:pPr>
              <w:jc w:val="center"/>
              <w:rPr>
                <w:rFonts w:ascii="Arial" w:eastAsia="Times New Roman" w:hAnsi="Arial" w:cs="Arial"/>
                <w:b w:val="0"/>
                <w:color w:val="000000"/>
                <w:sz w:val="18"/>
                <w:szCs w:val="18"/>
              </w:rPr>
            </w:pPr>
            <w:r w:rsidRPr="00A16AE2">
              <w:rPr>
                <w:rFonts w:ascii="Arial" w:eastAsia="Times New Roman" w:hAnsi="Arial" w:cs="Arial"/>
                <w:b w:val="0"/>
                <w:color w:val="000000"/>
                <w:sz w:val="18"/>
                <w:szCs w:val="18"/>
              </w:rPr>
              <w:t>Core 001 GPA</w:t>
            </w:r>
          </w:p>
        </w:tc>
        <w:tc>
          <w:tcPr>
            <w:tcW w:w="1755" w:type="dxa"/>
            <w:tcBorders>
              <w:bottom w:val="nil"/>
            </w:tcBorders>
            <w:noWrap/>
            <w:hideMark/>
          </w:tcPr>
          <w:p w:rsidR="00B67D1C" w:rsidRPr="00A16AE2" w:rsidRDefault="00B67D1C" w:rsidP="00B67D1C">
            <w:pPr>
              <w:jc w:val="center"/>
              <w:cnfStyle w:val="000000000000"/>
              <w:rPr>
                <w:rFonts w:ascii="Arial" w:eastAsia="Times New Roman" w:hAnsi="Arial" w:cs="Arial"/>
                <w:color w:val="000000"/>
                <w:sz w:val="18"/>
                <w:szCs w:val="18"/>
              </w:rPr>
            </w:pPr>
            <w:r w:rsidRPr="00A16AE2">
              <w:rPr>
                <w:rFonts w:ascii="Arial" w:eastAsia="Times New Roman" w:hAnsi="Arial" w:cs="Arial"/>
                <w:color w:val="000000"/>
                <w:sz w:val="18"/>
                <w:szCs w:val="18"/>
              </w:rPr>
              <w:t>2.8</w:t>
            </w:r>
          </w:p>
        </w:tc>
        <w:tc>
          <w:tcPr>
            <w:tcW w:w="2348" w:type="dxa"/>
            <w:tcBorders>
              <w:bottom w:val="nil"/>
            </w:tcBorders>
            <w:noWrap/>
            <w:hideMark/>
          </w:tcPr>
          <w:p w:rsidR="00B67D1C" w:rsidRPr="00A16AE2" w:rsidRDefault="00B67D1C" w:rsidP="00B67D1C">
            <w:pPr>
              <w:jc w:val="center"/>
              <w:cnfStyle w:val="000000000000"/>
              <w:rPr>
                <w:rFonts w:ascii="Arial" w:eastAsia="Times New Roman" w:hAnsi="Arial" w:cs="Arial"/>
                <w:color w:val="000000"/>
                <w:sz w:val="18"/>
                <w:szCs w:val="18"/>
              </w:rPr>
            </w:pPr>
            <w:r w:rsidRPr="00A16AE2">
              <w:rPr>
                <w:rFonts w:ascii="Arial" w:eastAsia="Times New Roman" w:hAnsi="Arial" w:cs="Arial"/>
                <w:color w:val="000000"/>
                <w:sz w:val="18"/>
                <w:szCs w:val="18"/>
              </w:rPr>
              <w:t>2.7</w:t>
            </w:r>
          </w:p>
        </w:tc>
        <w:tc>
          <w:tcPr>
            <w:tcW w:w="1749" w:type="dxa"/>
            <w:tcBorders>
              <w:bottom w:val="nil"/>
            </w:tcBorders>
            <w:noWrap/>
            <w:hideMark/>
          </w:tcPr>
          <w:p w:rsidR="00B67D1C" w:rsidRPr="00A16AE2" w:rsidRDefault="00B67D1C" w:rsidP="00B67D1C">
            <w:pPr>
              <w:jc w:val="center"/>
              <w:cnfStyle w:val="000000000000"/>
              <w:rPr>
                <w:rFonts w:ascii="Arial" w:eastAsia="Times New Roman" w:hAnsi="Arial" w:cs="Arial"/>
                <w:color w:val="000000"/>
                <w:sz w:val="18"/>
                <w:szCs w:val="18"/>
              </w:rPr>
            </w:pPr>
            <w:r w:rsidRPr="00A16AE2">
              <w:rPr>
                <w:rFonts w:ascii="Arial" w:eastAsia="Times New Roman" w:hAnsi="Arial" w:cs="Arial"/>
                <w:color w:val="000000"/>
                <w:sz w:val="18"/>
                <w:szCs w:val="18"/>
              </w:rPr>
              <w:t>2.8</w:t>
            </w:r>
          </w:p>
        </w:tc>
      </w:tr>
      <w:tr w:rsidR="00B67D1C" w:rsidRPr="00B67D1C" w:rsidTr="00B67D1C">
        <w:trPr>
          <w:cnfStyle w:val="000000100000"/>
        </w:trPr>
        <w:tc>
          <w:tcPr>
            <w:cnfStyle w:val="001000000000"/>
            <w:tcW w:w="2178" w:type="dxa"/>
            <w:tcBorders>
              <w:top w:val="nil"/>
            </w:tcBorders>
            <w:hideMark/>
          </w:tcPr>
          <w:p w:rsidR="00B67D1C" w:rsidRPr="00A16AE2" w:rsidRDefault="00B67D1C" w:rsidP="00534A18">
            <w:pPr>
              <w:jc w:val="center"/>
              <w:rPr>
                <w:rFonts w:ascii="Arial" w:eastAsia="Times New Roman" w:hAnsi="Arial" w:cs="Arial"/>
                <w:b w:val="0"/>
                <w:color w:val="000000"/>
                <w:sz w:val="18"/>
                <w:szCs w:val="18"/>
              </w:rPr>
            </w:pPr>
            <w:r w:rsidRPr="00A16AE2">
              <w:rPr>
                <w:rFonts w:ascii="Arial" w:eastAsia="Times New Roman" w:hAnsi="Arial" w:cs="Arial"/>
                <w:b w:val="0"/>
                <w:color w:val="000000"/>
                <w:sz w:val="18"/>
                <w:szCs w:val="18"/>
              </w:rPr>
              <w:t>%Passed</w:t>
            </w:r>
          </w:p>
        </w:tc>
        <w:tc>
          <w:tcPr>
            <w:tcW w:w="1755" w:type="dxa"/>
            <w:tcBorders>
              <w:top w:val="nil"/>
            </w:tcBorders>
            <w:noWrap/>
            <w:hideMark/>
          </w:tcPr>
          <w:p w:rsidR="00B67D1C" w:rsidRPr="00A16AE2" w:rsidRDefault="00B67D1C" w:rsidP="00B67D1C">
            <w:pPr>
              <w:jc w:val="center"/>
              <w:cnfStyle w:val="000000100000"/>
              <w:rPr>
                <w:rFonts w:ascii="Arial" w:eastAsia="Times New Roman" w:hAnsi="Arial" w:cs="Arial"/>
                <w:color w:val="000000"/>
                <w:sz w:val="18"/>
                <w:szCs w:val="18"/>
              </w:rPr>
            </w:pPr>
            <w:r w:rsidRPr="00A16AE2">
              <w:rPr>
                <w:rFonts w:ascii="Arial" w:eastAsia="Times New Roman" w:hAnsi="Arial" w:cs="Arial"/>
                <w:color w:val="000000"/>
                <w:sz w:val="18"/>
                <w:szCs w:val="18"/>
              </w:rPr>
              <w:t>92%</w:t>
            </w:r>
          </w:p>
        </w:tc>
        <w:tc>
          <w:tcPr>
            <w:tcW w:w="2348" w:type="dxa"/>
            <w:tcBorders>
              <w:top w:val="nil"/>
            </w:tcBorders>
            <w:noWrap/>
            <w:hideMark/>
          </w:tcPr>
          <w:p w:rsidR="00B67D1C" w:rsidRPr="00A16AE2" w:rsidRDefault="00B67D1C" w:rsidP="00B67D1C">
            <w:pPr>
              <w:jc w:val="center"/>
              <w:cnfStyle w:val="000000100000"/>
              <w:rPr>
                <w:rFonts w:ascii="Arial" w:eastAsia="Times New Roman" w:hAnsi="Arial" w:cs="Arial"/>
                <w:color w:val="000000"/>
                <w:sz w:val="18"/>
                <w:szCs w:val="18"/>
              </w:rPr>
            </w:pPr>
            <w:r w:rsidRPr="00A16AE2">
              <w:rPr>
                <w:rFonts w:ascii="Arial" w:eastAsia="Times New Roman" w:hAnsi="Arial" w:cs="Arial"/>
                <w:color w:val="000000"/>
                <w:sz w:val="18"/>
                <w:szCs w:val="18"/>
              </w:rPr>
              <w:t>96%</w:t>
            </w:r>
          </w:p>
        </w:tc>
        <w:tc>
          <w:tcPr>
            <w:tcW w:w="1749" w:type="dxa"/>
            <w:tcBorders>
              <w:top w:val="nil"/>
            </w:tcBorders>
            <w:noWrap/>
            <w:hideMark/>
          </w:tcPr>
          <w:p w:rsidR="00B67D1C" w:rsidRPr="00A16AE2" w:rsidRDefault="00B67D1C" w:rsidP="00B67D1C">
            <w:pPr>
              <w:jc w:val="center"/>
              <w:cnfStyle w:val="000000100000"/>
              <w:rPr>
                <w:rFonts w:ascii="Arial" w:eastAsia="Times New Roman" w:hAnsi="Arial" w:cs="Arial"/>
                <w:color w:val="000000"/>
                <w:sz w:val="18"/>
                <w:szCs w:val="18"/>
              </w:rPr>
            </w:pPr>
            <w:r w:rsidRPr="00A16AE2">
              <w:rPr>
                <w:rFonts w:ascii="Arial" w:eastAsia="Times New Roman" w:hAnsi="Arial" w:cs="Arial"/>
                <w:color w:val="000000"/>
                <w:sz w:val="18"/>
                <w:szCs w:val="18"/>
              </w:rPr>
              <w:t>96%</w:t>
            </w:r>
          </w:p>
        </w:tc>
      </w:tr>
      <w:tr w:rsidR="00B67D1C" w:rsidRPr="00B67D1C" w:rsidTr="00B67D1C">
        <w:tc>
          <w:tcPr>
            <w:cnfStyle w:val="001000000000"/>
            <w:tcW w:w="2178" w:type="dxa"/>
            <w:tcBorders>
              <w:top w:val="single" w:sz="8" w:space="0" w:color="4F81BD" w:themeColor="accent1"/>
              <w:bottom w:val="single" w:sz="8" w:space="0" w:color="4F81BD" w:themeColor="accent1"/>
            </w:tcBorders>
            <w:shd w:val="clear" w:color="auto" w:fill="C6D9F1" w:themeFill="text2" w:themeFillTint="33"/>
            <w:hideMark/>
          </w:tcPr>
          <w:p w:rsidR="00B67D1C" w:rsidRPr="00B67D1C" w:rsidRDefault="00B67D1C" w:rsidP="00534A18">
            <w:pPr>
              <w:rPr>
                <w:rFonts w:ascii="Arial" w:eastAsia="Times New Roman" w:hAnsi="Arial" w:cs="Arial"/>
                <w:smallCaps/>
                <w:sz w:val="20"/>
                <w:szCs w:val="20"/>
              </w:rPr>
            </w:pPr>
            <w:r w:rsidRPr="00B67D1C">
              <w:rPr>
                <w:rFonts w:ascii="Arial" w:eastAsia="Times New Roman" w:hAnsi="Arial" w:cs="Arial"/>
                <w:smallCaps/>
                <w:sz w:val="20"/>
                <w:szCs w:val="20"/>
              </w:rPr>
              <w:t>2010 Cohort</w:t>
            </w:r>
          </w:p>
        </w:tc>
        <w:tc>
          <w:tcPr>
            <w:tcW w:w="1755" w:type="dxa"/>
            <w:tcBorders>
              <w:top w:val="single" w:sz="8" w:space="0" w:color="4F81BD" w:themeColor="accent1"/>
              <w:bottom w:val="single" w:sz="8" w:space="0" w:color="4F81BD" w:themeColor="accent1"/>
            </w:tcBorders>
            <w:shd w:val="clear" w:color="auto" w:fill="C6D9F1" w:themeFill="text2" w:themeFillTint="33"/>
            <w:noWrap/>
            <w:hideMark/>
          </w:tcPr>
          <w:p w:rsidR="00B67D1C" w:rsidRPr="00B67D1C" w:rsidRDefault="00B67D1C" w:rsidP="00B67D1C">
            <w:pPr>
              <w:cnfStyle w:val="000000000000"/>
              <w:rPr>
                <w:rFonts w:ascii="Arial" w:eastAsia="Times New Roman" w:hAnsi="Arial" w:cs="Arial"/>
                <w:smallCaps/>
                <w:sz w:val="20"/>
                <w:szCs w:val="20"/>
              </w:rPr>
            </w:pPr>
          </w:p>
        </w:tc>
        <w:tc>
          <w:tcPr>
            <w:tcW w:w="2348" w:type="dxa"/>
            <w:tcBorders>
              <w:top w:val="single" w:sz="8" w:space="0" w:color="4F81BD" w:themeColor="accent1"/>
              <w:bottom w:val="single" w:sz="8" w:space="0" w:color="4F81BD" w:themeColor="accent1"/>
            </w:tcBorders>
            <w:shd w:val="clear" w:color="auto" w:fill="C6D9F1" w:themeFill="text2" w:themeFillTint="33"/>
            <w:noWrap/>
            <w:hideMark/>
          </w:tcPr>
          <w:p w:rsidR="00B67D1C" w:rsidRPr="00B67D1C" w:rsidRDefault="00B67D1C" w:rsidP="00B67D1C">
            <w:pPr>
              <w:cnfStyle w:val="000000000000"/>
              <w:rPr>
                <w:rFonts w:ascii="Arial" w:eastAsia="Times New Roman" w:hAnsi="Arial" w:cs="Arial"/>
                <w:smallCaps/>
                <w:sz w:val="20"/>
                <w:szCs w:val="20"/>
              </w:rPr>
            </w:pPr>
          </w:p>
        </w:tc>
        <w:tc>
          <w:tcPr>
            <w:tcW w:w="1749" w:type="dxa"/>
            <w:tcBorders>
              <w:top w:val="single" w:sz="8" w:space="0" w:color="4F81BD" w:themeColor="accent1"/>
              <w:bottom w:val="single" w:sz="8" w:space="0" w:color="4F81BD" w:themeColor="accent1"/>
            </w:tcBorders>
            <w:shd w:val="clear" w:color="auto" w:fill="C6D9F1" w:themeFill="text2" w:themeFillTint="33"/>
            <w:noWrap/>
            <w:hideMark/>
          </w:tcPr>
          <w:p w:rsidR="00B67D1C" w:rsidRPr="00B67D1C" w:rsidRDefault="00B67D1C" w:rsidP="00B67D1C">
            <w:pPr>
              <w:cnfStyle w:val="000000000000"/>
              <w:rPr>
                <w:rFonts w:ascii="Arial" w:eastAsia="Times New Roman" w:hAnsi="Arial" w:cs="Arial"/>
                <w:smallCaps/>
                <w:sz w:val="20"/>
                <w:szCs w:val="20"/>
              </w:rPr>
            </w:pPr>
          </w:p>
        </w:tc>
      </w:tr>
      <w:tr w:rsidR="00B67D1C" w:rsidRPr="00B67D1C" w:rsidTr="00B67D1C">
        <w:trPr>
          <w:cnfStyle w:val="000000100000"/>
        </w:trPr>
        <w:tc>
          <w:tcPr>
            <w:cnfStyle w:val="001000000000"/>
            <w:tcW w:w="2178" w:type="dxa"/>
            <w:tcBorders>
              <w:bottom w:val="nil"/>
            </w:tcBorders>
            <w:hideMark/>
          </w:tcPr>
          <w:p w:rsidR="00B67D1C" w:rsidRPr="00A16AE2" w:rsidRDefault="00B67D1C" w:rsidP="00534A18">
            <w:pPr>
              <w:jc w:val="center"/>
              <w:rPr>
                <w:rFonts w:ascii="Arial" w:eastAsia="Times New Roman" w:hAnsi="Arial" w:cs="Arial"/>
                <w:b w:val="0"/>
                <w:color w:val="000000"/>
                <w:sz w:val="18"/>
                <w:szCs w:val="18"/>
              </w:rPr>
            </w:pPr>
            <w:r w:rsidRPr="00A16AE2">
              <w:rPr>
                <w:rFonts w:ascii="Arial" w:eastAsia="Times New Roman" w:hAnsi="Arial" w:cs="Arial"/>
                <w:b w:val="0"/>
                <w:color w:val="000000"/>
                <w:sz w:val="18"/>
                <w:szCs w:val="18"/>
              </w:rPr>
              <w:t>Writing 001 GPA</w:t>
            </w:r>
          </w:p>
        </w:tc>
        <w:tc>
          <w:tcPr>
            <w:tcW w:w="1755" w:type="dxa"/>
            <w:tcBorders>
              <w:bottom w:val="nil"/>
            </w:tcBorders>
            <w:noWrap/>
            <w:hideMark/>
          </w:tcPr>
          <w:p w:rsidR="00B67D1C" w:rsidRPr="00A16AE2" w:rsidRDefault="00B67D1C" w:rsidP="00B67D1C">
            <w:pPr>
              <w:jc w:val="center"/>
              <w:cnfStyle w:val="000000100000"/>
              <w:rPr>
                <w:rFonts w:ascii="Arial" w:eastAsia="Times New Roman" w:hAnsi="Arial" w:cs="Arial"/>
                <w:color w:val="000000"/>
                <w:sz w:val="18"/>
                <w:szCs w:val="18"/>
              </w:rPr>
            </w:pPr>
            <w:r w:rsidRPr="00A16AE2">
              <w:rPr>
                <w:rFonts w:ascii="Arial" w:eastAsia="Times New Roman" w:hAnsi="Arial" w:cs="Arial"/>
                <w:color w:val="000000"/>
                <w:sz w:val="18"/>
                <w:szCs w:val="18"/>
              </w:rPr>
              <w:t>3.1</w:t>
            </w:r>
          </w:p>
        </w:tc>
        <w:tc>
          <w:tcPr>
            <w:tcW w:w="2348" w:type="dxa"/>
            <w:tcBorders>
              <w:bottom w:val="nil"/>
            </w:tcBorders>
            <w:noWrap/>
            <w:hideMark/>
          </w:tcPr>
          <w:p w:rsidR="00B67D1C" w:rsidRPr="00A16AE2" w:rsidRDefault="00B67D1C" w:rsidP="00B67D1C">
            <w:pPr>
              <w:jc w:val="center"/>
              <w:cnfStyle w:val="000000100000"/>
              <w:rPr>
                <w:rFonts w:ascii="Arial" w:eastAsia="Times New Roman" w:hAnsi="Arial" w:cs="Arial"/>
                <w:color w:val="000000"/>
                <w:sz w:val="18"/>
                <w:szCs w:val="18"/>
              </w:rPr>
            </w:pPr>
            <w:r w:rsidRPr="00A16AE2">
              <w:rPr>
                <w:rFonts w:ascii="Arial" w:eastAsia="Times New Roman" w:hAnsi="Arial" w:cs="Arial"/>
                <w:color w:val="000000"/>
                <w:sz w:val="18"/>
                <w:szCs w:val="18"/>
              </w:rPr>
              <w:t>3.1</w:t>
            </w:r>
          </w:p>
        </w:tc>
        <w:tc>
          <w:tcPr>
            <w:tcW w:w="1749" w:type="dxa"/>
            <w:tcBorders>
              <w:bottom w:val="nil"/>
            </w:tcBorders>
            <w:noWrap/>
            <w:hideMark/>
          </w:tcPr>
          <w:p w:rsidR="00B67D1C" w:rsidRPr="00A16AE2" w:rsidRDefault="00B67D1C" w:rsidP="00B67D1C">
            <w:pPr>
              <w:jc w:val="center"/>
              <w:cnfStyle w:val="000000100000"/>
              <w:rPr>
                <w:rFonts w:ascii="Arial" w:eastAsia="Times New Roman" w:hAnsi="Arial" w:cs="Arial"/>
                <w:color w:val="000000"/>
                <w:sz w:val="18"/>
                <w:szCs w:val="18"/>
              </w:rPr>
            </w:pPr>
            <w:r w:rsidRPr="00A16AE2">
              <w:rPr>
                <w:rFonts w:ascii="Arial" w:eastAsia="Times New Roman" w:hAnsi="Arial" w:cs="Arial"/>
                <w:color w:val="000000"/>
                <w:sz w:val="18"/>
                <w:szCs w:val="18"/>
              </w:rPr>
              <w:t>3.0</w:t>
            </w:r>
          </w:p>
        </w:tc>
      </w:tr>
      <w:tr w:rsidR="00B67D1C" w:rsidRPr="00B67D1C" w:rsidTr="00B67D1C">
        <w:tc>
          <w:tcPr>
            <w:cnfStyle w:val="001000000000"/>
            <w:tcW w:w="2178" w:type="dxa"/>
            <w:tcBorders>
              <w:top w:val="nil"/>
              <w:bottom w:val="single" w:sz="8" w:space="0" w:color="4F81BD" w:themeColor="accent1"/>
            </w:tcBorders>
            <w:hideMark/>
          </w:tcPr>
          <w:p w:rsidR="00B67D1C" w:rsidRPr="00A16AE2" w:rsidRDefault="00B67D1C" w:rsidP="00534A18">
            <w:pPr>
              <w:jc w:val="center"/>
              <w:rPr>
                <w:rFonts w:ascii="Arial" w:eastAsia="Times New Roman" w:hAnsi="Arial" w:cs="Arial"/>
                <w:b w:val="0"/>
                <w:color w:val="000000"/>
                <w:sz w:val="18"/>
                <w:szCs w:val="18"/>
              </w:rPr>
            </w:pPr>
            <w:r w:rsidRPr="00A16AE2">
              <w:rPr>
                <w:rFonts w:ascii="Arial" w:eastAsia="Times New Roman" w:hAnsi="Arial" w:cs="Arial"/>
                <w:b w:val="0"/>
                <w:color w:val="000000"/>
                <w:sz w:val="18"/>
                <w:szCs w:val="18"/>
              </w:rPr>
              <w:t>%Passed</w:t>
            </w:r>
          </w:p>
        </w:tc>
        <w:tc>
          <w:tcPr>
            <w:tcW w:w="1755" w:type="dxa"/>
            <w:tcBorders>
              <w:top w:val="nil"/>
              <w:bottom w:val="single" w:sz="8" w:space="0" w:color="4F81BD" w:themeColor="accent1"/>
            </w:tcBorders>
            <w:noWrap/>
            <w:hideMark/>
          </w:tcPr>
          <w:p w:rsidR="00B67D1C" w:rsidRPr="00A16AE2" w:rsidRDefault="00B67D1C" w:rsidP="00A33B9D">
            <w:pPr>
              <w:jc w:val="center"/>
              <w:cnfStyle w:val="000000000000"/>
              <w:rPr>
                <w:rFonts w:ascii="Arial" w:eastAsia="Times New Roman" w:hAnsi="Arial" w:cs="Arial"/>
                <w:color w:val="000000"/>
                <w:sz w:val="18"/>
                <w:szCs w:val="18"/>
              </w:rPr>
            </w:pPr>
            <w:r w:rsidRPr="00A16AE2">
              <w:rPr>
                <w:rFonts w:ascii="Arial" w:eastAsia="Times New Roman" w:hAnsi="Arial" w:cs="Arial"/>
                <w:color w:val="000000"/>
                <w:sz w:val="18"/>
                <w:szCs w:val="18"/>
              </w:rPr>
              <w:t>97%</w:t>
            </w:r>
          </w:p>
        </w:tc>
        <w:tc>
          <w:tcPr>
            <w:tcW w:w="2348" w:type="dxa"/>
            <w:tcBorders>
              <w:top w:val="nil"/>
              <w:bottom w:val="single" w:sz="8" w:space="0" w:color="4F81BD" w:themeColor="accent1"/>
            </w:tcBorders>
            <w:noWrap/>
            <w:hideMark/>
          </w:tcPr>
          <w:p w:rsidR="00B67D1C" w:rsidRPr="00A16AE2" w:rsidRDefault="00B67D1C" w:rsidP="00A33B9D">
            <w:pPr>
              <w:jc w:val="center"/>
              <w:cnfStyle w:val="000000000000"/>
              <w:rPr>
                <w:rFonts w:ascii="Arial" w:eastAsia="Times New Roman" w:hAnsi="Arial" w:cs="Arial"/>
                <w:color w:val="000000"/>
                <w:sz w:val="18"/>
                <w:szCs w:val="18"/>
              </w:rPr>
            </w:pPr>
            <w:r w:rsidRPr="00A16AE2">
              <w:rPr>
                <w:rFonts w:ascii="Arial" w:eastAsia="Times New Roman" w:hAnsi="Arial" w:cs="Arial"/>
                <w:color w:val="000000"/>
                <w:sz w:val="18"/>
                <w:szCs w:val="18"/>
              </w:rPr>
              <w:t>100%</w:t>
            </w:r>
          </w:p>
        </w:tc>
        <w:tc>
          <w:tcPr>
            <w:tcW w:w="1749" w:type="dxa"/>
            <w:tcBorders>
              <w:top w:val="nil"/>
              <w:bottom w:val="single" w:sz="8" w:space="0" w:color="4F81BD" w:themeColor="accent1"/>
            </w:tcBorders>
            <w:noWrap/>
            <w:hideMark/>
          </w:tcPr>
          <w:p w:rsidR="00B67D1C" w:rsidRPr="00A16AE2" w:rsidRDefault="00B67D1C" w:rsidP="00A33B9D">
            <w:pPr>
              <w:jc w:val="center"/>
              <w:cnfStyle w:val="000000000000"/>
              <w:rPr>
                <w:rFonts w:ascii="Arial" w:eastAsia="Times New Roman" w:hAnsi="Arial" w:cs="Arial"/>
                <w:color w:val="000000"/>
                <w:sz w:val="18"/>
                <w:szCs w:val="18"/>
              </w:rPr>
            </w:pPr>
            <w:r w:rsidRPr="00A16AE2">
              <w:rPr>
                <w:rFonts w:ascii="Arial" w:eastAsia="Times New Roman" w:hAnsi="Arial" w:cs="Arial"/>
                <w:color w:val="000000"/>
                <w:sz w:val="18"/>
                <w:szCs w:val="18"/>
              </w:rPr>
              <w:t>98%</w:t>
            </w:r>
          </w:p>
        </w:tc>
      </w:tr>
      <w:tr w:rsidR="00B67D1C" w:rsidRPr="00B67D1C" w:rsidTr="00B67D1C">
        <w:trPr>
          <w:cnfStyle w:val="000000100000"/>
        </w:trPr>
        <w:tc>
          <w:tcPr>
            <w:cnfStyle w:val="001000000000"/>
            <w:tcW w:w="2178" w:type="dxa"/>
            <w:tcBorders>
              <w:bottom w:val="nil"/>
            </w:tcBorders>
            <w:hideMark/>
          </w:tcPr>
          <w:p w:rsidR="00B67D1C" w:rsidRPr="00A16AE2" w:rsidRDefault="00B67D1C" w:rsidP="00534A18">
            <w:pPr>
              <w:jc w:val="center"/>
              <w:rPr>
                <w:rFonts w:ascii="Arial" w:eastAsia="Times New Roman" w:hAnsi="Arial" w:cs="Arial"/>
                <w:b w:val="0"/>
                <w:color w:val="000000"/>
                <w:sz w:val="18"/>
                <w:szCs w:val="18"/>
              </w:rPr>
            </w:pPr>
            <w:r w:rsidRPr="00A16AE2">
              <w:rPr>
                <w:rFonts w:ascii="Arial" w:eastAsia="Times New Roman" w:hAnsi="Arial" w:cs="Arial"/>
                <w:b w:val="0"/>
                <w:color w:val="000000"/>
                <w:sz w:val="18"/>
                <w:szCs w:val="18"/>
              </w:rPr>
              <w:t>Writing 010 GPA</w:t>
            </w:r>
          </w:p>
        </w:tc>
        <w:tc>
          <w:tcPr>
            <w:tcW w:w="1755" w:type="dxa"/>
            <w:tcBorders>
              <w:bottom w:val="nil"/>
            </w:tcBorders>
            <w:noWrap/>
            <w:hideMark/>
          </w:tcPr>
          <w:p w:rsidR="00B67D1C" w:rsidRPr="00A16AE2" w:rsidRDefault="00B67D1C" w:rsidP="00B67D1C">
            <w:pPr>
              <w:jc w:val="center"/>
              <w:cnfStyle w:val="000000100000"/>
              <w:rPr>
                <w:rFonts w:ascii="Arial" w:eastAsia="Times New Roman" w:hAnsi="Arial" w:cs="Arial"/>
                <w:color w:val="000000"/>
                <w:sz w:val="18"/>
                <w:szCs w:val="18"/>
              </w:rPr>
            </w:pPr>
            <w:r w:rsidRPr="00A16AE2">
              <w:rPr>
                <w:rFonts w:ascii="Arial" w:eastAsia="Times New Roman" w:hAnsi="Arial" w:cs="Arial"/>
                <w:color w:val="000000"/>
                <w:sz w:val="18"/>
                <w:szCs w:val="18"/>
              </w:rPr>
              <w:t>2.5</w:t>
            </w:r>
          </w:p>
        </w:tc>
        <w:tc>
          <w:tcPr>
            <w:tcW w:w="2348" w:type="dxa"/>
            <w:tcBorders>
              <w:bottom w:val="nil"/>
            </w:tcBorders>
            <w:noWrap/>
            <w:hideMark/>
          </w:tcPr>
          <w:p w:rsidR="00B67D1C" w:rsidRPr="00A16AE2" w:rsidRDefault="00B67D1C" w:rsidP="00B67D1C">
            <w:pPr>
              <w:jc w:val="center"/>
              <w:cnfStyle w:val="000000100000"/>
              <w:rPr>
                <w:rFonts w:ascii="Arial" w:eastAsia="Times New Roman" w:hAnsi="Arial" w:cs="Arial"/>
                <w:color w:val="000000"/>
                <w:sz w:val="18"/>
                <w:szCs w:val="18"/>
              </w:rPr>
            </w:pPr>
            <w:r w:rsidRPr="00A16AE2">
              <w:rPr>
                <w:rFonts w:ascii="Arial" w:eastAsia="Times New Roman" w:hAnsi="Arial" w:cs="Arial"/>
                <w:color w:val="000000"/>
                <w:sz w:val="18"/>
                <w:szCs w:val="18"/>
              </w:rPr>
              <w:t>2.8</w:t>
            </w:r>
          </w:p>
        </w:tc>
        <w:tc>
          <w:tcPr>
            <w:tcW w:w="1749" w:type="dxa"/>
            <w:tcBorders>
              <w:bottom w:val="nil"/>
            </w:tcBorders>
            <w:noWrap/>
            <w:hideMark/>
          </w:tcPr>
          <w:p w:rsidR="00B67D1C" w:rsidRPr="00A16AE2" w:rsidRDefault="00B67D1C" w:rsidP="00B67D1C">
            <w:pPr>
              <w:jc w:val="center"/>
              <w:cnfStyle w:val="000000100000"/>
              <w:rPr>
                <w:rFonts w:ascii="Arial" w:eastAsia="Times New Roman" w:hAnsi="Arial" w:cs="Arial"/>
                <w:color w:val="000000"/>
                <w:sz w:val="18"/>
                <w:szCs w:val="18"/>
              </w:rPr>
            </w:pPr>
            <w:r w:rsidRPr="00A16AE2">
              <w:rPr>
                <w:rFonts w:ascii="Arial" w:eastAsia="Times New Roman" w:hAnsi="Arial" w:cs="Arial"/>
                <w:color w:val="000000"/>
                <w:sz w:val="18"/>
                <w:szCs w:val="18"/>
              </w:rPr>
              <w:t>3.0</w:t>
            </w:r>
          </w:p>
        </w:tc>
      </w:tr>
      <w:tr w:rsidR="00B67D1C" w:rsidRPr="00B67D1C" w:rsidTr="00B67D1C">
        <w:tc>
          <w:tcPr>
            <w:cnfStyle w:val="001000000000"/>
            <w:tcW w:w="2178" w:type="dxa"/>
            <w:tcBorders>
              <w:top w:val="nil"/>
              <w:bottom w:val="single" w:sz="8" w:space="0" w:color="4F81BD" w:themeColor="accent1"/>
            </w:tcBorders>
            <w:hideMark/>
          </w:tcPr>
          <w:p w:rsidR="00B67D1C" w:rsidRPr="00A16AE2" w:rsidRDefault="00B67D1C" w:rsidP="00534A18">
            <w:pPr>
              <w:jc w:val="center"/>
              <w:rPr>
                <w:rFonts w:ascii="Arial" w:eastAsia="Times New Roman" w:hAnsi="Arial" w:cs="Arial"/>
                <w:b w:val="0"/>
                <w:color w:val="000000"/>
                <w:sz w:val="18"/>
                <w:szCs w:val="18"/>
              </w:rPr>
            </w:pPr>
            <w:r w:rsidRPr="00A16AE2">
              <w:rPr>
                <w:rFonts w:ascii="Arial" w:eastAsia="Times New Roman" w:hAnsi="Arial" w:cs="Arial"/>
                <w:b w:val="0"/>
                <w:color w:val="000000"/>
                <w:sz w:val="18"/>
                <w:szCs w:val="18"/>
              </w:rPr>
              <w:t>%Passed</w:t>
            </w:r>
          </w:p>
        </w:tc>
        <w:tc>
          <w:tcPr>
            <w:tcW w:w="1755" w:type="dxa"/>
            <w:tcBorders>
              <w:top w:val="nil"/>
              <w:bottom w:val="single" w:sz="8" w:space="0" w:color="4F81BD" w:themeColor="accent1"/>
            </w:tcBorders>
            <w:noWrap/>
            <w:hideMark/>
          </w:tcPr>
          <w:p w:rsidR="00B67D1C" w:rsidRPr="00A16AE2" w:rsidRDefault="00B67D1C" w:rsidP="00A33B9D">
            <w:pPr>
              <w:jc w:val="center"/>
              <w:cnfStyle w:val="000000000000"/>
              <w:rPr>
                <w:rFonts w:ascii="Arial" w:eastAsia="Times New Roman" w:hAnsi="Arial" w:cs="Arial"/>
                <w:color w:val="000000"/>
                <w:sz w:val="18"/>
                <w:szCs w:val="18"/>
              </w:rPr>
            </w:pPr>
            <w:r w:rsidRPr="00A16AE2">
              <w:rPr>
                <w:rFonts w:ascii="Arial" w:eastAsia="Times New Roman" w:hAnsi="Arial" w:cs="Arial"/>
                <w:color w:val="000000"/>
                <w:sz w:val="18"/>
                <w:szCs w:val="18"/>
              </w:rPr>
              <w:t>90%</w:t>
            </w:r>
          </w:p>
        </w:tc>
        <w:tc>
          <w:tcPr>
            <w:tcW w:w="2348" w:type="dxa"/>
            <w:tcBorders>
              <w:top w:val="nil"/>
              <w:bottom w:val="single" w:sz="8" w:space="0" w:color="4F81BD" w:themeColor="accent1"/>
            </w:tcBorders>
            <w:noWrap/>
            <w:hideMark/>
          </w:tcPr>
          <w:p w:rsidR="00B67D1C" w:rsidRPr="00A16AE2" w:rsidRDefault="00B67D1C" w:rsidP="00A33B9D">
            <w:pPr>
              <w:jc w:val="center"/>
              <w:cnfStyle w:val="000000000000"/>
              <w:rPr>
                <w:rFonts w:ascii="Arial" w:eastAsia="Times New Roman" w:hAnsi="Arial" w:cs="Arial"/>
                <w:color w:val="000000"/>
                <w:sz w:val="18"/>
                <w:szCs w:val="18"/>
              </w:rPr>
            </w:pPr>
            <w:r w:rsidRPr="00A16AE2">
              <w:rPr>
                <w:rFonts w:ascii="Arial" w:eastAsia="Times New Roman" w:hAnsi="Arial" w:cs="Arial"/>
                <w:color w:val="000000"/>
                <w:sz w:val="18"/>
                <w:szCs w:val="18"/>
              </w:rPr>
              <w:t>99%</w:t>
            </w:r>
          </w:p>
        </w:tc>
        <w:tc>
          <w:tcPr>
            <w:tcW w:w="1749" w:type="dxa"/>
            <w:tcBorders>
              <w:top w:val="nil"/>
              <w:bottom w:val="single" w:sz="8" w:space="0" w:color="4F81BD" w:themeColor="accent1"/>
            </w:tcBorders>
            <w:noWrap/>
            <w:hideMark/>
          </w:tcPr>
          <w:p w:rsidR="00B67D1C" w:rsidRPr="00A16AE2" w:rsidRDefault="00B67D1C" w:rsidP="00A33B9D">
            <w:pPr>
              <w:jc w:val="center"/>
              <w:cnfStyle w:val="000000000000"/>
              <w:rPr>
                <w:rFonts w:ascii="Arial" w:eastAsia="Times New Roman" w:hAnsi="Arial" w:cs="Arial"/>
                <w:color w:val="000000"/>
                <w:sz w:val="18"/>
                <w:szCs w:val="18"/>
              </w:rPr>
            </w:pPr>
            <w:r w:rsidRPr="00A16AE2">
              <w:rPr>
                <w:rFonts w:ascii="Arial" w:eastAsia="Times New Roman" w:hAnsi="Arial" w:cs="Arial"/>
                <w:color w:val="000000"/>
                <w:sz w:val="18"/>
                <w:szCs w:val="18"/>
              </w:rPr>
              <w:t>97%</w:t>
            </w:r>
          </w:p>
        </w:tc>
      </w:tr>
      <w:tr w:rsidR="00B67D1C" w:rsidRPr="00B67D1C" w:rsidTr="00B67D1C">
        <w:trPr>
          <w:cnfStyle w:val="000000100000"/>
        </w:trPr>
        <w:tc>
          <w:tcPr>
            <w:cnfStyle w:val="001000000000"/>
            <w:tcW w:w="2178" w:type="dxa"/>
            <w:tcBorders>
              <w:bottom w:val="nil"/>
            </w:tcBorders>
            <w:hideMark/>
          </w:tcPr>
          <w:p w:rsidR="00B67D1C" w:rsidRPr="00A16AE2" w:rsidRDefault="00B67D1C" w:rsidP="00534A18">
            <w:pPr>
              <w:jc w:val="center"/>
              <w:rPr>
                <w:rFonts w:ascii="Arial" w:eastAsia="Times New Roman" w:hAnsi="Arial" w:cs="Arial"/>
                <w:b w:val="0"/>
                <w:color w:val="000000"/>
                <w:sz w:val="18"/>
                <w:szCs w:val="18"/>
              </w:rPr>
            </w:pPr>
            <w:r w:rsidRPr="00A16AE2">
              <w:rPr>
                <w:rFonts w:ascii="Arial" w:eastAsia="Times New Roman" w:hAnsi="Arial" w:cs="Arial"/>
                <w:b w:val="0"/>
                <w:color w:val="000000"/>
                <w:sz w:val="18"/>
                <w:szCs w:val="18"/>
              </w:rPr>
              <w:t>Core 001 GPA</w:t>
            </w:r>
          </w:p>
        </w:tc>
        <w:tc>
          <w:tcPr>
            <w:tcW w:w="1755" w:type="dxa"/>
            <w:tcBorders>
              <w:bottom w:val="nil"/>
            </w:tcBorders>
            <w:noWrap/>
            <w:hideMark/>
          </w:tcPr>
          <w:p w:rsidR="00B67D1C" w:rsidRPr="00A16AE2" w:rsidRDefault="00B67D1C" w:rsidP="00B67D1C">
            <w:pPr>
              <w:jc w:val="center"/>
              <w:cnfStyle w:val="000000100000"/>
              <w:rPr>
                <w:rFonts w:ascii="Arial" w:eastAsia="Times New Roman" w:hAnsi="Arial" w:cs="Arial"/>
                <w:color w:val="000000"/>
                <w:sz w:val="18"/>
                <w:szCs w:val="18"/>
              </w:rPr>
            </w:pPr>
            <w:r w:rsidRPr="00A16AE2">
              <w:rPr>
                <w:rFonts w:ascii="Arial" w:eastAsia="Times New Roman" w:hAnsi="Arial" w:cs="Arial"/>
                <w:color w:val="000000"/>
                <w:sz w:val="18"/>
                <w:szCs w:val="18"/>
              </w:rPr>
              <w:t>2.6</w:t>
            </w:r>
          </w:p>
        </w:tc>
        <w:tc>
          <w:tcPr>
            <w:tcW w:w="2348" w:type="dxa"/>
            <w:tcBorders>
              <w:bottom w:val="nil"/>
            </w:tcBorders>
            <w:noWrap/>
            <w:hideMark/>
          </w:tcPr>
          <w:p w:rsidR="00B67D1C" w:rsidRPr="00A16AE2" w:rsidRDefault="00B67D1C" w:rsidP="00B67D1C">
            <w:pPr>
              <w:jc w:val="center"/>
              <w:cnfStyle w:val="000000100000"/>
              <w:rPr>
                <w:rFonts w:ascii="Arial" w:eastAsia="Times New Roman" w:hAnsi="Arial" w:cs="Arial"/>
                <w:color w:val="000000"/>
                <w:sz w:val="18"/>
                <w:szCs w:val="18"/>
              </w:rPr>
            </w:pPr>
            <w:r w:rsidRPr="00A16AE2">
              <w:rPr>
                <w:rFonts w:ascii="Arial" w:eastAsia="Times New Roman" w:hAnsi="Arial" w:cs="Arial"/>
                <w:color w:val="000000"/>
                <w:sz w:val="18"/>
                <w:szCs w:val="18"/>
              </w:rPr>
              <w:t>2.7</w:t>
            </w:r>
          </w:p>
        </w:tc>
        <w:tc>
          <w:tcPr>
            <w:tcW w:w="1749" w:type="dxa"/>
            <w:tcBorders>
              <w:bottom w:val="nil"/>
            </w:tcBorders>
            <w:noWrap/>
            <w:hideMark/>
          </w:tcPr>
          <w:p w:rsidR="00B67D1C" w:rsidRPr="00A16AE2" w:rsidRDefault="00B67D1C" w:rsidP="00B67D1C">
            <w:pPr>
              <w:jc w:val="center"/>
              <w:cnfStyle w:val="000000100000"/>
              <w:rPr>
                <w:rFonts w:ascii="Arial" w:eastAsia="Times New Roman" w:hAnsi="Arial" w:cs="Arial"/>
                <w:color w:val="000000"/>
                <w:sz w:val="18"/>
                <w:szCs w:val="18"/>
              </w:rPr>
            </w:pPr>
            <w:r w:rsidRPr="00A16AE2">
              <w:rPr>
                <w:rFonts w:ascii="Arial" w:eastAsia="Times New Roman" w:hAnsi="Arial" w:cs="Arial"/>
                <w:color w:val="000000"/>
                <w:sz w:val="18"/>
                <w:szCs w:val="18"/>
              </w:rPr>
              <w:t>2.8</w:t>
            </w:r>
          </w:p>
        </w:tc>
      </w:tr>
      <w:tr w:rsidR="00B67D1C" w:rsidRPr="00B67D1C" w:rsidTr="00B67D1C">
        <w:tc>
          <w:tcPr>
            <w:cnfStyle w:val="001000000000"/>
            <w:tcW w:w="2178" w:type="dxa"/>
            <w:tcBorders>
              <w:top w:val="nil"/>
              <w:bottom w:val="single" w:sz="8" w:space="0" w:color="4F81BD" w:themeColor="accent1"/>
            </w:tcBorders>
            <w:hideMark/>
          </w:tcPr>
          <w:p w:rsidR="00B67D1C" w:rsidRPr="00A16AE2" w:rsidRDefault="00B67D1C" w:rsidP="00534A18">
            <w:pPr>
              <w:jc w:val="center"/>
              <w:rPr>
                <w:rFonts w:ascii="Arial" w:eastAsia="Times New Roman" w:hAnsi="Arial" w:cs="Arial"/>
                <w:b w:val="0"/>
                <w:color w:val="000000"/>
                <w:sz w:val="18"/>
                <w:szCs w:val="18"/>
              </w:rPr>
            </w:pPr>
            <w:r w:rsidRPr="00A16AE2">
              <w:rPr>
                <w:rFonts w:ascii="Arial" w:eastAsia="Times New Roman" w:hAnsi="Arial" w:cs="Arial"/>
                <w:b w:val="0"/>
                <w:color w:val="000000"/>
                <w:sz w:val="18"/>
                <w:szCs w:val="18"/>
              </w:rPr>
              <w:t>%Passed</w:t>
            </w:r>
          </w:p>
        </w:tc>
        <w:tc>
          <w:tcPr>
            <w:tcW w:w="1755" w:type="dxa"/>
            <w:tcBorders>
              <w:top w:val="nil"/>
              <w:bottom w:val="single" w:sz="8" w:space="0" w:color="4F81BD" w:themeColor="accent1"/>
            </w:tcBorders>
            <w:noWrap/>
            <w:hideMark/>
          </w:tcPr>
          <w:p w:rsidR="00B67D1C" w:rsidRPr="00A16AE2" w:rsidRDefault="00B67D1C" w:rsidP="00B67D1C">
            <w:pPr>
              <w:jc w:val="center"/>
              <w:cnfStyle w:val="000000000000"/>
              <w:rPr>
                <w:rFonts w:ascii="Arial" w:eastAsia="Times New Roman" w:hAnsi="Arial" w:cs="Arial"/>
                <w:color w:val="000000"/>
                <w:sz w:val="18"/>
                <w:szCs w:val="18"/>
              </w:rPr>
            </w:pPr>
            <w:r w:rsidRPr="00A16AE2">
              <w:rPr>
                <w:rFonts w:ascii="Arial" w:eastAsia="Times New Roman" w:hAnsi="Arial" w:cs="Arial"/>
                <w:color w:val="000000"/>
                <w:sz w:val="18"/>
                <w:szCs w:val="18"/>
              </w:rPr>
              <w:t>89%</w:t>
            </w:r>
          </w:p>
        </w:tc>
        <w:tc>
          <w:tcPr>
            <w:tcW w:w="2348" w:type="dxa"/>
            <w:tcBorders>
              <w:top w:val="nil"/>
              <w:bottom w:val="single" w:sz="8" w:space="0" w:color="4F81BD" w:themeColor="accent1"/>
            </w:tcBorders>
            <w:noWrap/>
            <w:hideMark/>
          </w:tcPr>
          <w:p w:rsidR="00B67D1C" w:rsidRPr="00A16AE2" w:rsidRDefault="00B67D1C" w:rsidP="00B67D1C">
            <w:pPr>
              <w:jc w:val="center"/>
              <w:cnfStyle w:val="000000000000"/>
              <w:rPr>
                <w:rFonts w:ascii="Arial" w:eastAsia="Times New Roman" w:hAnsi="Arial" w:cs="Arial"/>
                <w:color w:val="000000"/>
                <w:sz w:val="18"/>
                <w:szCs w:val="18"/>
              </w:rPr>
            </w:pPr>
            <w:r w:rsidRPr="00A16AE2">
              <w:rPr>
                <w:rFonts w:ascii="Arial" w:eastAsia="Times New Roman" w:hAnsi="Arial" w:cs="Arial"/>
                <w:color w:val="000000"/>
                <w:sz w:val="18"/>
                <w:szCs w:val="18"/>
              </w:rPr>
              <w:t>91%</w:t>
            </w:r>
          </w:p>
        </w:tc>
        <w:tc>
          <w:tcPr>
            <w:tcW w:w="1749" w:type="dxa"/>
            <w:tcBorders>
              <w:top w:val="nil"/>
              <w:bottom w:val="single" w:sz="8" w:space="0" w:color="4F81BD" w:themeColor="accent1"/>
            </w:tcBorders>
            <w:noWrap/>
            <w:hideMark/>
          </w:tcPr>
          <w:p w:rsidR="00B67D1C" w:rsidRPr="00A16AE2" w:rsidRDefault="00B67D1C" w:rsidP="00B67D1C">
            <w:pPr>
              <w:jc w:val="center"/>
              <w:cnfStyle w:val="000000000000"/>
              <w:rPr>
                <w:rFonts w:ascii="Arial" w:eastAsia="Times New Roman" w:hAnsi="Arial" w:cs="Arial"/>
                <w:color w:val="000000"/>
                <w:sz w:val="18"/>
                <w:szCs w:val="18"/>
              </w:rPr>
            </w:pPr>
            <w:r w:rsidRPr="00A16AE2">
              <w:rPr>
                <w:rFonts w:ascii="Arial" w:eastAsia="Times New Roman" w:hAnsi="Arial" w:cs="Arial"/>
                <w:color w:val="000000"/>
                <w:sz w:val="18"/>
                <w:szCs w:val="18"/>
              </w:rPr>
              <w:t>94%</w:t>
            </w:r>
          </w:p>
        </w:tc>
      </w:tr>
    </w:tbl>
    <w:p w:rsidR="00A16AE2" w:rsidRPr="00440429" w:rsidRDefault="00A16AE2" w:rsidP="00440429"/>
    <w:sectPr w:rsidR="00A16AE2" w:rsidRPr="00440429" w:rsidSect="00B67D1C">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9CD" w:rsidRDefault="007109CD" w:rsidP="00D70207">
      <w:pPr>
        <w:spacing w:after="0" w:line="240" w:lineRule="auto"/>
      </w:pPr>
      <w:r>
        <w:separator/>
      </w:r>
    </w:p>
  </w:endnote>
  <w:endnote w:type="continuationSeparator" w:id="1">
    <w:p w:rsidR="007109CD" w:rsidRDefault="007109CD" w:rsidP="00D702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DC1" w:rsidRDefault="001A7DC1">
    <w:pPr>
      <w:pStyle w:val="Footer"/>
      <w:pBdr>
        <w:top w:val="thinThickSmallGap" w:sz="24" w:space="1" w:color="622423" w:themeColor="accent2" w:themeShade="7F"/>
      </w:pBdr>
      <w:rPr>
        <w:rFonts w:asciiTheme="majorHAnsi" w:hAnsiTheme="majorHAnsi"/>
      </w:rPr>
    </w:pPr>
    <w:r>
      <w:rPr>
        <w:rFonts w:asciiTheme="majorHAnsi" w:hAnsiTheme="majorHAnsi"/>
      </w:rPr>
      <w:t>UC Merced Summer Bridge Program, August 2011</w:t>
    </w:r>
    <w:r>
      <w:rPr>
        <w:rFonts w:asciiTheme="majorHAnsi" w:hAnsiTheme="majorHAnsi"/>
      </w:rPr>
      <w:ptab w:relativeTo="margin" w:alignment="right" w:leader="none"/>
    </w:r>
    <w:r>
      <w:rPr>
        <w:rFonts w:asciiTheme="majorHAnsi" w:hAnsiTheme="majorHAnsi"/>
      </w:rPr>
      <w:t xml:space="preserve">Page </w:t>
    </w:r>
    <w:fldSimple w:instr=" PAGE   \* MERGEFORMAT ">
      <w:r w:rsidR="00661721" w:rsidRPr="00661721">
        <w:rPr>
          <w:rFonts w:asciiTheme="majorHAnsi" w:hAnsiTheme="majorHAnsi"/>
          <w:noProof/>
        </w:rPr>
        <w:t>3</w:t>
      </w:r>
    </w:fldSimple>
  </w:p>
  <w:p w:rsidR="001A7DC1" w:rsidRDefault="001A7D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DC1" w:rsidRDefault="001A7DC1">
    <w:pPr>
      <w:pStyle w:val="Footer"/>
      <w:pBdr>
        <w:top w:val="thinThickSmallGap" w:sz="24" w:space="1" w:color="622423" w:themeColor="accent2" w:themeShade="7F"/>
      </w:pBdr>
      <w:rPr>
        <w:rFonts w:asciiTheme="majorHAnsi" w:hAnsiTheme="majorHAnsi"/>
      </w:rPr>
    </w:pPr>
    <w:r>
      <w:rPr>
        <w:rFonts w:asciiTheme="majorHAnsi" w:hAnsiTheme="majorHAnsi"/>
      </w:rPr>
      <w:t>UC Merced Summer Bridge Program, August 2011</w:t>
    </w:r>
    <w:r>
      <w:rPr>
        <w:rFonts w:asciiTheme="majorHAnsi" w:hAnsiTheme="majorHAnsi"/>
      </w:rPr>
      <w:ptab w:relativeTo="margin" w:alignment="right" w:leader="none"/>
    </w:r>
  </w:p>
  <w:p w:rsidR="001A7DC1" w:rsidRDefault="001A7D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9CD" w:rsidRDefault="007109CD" w:rsidP="00D70207">
      <w:pPr>
        <w:spacing w:after="0" w:line="240" w:lineRule="auto"/>
      </w:pPr>
      <w:r>
        <w:separator/>
      </w:r>
    </w:p>
  </w:footnote>
  <w:footnote w:type="continuationSeparator" w:id="1">
    <w:p w:rsidR="007109CD" w:rsidRDefault="007109CD" w:rsidP="00D702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07030"/>
    <w:multiLevelType w:val="hybridMultilevel"/>
    <w:tmpl w:val="B7001E38"/>
    <w:lvl w:ilvl="0" w:tplc="D13A395C">
      <w:start w:val="1"/>
      <w:numFmt w:val="decimal"/>
      <w:lvlText w:val="%1."/>
      <w:lvlJc w:val="left"/>
      <w:pPr>
        <w:ind w:left="1440" w:hanging="360"/>
      </w:pPr>
      <w:rPr>
        <w:rFonts w:asciiTheme="minorHAnsi" w:eastAsiaTheme="minorHAnsi" w:hAnsiTheme="minorHAnsi" w:cstheme="minorBidi"/>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A89790B"/>
    <w:multiLevelType w:val="hybridMultilevel"/>
    <w:tmpl w:val="CD9C5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51B12DFD"/>
    <w:multiLevelType w:val="hybridMultilevel"/>
    <w:tmpl w:val="A4584FA6"/>
    <w:lvl w:ilvl="0" w:tplc="AD529A66">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51D051E"/>
    <w:multiLevelType w:val="hybridMultilevel"/>
    <w:tmpl w:val="1556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0818AC"/>
    <w:multiLevelType w:val="hybridMultilevel"/>
    <w:tmpl w:val="7AAEFA98"/>
    <w:lvl w:ilvl="0" w:tplc="B20E40A8">
      <w:start w:val="1"/>
      <w:numFmt w:val="bullet"/>
      <w:lvlText w:val=""/>
      <w:lvlJc w:val="left"/>
      <w:pPr>
        <w:ind w:left="1800" w:hanging="360"/>
      </w:pPr>
      <w:rPr>
        <w:rFonts w:ascii="Symbol" w:hAnsi="Symbol"/>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79CF3A89"/>
    <w:multiLevelType w:val="hybridMultilevel"/>
    <w:tmpl w:val="B7001E38"/>
    <w:lvl w:ilvl="0" w:tplc="D13A395C">
      <w:start w:val="1"/>
      <w:numFmt w:val="decimal"/>
      <w:lvlText w:val="%1."/>
      <w:lvlJc w:val="left"/>
      <w:pPr>
        <w:ind w:left="1440" w:hanging="360"/>
      </w:pPr>
      <w:rPr>
        <w:rFonts w:asciiTheme="minorHAnsi" w:eastAsiaTheme="minorHAnsi" w:hAnsiTheme="minorHAnsi" w:cstheme="minorBidi"/>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BEC6604"/>
    <w:multiLevelType w:val="hybridMultilevel"/>
    <w:tmpl w:val="E05E1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E251F"/>
    <w:rsid w:val="000043F0"/>
    <w:rsid w:val="000240B5"/>
    <w:rsid w:val="0002648B"/>
    <w:rsid w:val="00060277"/>
    <w:rsid w:val="00062614"/>
    <w:rsid w:val="000704BB"/>
    <w:rsid w:val="0007207B"/>
    <w:rsid w:val="00076939"/>
    <w:rsid w:val="00081562"/>
    <w:rsid w:val="00090D1B"/>
    <w:rsid w:val="000A5F42"/>
    <w:rsid w:val="000A68F6"/>
    <w:rsid w:val="000A70CD"/>
    <w:rsid w:val="000D029B"/>
    <w:rsid w:val="0010658C"/>
    <w:rsid w:val="001113EA"/>
    <w:rsid w:val="00112B4B"/>
    <w:rsid w:val="00113603"/>
    <w:rsid w:val="00115747"/>
    <w:rsid w:val="00123D3F"/>
    <w:rsid w:val="00136E2D"/>
    <w:rsid w:val="00137028"/>
    <w:rsid w:val="00137639"/>
    <w:rsid w:val="00143133"/>
    <w:rsid w:val="00143FE6"/>
    <w:rsid w:val="00151604"/>
    <w:rsid w:val="00155219"/>
    <w:rsid w:val="00172BC0"/>
    <w:rsid w:val="00186915"/>
    <w:rsid w:val="001A1738"/>
    <w:rsid w:val="001A59D0"/>
    <w:rsid w:val="001A7DC1"/>
    <w:rsid w:val="001B1B72"/>
    <w:rsid w:val="001B442A"/>
    <w:rsid w:val="001F1303"/>
    <w:rsid w:val="00213A03"/>
    <w:rsid w:val="00222AB9"/>
    <w:rsid w:val="002357BB"/>
    <w:rsid w:val="00240B44"/>
    <w:rsid w:val="00260566"/>
    <w:rsid w:val="002802CA"/>
    <w:rsid w:val="002B2766"/>
    <w:rsid w:val="002C08B8"/>
    <w:rsid w:val="002C1B59"/>
    <w:rsid w:val="002F14E7"/>
    <w:rsid w:val="002F4503"/>
    <w:rsid w:val="00310A9B"/>
    <w:rsid w:val="0031608B"/>
    <w:rsid w:val="00341701"/>
    <w:rsid w:val="0036296A"/>
    <w:rsid w:val="00367B13"/>
    <w:rsid w:val="00372963"/>
    <w:rsid w:val="00373D29"/>
    <w:rsid w:val="00382DD9"/>
    <w:rsid w:val="00387017"/>
    <w:rsid w:val="003925E1"/>
    <w:rsid w:val="003A0CC6"/>
    <w:rsid w:val="003A6305"/>
    <w:rsid w:val="003B0DD9"/>
    <w:rsid w:val="003D5714"/>
    <w:rsid w:val="003E5550"/>
    <w:rsid w:val="00424A66"/>
    <w:rsid w:val="00435C0C"/>
    <w:rsid w:val="004375AA"/>
    <w:rsid w:val="00440429"/>
    <w:rsid w:val="00440538"/>
    <w:rsid w:val="00446077"/>
    <w:rsid w:val="0045627A"/>
    <w:rsid w:val="004579B0"/>
    <w:rsid w:val="00460165"/>
    <w:rsid w:val="004674EE"/>
    <w:rsid w:val="004714A4"/>
    <w:rsid w:val="00474E7E"/>
    <w:rsid w:val="0047591C"/>
    <w:rsid w:val="00477B46"/>
    <w:rsid w:val="004857CD"/>
    <w:rsid w:val="004A544B"/>
    <w:rsid w:val="004B7CFF"/>
    <w:rsid w:val="004C4A5E"/>
    <w:rsid w:val="004D1FCE"/>
    <w:rsid w:val="004D3D1D"/>
    <w:rsid w:val="004E00A1"/>
    <w:rsid w:val="004E2659"/>
    <w:rsid w:val="0051748A"/>
    <w:rsid w:val="005243EB"/>
    <w:rsid w:val="0053281F"/>
    <w:rsid w:val="00534A18"/>
    <w:rsid w:val="00535C64"/>
    <w:rsid w:val="00557985"/>
    <w:rsid w:val="00586D3F"/>
    <w:rsid w:val="005A7C5B"/>
    <w:rsid w:val="005A7DBE"/>
    <w:rsid w:val="005A7FC5"/>
    <w:rsid w:val="005F6420"/>
    <w:rsid w:val="006011FD"/>
    <w:rsid w:val="00612D0A"/>
    <w:rsid w:val="00622171"/>
    <w:rsid w:val="00622C1F"/>
    <w:rsid w:val="00643969"/>
    <w:rsid w:val="006568BF"/>
    <w:rsid w:val="00661721"/>
    <w:rsid w:val="00691932"/>
    <w:rsid w:val="006C10E5"/>
    <w:rsid w:val="006C467C"/>
    <w:rsid w:val="006C6339"/>
    <w:rsid w:val="006D3224"/>
    <w:rsid w:val="007109CD"/>
    <w:rsid w:val="0071428E"/>
    <w:rsid w:val="0072505B"/>
    <w:rsid w:val="00735401"/>
    <w:rsid w:val="00735632"/>
    <w:rsid w:val="00746D06"/>
    <w:rsid w:val="00777416"/>
    <w:rsid w:val="00787AE6"/>
    <w:rsid w:val="007C7DF9"/>
    <w:rsid w:val="007D0A82"/>
    <w:rsid w:val="007D10F2"/>
    <w:rsid w:val="007D3708"/>
    <w:rsid w:val="007D3B4D"/>
    <w:rsid w:val="007E6588"/>
    <w:rsid w:val="007F3015"/>
    <w:rsid w:val="0082059C"/>
    <w:rsid w:val="00857A1B"/>
    <w:rsid w:val="008764FE"/>
    <w:rsid w:val="00877C78"/>
    <w:rsid w:val="008843EB"/>
    <w:rsid w:val="0089536E"/>
    <w:rsid w:val="008B31BA"/>
    <w:rsid w:val="008B7EB2"/>
    <w:rsid w:val="008C172F"/>
    <w:rsid w:val="008C2116"/>
    <w:rsid w:val="008C74DB"/>
    <w:rsid w:val="008E1A93"/>
    <w:rsid w:val="008F0782"/>
    <w:rsid w:val="009120AE"/>
    <w:rsid w:val="00912D99"/>
    <w:rsid w:val="0091616E"/>
    <w:rsid w:val="00922043"/>
    <w:rsid w:val="00924F68"/>
    <w:rsid w:val="00931161"/>
    <w:rsid w:val="009317E6"/>
    <w:rsid w:val="00940A0C"/>
    <w:rsid w:val="00942D2A"/>
    <w:rsid w:val="00957DBC"/>
    <w:rsid w:val="0096112A"/>
    <w:rsid w:val="00970D71"/>
    <w:rsid w:val="00985802"/>
    <w:rsid w:val="009864C6"/>
    <w:rsid w:val="00990781"/>
    <w:rsid w:val="009B2482"/>
    <w:rsid w:val="009D3F06"/>
    <w:rsid w:val="009D7141"/>
    <w:rsid w:val="009E51C2"/>
    <w:rsid w:val="009F4E9F"/>
    <w:rsid w:val="00A063AB"/>
    <w:rsid w:val="00A15836"/>
    <w:rsid w:val="00A16AE2"/>
    <w:rsid w:val="00A24511"/>
    <w:rsid w:val="00A31697"/>
    <w:rsid w:val="00A33B9D"/>
    <w:rsid w:val="00A50D8F"/>
    <w:rsid w:val="00A5248D"/>
    <w:rsid w:val="00A545C3"/>
    <w:rsid w:val="00A62BD9"/>
    <w:rsid w:val="00A66E80"/>
    <w:rsid w:val="00A76791"/>
    <w:rsid w:val="00A833F4"/>
    <w:rsid w:val="00AA22B1"/>
    <w:rsid w:val="00AB17BF"/>
    <w:rsid w:val="00AB3E32"/>
    <w:rsid w:val="00AC2512"/>
    <w:rsid w:val="00AC4487"/>
    <w:rsid w:val="00AD25A2"/>
    <w:rsid w:val="00AE251F"/>
    <w:rsid w:val="00AF4859"/>
    <w:rsid w:val="00B040FF"/>
    <w:rsid w:val="00B42AE7"/>
    <w:rsid w:val="00B6765D"/>
    <w:rsid w:val="00B67D1C"/>
    <w:rsid w:val="00B75A7B"/>
    <w:rsid w:val="00B946FB"/>
    <w:rsid w:val="00BA0FC6"/>
    <w:rsid w:val="00BA1731"/>
    <w:rsid w:val="00BB161F"/>
    <w:rsid w:val="00BC1742"/>
    <w:rsid w:val="00BC4423"/>
    <w:rsid w:val="00BC68A2"/>
    <w:rsid w:val="00BE0411"/>
    <w:rsid w:val="00BE393E"/>
    <w:rsid w:val="00C3522A"/>
    <w:rsid w:val="00C62202"/>
    <w:rsid w:val="00C703CC"/>
    <w:rsid w:val="00C97856"/>
    <w:rsid w:val="00CB07DC"/>
    <w:rsid w:val="00CB4EE0"/>
    <w:rsid w:val="00CD5976"/>
    <w:rsid w:val="00D07736"/>
    <w:rsid w:val="00D12629"/>
    <w:rsid w:val="00D16AE7"/>
    <w:rsid w:val="00D24B00"/>
    <w:rsid w:val="00D25B50"/>
    <w:rsid w:val="00D3337E"/>
    <w:rsid w:val="00D4365A"/>
    <w:rsid w:val="00D604BB"/>
    <w:rsid w:val="00D641AF"/>
    <w:rsid w:val="00D64F2E"/>
    <w:rsid w:val="00D70207"/>
    <w:rsid w:val="00D72A23"/>
    <w:rsid w:val="00D737FC"/>
    <w:rsid w:val="00D759B2"/>
    <w:rsid w:val="00D85306"/>
    <w:rsid w:val="00D95652"/>
    <w:rsid w:val="00DA5EE7"/>
    <w:rsid w:val="00DB1425"/>
    <w:rsid w:val="00DB34A4"/>
    <w:rsid w:val="00DB4910"/>
    <w:rsid w:val="00DE1D03"/>
    <w:rsid w:val="00DE5FE3"/>
    <w:rsid w:val="00DF0DE6"/>
    <w:rsid w:val="00DF710E"/>
    <w:rsid w:val="00E2221A"/>
    <w:rsid w:val="00E23BDD"/>
    <w:rsid w:val="00E26878"/>
    <w:rsid w:val="00E335A4"/>
    <w:rsid w:val="00E35696"/>
    <w:rsid w:val="00E37442"/>
    <w:rsid w:val="00E3786F"/>
    <w:rsid w:val="00E42BC4"/>
    <w:rsid w:val="00E505BB"/>
    <w:rsid w:val="00E53111"/>
    <w:rsid w:val="00E95DDE"/>
    <w:rsid w:val="00EB1A9C"/>
    <w:rsid w:val="00EB60C9"/>
    <w:rsid w:val="00EC0D14"/>
    <w:rsid w:val="00EC72AA"/>
    <w:rsid w:val="00ED2FCD"/>
    <w:rsid w:val="00EE1EAF"/>
    <w:rsid w:val="00EE6CDC"/>
    <w:rsid w:val="00EF13B8"/>
    <w:rsid w:val="00F25AA6"/>
    <w:rsid w:val="00F6067D"/>
    <w:rsid w:val="00F61A41"/>
    <w:rsid w:val="00F731E9"/>
    <w:rsid w:val="00FA093D"/>
    <w:rsid w:val="00FA11E2"/>
    <w:rsid w:val="00FA273E"/>
    <w:rsid w:val="00FA6E18"/>
    <w:rsid w:val="00FB118E"/>
    <w:rsid w:val="00FE18B1"/>
    <w:rsid w:val="00FE1B76"/>
    <w:rsid w:val="00FE4F1C"/>
    <w:rsid w:val="00FE5046"/>
    <w:rsid w:val="00FF05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708"/>
  </w:style>
  <w:style w:type="paragraph" w:styleId="Heading1">
    <w:name w:val="heading 1"/>
    <w:basedOn w:val="Normal"/>
    <w:next w:val="Normal"/>
    <w:link w:val="Heading1Char"/>
    <w:uiPriority w:val="9"/>
    <w:qFormat/>
    <w:rsid w:val="006D32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32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51F"/>
    <w:pPr>
      <w:ind w:left="720"/>
      <w:contextualSpacing/>
    </w:pPr>
  </w:style>
  <w:style w:type="paragraph" w:styleId="BalloonText">
    <w:name w:val="Balloon Text"/>
    <w:basedOn w:val="Normal"/>
    <w:link w:val="BalloonTextChar"/>
    <w:uiPriority w:val="99"/>
    <w:semiHidden/>
    <w:unhideWhenUsed/>
    <w:rsid w:val="00DF7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10E"/>
    <w:rPr>
      <w:rFonts w:ascii="Tahoma" w:hAnsi="Tahoma" w:cs="Tahoma"/>
      <w:sz w:val="16"/>
      <w:szCs w:val="16"/>
    </w:rPr>
  </w:style>
  <w:style w:type="paragraph" w:styleId="Header">
    <w:name w:val="header"/>
    <w:basedOn w:val="Normal"/>
    <w:link w:val="HeaderChar"/>
    <w:uiPriority w:val="99"/>
    <w:semiHidden/>
    <w:unhideWhenUsed/>
    <w:rsid w:val="00D702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0207"/>
  </w:style>
  <w:style w:type="paragraph" w:styleId="Footer">
    <w:name w:val="footer"/>
    <w:basedOn w:val="Normal"/>
    <w:link w:val="FooterChar"/>
    <w:uiPriority w:val="99"/>
    <w:unhideWhenUsed/>
    <w:rsid w:val="00D702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207"/>
  </w:style>
  <w:style w:type="paragraph" w:styleId="FootnoteText">
    <w:name w:val="footnote text"/>
    <w:basedOn w:val="Normal"/>
    <w:link w:val="FootnoteTextChar"/>
    <w:uiPriority w:val="99"/>
    <w:semiHidden/>
    <w:unhideWhenUsed/>
    <w:rsid w:val="00FE50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5046"/>
    <w:rPr>
      <w:sz w:val="20"/>
      <w:szCs w:val="20"/>
    </w:rPr>
  </w:style>
  <w:style w:type="character" w:styleId="FootnoteReference">
    <w:name w:val="footnote reference"/>
    <w:basedOn w:val="DefaultParagraphFont"/>
    <w:uiPriority w:val="99"/>
    <w:semiHidden/>
    <w:unhideWhenUsed/>
    <w:rsid w:val="00FE5046"/>
    <w:rPr>
      <w:vertAlign w:val="superscript"/>
    </w:rPr>
  </w:style>
  <w:style w:type="paragraph" w:styleId="Caption">
    <w:name w:val="caption"/>
    <w:basedOn w:val="Normal"/>
    <w:next w:val="Normal"/>
    <w:uiPriority w:val="35"/>
    <w:unhideWhenUsed/>
    <w:qFormat/>
    <w:rsid w:val="00137028"/>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6D322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6D3224"/>
    <w:rPr>
      <w:rFonts w:asciiTheme="majorHAnsi" w:eastAsiaTheme="majorEastAsia" w:hAnsiTheme="majorHAnsi" w:cstheme="majorBidi"/>
      <w:b/>
      <w:bCs/>
      <w:color w:val="365F91" w:themeColor="accent1" w:themeShade="BF"/>
      <w:sz w:val="28"/>
      <w:szCs w:val="28"/>
    </w:rPr>
  </w:style>
  <w:style w:type="table" w:customStyle="1" w:styleId="LightGrid-Accent11">
    <w:name w:val="Light Grid - Accent 11"/>
    <w:basedOn w:val="TableNormal"/>
    <w:uiPriority w:val="62"/>
    <w:rsid w:val="000A68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Shading1-Accent11">
    <w:name w:val="Medium Shading 1 - Accent 11"/>
    <w:basedOn w:val="TableNormal"/>
    <w:uiPriority w:val="63"/>
    <w:rsid w:val="000A68F6"/>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D64F2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B040FF"/>
    <w:rPr>
      <w:sz w:val="16"/>
      <w:szCs w:val="16"/>
    </w:rPr>
  </w:style>
  <w:style w:type="paragraph" w:styleId="CommentText">
    <w:name w:val="annotation text"/>
    <w:basedOn w:val="Normal"/>
    <w:link w:val="CommentTextChar"/>
    <w:uiPriority w:val="99"/>
    <w:semiHidden/>
    <w:unhideWhenUsed/>
    <w:rsid w:val="00B040FF"/>
    <w:pPr>
      <w:spacing w:line="240" w:lineRule="auto"/>
    </w:pPr>
    <w:rPr>
      <w:sz w:val="20"/>
      <w:szCs w:val="20"/>
    </w:rPr>
  </w:style>
  <w:style w:type="character" w:customStyle="1" w:styleId="CommentTextChar">
    <w:name w:val="Comment Text Char"/>
    <w:basedOn w:val="DefaultParagraphFont"/>
    <w:link w:val="CommentText"/>
    <w:uiPriority w:val="99"/>
    <w:semiHidden/>
    <w:rsid w:val="00B040FF"/>
    <w:rPr>
      <w:sz w:val="20"/>
      <w:szCs w:val="20"/>
    </w:rPr>
  </w:style>
  <w:style w:type="paragraph" w:styleId="CommentSubject">
    <w:name w:val="annotation subject"/>
    <w:basedOn w:val="CommentText"/>
    <w:next w:val="CommentText"/>
    <w:link w:val="CommentSubjectChar"/>
    <w:uiPriority w:val="99"/>
    <w:semiHidden/>
    <w:unhideWhenUsed/>
    <w:rsid w:val="00B040FF"/>
    <w:rPr>
      <w:b/>
      <w:bCs/>
    </w:rPr>
  </w:style>
  <w:style w:type="character" w:customStyle="1" w:styleId="CommentSubjectChar">
    <w:name w:val="Comment Subject Char"/>
    <w:basedOn w:val="CommentTextChar"/>
    <w:link w:val="CommentSubject"/>
    <w:uiPriority w:val="99"/>
    <w:semiHidden/>
    <w:rsid w:val="00B040FF"/>
    <w:rPr>
      <w:b/>
      <w:bCs/>
    </w:rPr>
  </w:style>
</w:styles>
</file>

<file path=word/webSettings.xml><?xml version="1.0" encoding="utf-8"?>
<w:webSettings xmlns:r="http://schemas.openxmlformats.org/officeDocument/2006/relationships" xmlns:w="http://schemas.openxmlformats.org/wordprocessingml/2006/main">
  <w:divs>
    <w:div w:id="147291233">
      <w:bodyDiv w:val="1"/>
      <w:marLeft w:val="0"/>
      <w:marRight w:val="0"/>
      <w:marTop w:val="0"/>
      <w:marBottom w:val="0"/>
      <w:divBdr>
        <w:top w:val="none" w:sz="0" w:space="0" w:color="auto"/>
        <w:left w:val="none" w:sz="0" w:space="0" w:color="auto"/>
        <w:bottom w:val="none" w:sz="0" w:space="0" w:color="auto"/>
        <w:right w:val="none" w:sz="0" w:space="0" w:color="auto"/>
      </w:divBdr>
    </w:div>
    <w:div w:id="153448274">
      <w:bodyDiv w:val="1"/>
      <w:marLeft w:val="0"/>
      <w:marRight w:val="0"/>
      <w:marTop w:val="0"/>
      <w:marBottom w:val="0"/>
      <w:divBdr>
        <w:top w:val="none" w:sz="0" w:space="0" w:color="auto"/>
        <w:left w:val="none" w:sz="0" w:space="0" w:color="auto"/>
        <w:bottom w:val="none" w:sz="0" w:space="0" w:color="auto"/>
        <w:right w:val="none" w:sz="0" w:space="0" w:color="auto"/>
      </w:divBdr>
    </w:div>
    <w:div w:id="196046712">
      <w:bodyDiv w:val="1"/>
      <w:marLeft w:val="0"/>
      <w:marRight w:val="0"/>
      <w:marTop w:val="0"/>
      <w:marBottom w:val="0"/>
      <w:divBdr>
        <w:top w:val="none" w:sz="0" w:space="0" w:color="auto"/>
        <w:left w:val="none" w:sz="0" w:space="0" w:color="auto"/>
        <w:bottom w:val="none" w:sz="0" w:space="0" w:color="auto"/>
        <w:right w:val="none" w:sz="0" w:space="0" w:color="auto"/>
      </w:divBdr>
    </w:div>
    <w:div w:id="221986583">
      <w:bodyDiv w:val="1"/>
      <w:marLeft w:val="0"/>
      <w:marRight w:val="0"/>
      <w:marTop w:val="0"/>
      <w:marBottom w:val="0"/>
      <w:divBdr>
        <w:top w:val="none" w:sz="0" w:space="0" w:color="auto"/>
        <w:left w:val="none" w:sz="0" w:space="0" w:color="auto"/>
        <w:bottom w:val="none" w:sz="0" w:space="0" w:color="auto"/>
        <w:right w:val="none" w:sz="0" w:space="0" w:color="auto"/>
      </w:divBdr>
    </w:div>
    <w:div w:id="235554194">
      <w:bodyDiv w:val="1"/>
      <w:marLeft w:val="0"/>
      <w:marRight w:val="0"/>
      <w:marTop w:val="0"/>
      <w:marBottom w:val="0"/>
      <w:divBdr>
        <w:top w:val="none" w:sz="0" w:space="0" w:color="auto"/>
        <w:left w:val="none" w:sz="0" w:space="0" w:color="auto"/>
        <w:bottom w:val="none" w:sz="0" w:space="0" w:color="auto"/>
        <w:right w:val="none" w:sz="0" w:space="0" w:color="auto"/>
      </w:divBdr>
    </w:div>
    <w:div w:id="334457172">
      <w:bodyDiv w:val="1"/>
      <w:marLeft w:val="0"/>
      <w:marRight w:val="0"/>
      <w:marTop w:val="0"/>
      <w:marBottom w:val="0"/>
      <w:divBdr>
        <w:top w:val="none" w:sz="0" w:space="0" w:color="auto"/>
        <w:left w:val="none" w:sz="0" w:space="0" w:color="auto"/>
        <w:bottom w:val="none" w:sz="0" w:space="0" w:color="auto"/>
        <w:right w:val="none" w:sz="0" w:space="0" w:color="auto"/>
      </w:divBdr>
    </w:div>
    <w:div w:id="336159364">
      <w:bodyDiv w:val="1"/>
      <w:marLeft w:val="0"/>
      <w:marRight w:val="0"/>
      <w:marTop w:val="0"/>
      <w:marBottom w:val="0"/>
      <w:divBdr>
        <w:top w:val="none" w:sz="0" w:space="0" w:color="auto"/>
        <w:left w:val="none" w:sz="0" w:space="0" w:color="auto"/>
        <w:bottom w:val="none" w:sz="0" w:space="0" w:color="auto"/>
        <w:right w:val="none" w:sz="0" w:space="0" w:color="auto"/>
      </w:divBdr>
    </w:div>
    <w:div w:id="408038635">
      <w:bodyDiv w:val="1"/>
      <w:marLeft w:val="0"/>
      <w:marRight w:val="0"/>
      <w:marTop w:val="0"/>
      <w:marBottom w:val="0"/>
      <w:divBdr>
        <w:top w:val="none" w:sz="0" w:space="0" w:color="auto"/>
        <w:left w:val="none" w:sz="0" w:space="0" w:color="auto"/>
        <w:bottom w:val="none" w:sz="0" w:space="0" w:color="auto"/>
        <w:right w:val="none" w:sz="0" w:space="0" w:color="auto"/>
      </w:divBdr>
    </w:div>
    <w:div w:id="456997412">
      <w:bodyDiv w:val="1"/>
      <w:marLeft w:val="0"/>
      <w:marRight w:val="0"/>
      <w:marTop w:val="0"/>
      <w:marBottom w:val="0"/>
      <w:divBdr>
        <w:top w:val="none" w:sz="0" w:space="0" w:color="auto"/>
        <w:left w:val="none" w:sz="0" w:space="0" w:color="auto"/>
        <w:bottom w:val="none" w:sz="0" w:space="0" w:color="auto"/>
        <w:right w:val="none" w:sz="0" w:space="0" w:color="auto"/>
      </w:divBdr>
    </w:div>
    <w:div w:id="473989104">
      <w:bodyDiv w:val="1"/>
      <w:marLeft w:val="0"/>
      <w:marRight w:val="0"/>
      <w:marTop w:val="0"/>
      <w:marBottom w:val="0"/>
      <w:divBdr>
        <w:top w:val="none" w:sz="0" w:space="0" w:color="auto"/>
        <w:left w:val="none" w:sz="0" w:space="0" w:color="auto"/>
        <w:bottom w:val="none" w:sz="0" w:space="0" w:color="auto"/>
        <w:right w:val="none" w:sz="0" w:space="0" w:color="auto"/>
      </w:divBdr>
    </w:div>
    <w:div w:id="510529494">
      <w:bodyDiv w:val="1"/>
      <w:marLeft w:val="0"/>
      <w:marRight w:val="0"/>
      <w:marTop w:val="0"/>
      <w:marBottom w:val="0"/>
      <w:divBdr>
        <w:top w:val="none" w:sz="0" w:space="0" w:color="auto"/>
        <w:left w:val="none" w:sz="0" w:space="0" w:color="auto"/>
        <w:bottom w:val="none" w:sz="0" w:space="0" w:color="auto"/>
        <w:right w:val="none" w:sz="0" w:space="0" w:color="auto"/>
      </w:divBdr>
    </w:div>
    <w:div w:id="574360568">
      <w:bodyDiv w:val="1"/>
      <w:marLeft w:val="0"/>
      <w:marRight w:val="0"/>
      <w:marTop w:val="0"/>
      <w:marBottom w:val="0"/>
      <w:divBdr>
        <w:top w:val="none" w:sz="0" w:space="0" w:color="auto"/>
        <w:left w:val="none" w:sz="0" w:space="0" w:color="auto"/>
        <w:bottom w:val="none" w:sz="0" w:space="0" w:color="auto"/>
        <w:right w:val="none" w:sz="0" w:space="0" w:color="auto"/>
      </w:divBdr>
    </w:div>
    <w:div w:id="647900854">
      <w:bodyDiv w:val="1"/>
      <w:marLeft w:val="0"/>
      <w:marRight w:val="0"/>
      <w:marTop w:val="0"/>
      <w:marBottom w:val="0"/>
      <w:divBdr>
        <w:top w:val="none" w:sz="0" w:space="0" w:color="auto"/>
        <w:left w:val="none" w:sz="0" w:space="0" w:color="auto"/>
        <w:bottom w:val="none" w:sz="0" w:space="0" w:color="auto"/>
        <w:right w:val="none" w:sz="0" w:space="0" w:color="auto"/>
      </w:divBdr>
    </w:div>
    <w:div w:id="709846486">
      <w:bodyDiv w:val="1"/>
      <w:marLeft w:val="0"/>
      <w:marRight w:val="0"/>
      <w:marTop w:val="0"/>
      <w:marBottom w:val="0"/>
      <w:divBdr>
        <w:top w:val="none" w:sz="0" w:space="0" w:color="auto"/>
        <w:left w:val="none" w:sz="0" w:space="0" w:color="auto"/>
        <w:bottom w:val="none" w:sz="0" w:space="0" w:color="auto"/>
        <w:right w:val="none" w:sz="0" w:space="0" w:color="auto"/>
      </w:divBdr>
    </w:div>
    <w:div w:id="875855091">
      <w:bodyDiv w:val="1"/>
      <w:marLeft w:val="0"/>
      <w:marRight w:val="0"/>
      <w:marTop w:val="0"/>
      <w:marBottom w:val="0"/>
      <w:divBdr>
        <w:top w:val="none" w:sz="0" w:space="0" w:color="auto"/>
        <w:left w:val="none" w:sz="0" w:space="0" w:color="auto"/>
        <w:bottom w:val="none" w:sz="0" w:space="0" w:color="auto"/>
        <w:right w:val="none" w:sz="0" w:space="0" w:color="auto"/>
      </w:divBdr>
    </w:div>
    <w:div w:id="1022130074">
      <w:bodyDiv w:val="1"/>
      <w:marLeft w:val="0"/>
      <w:marRight w:val="0"/>
      <w:marTop w:val="0"/>
      <w:marBottom w:val="0"/>
      <w:divBdr>
        <w:top w:val="none" w:sz="0" w:space="0" w:color="auto"/>
        <w:left w:val="none" w:sz="0" w:space="0" w:color="auto"/>
        <w:bottom w:val="none" w:sz="0" w:space="0" w:color="auto"/>
        <w:right w:val="none" w:sz="0" w:space="0" w:color="auto"/>
      </w:divBdr>
    </w:div>
    <w:div w:id="1034623837">
      <w:bodyDiv w:val="1"/>
      <w:marLeft w:val="0"/>
      <w:marRight w:val="0"/>
      <w:marTop w:val="0"/>
      <w:marBottom w:val="0"/>
      <w:divBdr>
        <w:top w:val="none" w:sz="0" w:space="0" w:color="auto"/>
        <w:left w:val="none" w:sz="0" w:space="0" w:color="auto"/>
        <w:bottom w:val="none" w:sz="0" w:space="0" w:color="auto"/>
        <w:right w:val="none" w:sz="0" w:space="0" w:color="auto"/>
      </w:divBdr>
    </w:div>
    <w:div w:id="1076247761">
      <w:bodyDiv w:val="1"/>
      <w:marLeft w:val="0"/>
      <w:marRight w:val="0"/>
      <w:marTop w:val="0"/>
      <w:marBottom w:val="0"/>
      <w:divBdr>
        <w:top w:val="none" w:sz="0" w:space="0" w:color="auto"/>
        <w:left w:val="none" w:sz="0" w:space="0" w:color="auto"/>
        <w:bottom w:val="none" w:sz="0" w:space="0" w:color="auto"/>
        <w:right w:val="none" w:sz="0" w:space="0" w:color="auto"/>
      </w:divBdr>
    </w:div>
    <w:div w:id="1210604047">
      <w:bodyDiv w:val="1"/>
      <w:marLeft w:val="0"/>
      <w:marRight w:val="0"/>
      <w:marTop w:val="0"/>
      <w:marBottom w:val="0"/>
      <w:divBdr>
        <w:top w:val="none" w:sz="0" w:space="0" w:color="auto"/>
        <w:left w:val="none" w:sz="0" w:space="0" w:color="auto"/>
        <w:bottom w:val="none" w:sz="0" w:space="0" w:color="auto"/>
        <w:right w:val="none" w:sz="0" w:space="0" w:color="auto"/>
      </w:divBdr>
    </w:div>
    <w:div w:id="1235816168">
      <w:bodyDiv w:val="1"/>
      <w:marLeft w:val="0"/>
      <w:marRight w:val="0"/>
      <w:marTop w:val="0"/>
      <w:marBottom w:val="0"/>
      <w:divBdr>
        <w:top w:val="none" w:sz="0" w:space="0" w:color="auto"/>
        <w:left w:val="none" w:sz="0" w:space="0" w:color="auto"/>
        <w:bottom w:val="none" w:sz="0" w:space="0" w:color="auto"/>
        <w:right w:val="none" w:sz="0" w:space="0" w:color="auto"/>
      </w:divBdr>
    </w:div>
    <w:div w:id="1238443699">
      <w:bodyDiv w:val="1"/>
      <w:marLeft w:val="0"/>
      <w:marRight w:val="0"/>
      <w:marTop w:val="0"/>
      <w:marBottom w:val="0"/>
      <w:divBdr>
        <w:top w:val="none" w:sz="0" w:space="0" w:color="auto"/>
        <w:left w:val="none" w:sz="0" w:space="0" w:color="auto"/>
        <w:bottom w:val="none" w:sz="0" w:space="0" w:color="auto"/>
        <w:right w:val="none" w:sz="0" w:space="0" w:color="auto"/>
      </w:divBdr>
    </w:div>
    <w:div w:id="1370757644">
      <w:bodyDiv w:val="1"/>
      <w:marLeft w:val="0"/>
      <w:marRight w:val="0"/>
      <w:marTop w:val="0"/>
      <w:marBottom w:val="0"/>
      <w:divBdr>
        <w:top w:val="none" w:sz="0" w:space="0" w:color="auto"/>
        <w:left w:val="none" w:sz="0" w:space="0" w:color="auto"/>
        <w:bottom w:val="none" w:sz="0" w:space="0" w:color="auto"/>
        <w:right w:val="none" w:sz="0" w:space="0" w:color="auto"/>
      </w:divBdr>
    </w:div>
    <w:div w:id="1419137157">
      <w:bodyDiv w:val="1"/>
      <w:marLeft w:val="0"/>
      <w:marRight w:val="0"/>
      <w:marTop w:val="0"/>
      <w:marBottom w:val="0"/>
      <w:divBdr>
        <w:top w:val="none" w:sz="0" w:space="0" w:color="auto"/>
        <w:left w:val="none" w:sz="0" w:space="0" w:color="auto"/>
        <w:bottom w:val="none" w:sz="0" w:space="0" w:color="auto"/>
        <w:right w:val="none" w:sz="0" w:space="0" w:color="auto"/>
      </w:divBdr>
    </w:div>
    <w:div w:id="1545677312">
      <w:bodyDiv w:val="1"/>
      <w:marLeft w:val="0"/>
      <w:marRight w:val="0"/>
      <w:marTop w:val="0"/>
      <w:marBottom w:val="0"/>
      <w:divBdr>
        <w:top w:val="none" w:sz="0" w:space="0" w:color="auto"/>
        <w:left w:val="none" w:sz="0" w:space="0" w:color="auto"/>
        <w:bottom w:val="none" w:sz="0" w:space="0" w:color="auto"/>
        <w:right w:val="none" w:sz="0" w:space="0" w:color="auto"/>
      </w:divBdr>
    </w:div>
    <w:div w:id="1576016917">
      <w:bodyDiv w:val="1"/>
      <w:marLeft w:val="0"/>
      <w:marRight w:val="0"/>
      <w:marTop w:val="0"/>
      <w:marBottom w:val="0"/>
      <w:divBdr>
        <w:top w:val="none" w:sz="0" w:space="0" w:color="auto"/>
        <w:left w:val="none" w:sz="0" w:space="0" w:color="auto"/>
        <w:bottom w:val="none" w:sz="0" w:space="0" w:color="auto"/>
        <w:right w:val="none" w:sz="0" w:space="0" w:color="auto"/>
      </w:divBdr>
    </w:div>
    <w:div w:id="1703894987">
      <w:bodyDiv w:val="1"/>
      <w:marLeft w:val="0"/>
      <w:marRight w:val="0"/>
      <w:marTop w:val="0"/>
      <w:marBottom w:val="0"/>
      <w:divBdr>
        <w:top w:val="none" w:sz="0" w:space="0" w:color="auto"/>
        <w:left w:val="none" w:sz="0" w:space="0" w:color="auto"/>
        <w:bottom w:val="none" w:sz="0" w:space="0" w:color="auto"/>
        <w:right w:val="none" w:sz="0" w:space="0" w:color="auto"/>
      </w:divBdr>
    </w:div>
    <w:div w:id="1705444480">
      <w:bodyDiv w:val="1"/>
      <w:marLeft w:val="0"/>
      <w:marRight w:val="0"/>
      <w:marTop w:val="0"/>
      <w:marBottom w:val="0"/>
      <w:divBdr>
        <w:top w:val="none" w:sz="0" w:space="0" w:color="auto"/>
        <w:left w:val="none" w:sz="0" w:space="0" w:color="auto"/>
        <w:bottom w:val="none" w:sz="0" w:space="0" w:color="auto"/>
        <w:right w:val="none" w:sz="0" w:space="0" w:color="auto"/>
      </w:divBdr>
    </w:div>
    <w:div w:id="1828740491">
      <w:bodyDiv w:val="1"/>
      <w:marLeft w:val="0"/>
      <w:marRight w:val="0"/>
      <w:marTop w:val="0"/>
      <w:marBottom w:val="0"/>
      <w:divBdr>
        <w:top w:val="none" w:sz="0" w:space="0" w:color="auto"/>
        <w:left w:val="none" w:sz="0" w:space="0" w:color="auto"/>
        <w:bottom w:val="none" w:sz="0" w:space="0" w:color="auto"/>
        <w:right w:val="none" w:sz="0" w:space="0" w:color="auto"/>
      </w:divBdr>
    </w:div>
    <w:div w:id="1849952390">
      <w:bodyDiv w:val="1"/>
      <w:marLeft w:val="0"/>
      <w:marRight w:val="0"/>
      <w:marTop w:val="0"/>
      <w:marBottom w:val="0"/>
      <w:divBdr>
        <w:top w:val="none" w:sz="0" w:space="0" w:color="auto"/>
        <w:left w:val="none" w:sz="0" w:space="0" w:color="auto"/>
        <w:bottom w:val="none" w:sz="0" w:space="0" w:color="auto"/>
        <w:right w:val="none" w:sz="0" w:space="0" w:color="auto"/>
      </w:divBdr>
    </w:div>
    <w:div w:id="1894922217">
      <w:bodyDiv w:val="1"/>
      <w:marLeft w:val="0"/>
      <w:marRight w:val="0"/>
      <w:marTop w:val="0"/>
      <w:marBottom w:val="0"/>
      <w:divBdr>
        <w:top w:val="none" w:sz="0" w:space="0" w:color="auto"/>
        <w:left w:val="none" w:sz="0" w:space="0" w:color="auto"/>
        <w:bottom w:val="none" w:sz="0" w:space="0" w:color="auto"/>
        <w:right w:val="none" w:sz="0" w:space="0" w:color="auto"/>
      </w:divBdr>
    </w:div>
    <w:div w:id="1916625819">
      <w:bodyDiv w:val="1"/>
      <w:marLeft w:val="0"/>
      <w:marRight w:val="0"/>
      <w:marTop w:val="0"/>
      <w:marBottom w:val="0"/>
      <w:divBdr>
        <w:top w:val="none" w:sz="0" w:space="0" w:color="auto"/>
        <w:left w:val="none" w:sz="0" w:space="0" w:color="auto"/>
        <w:bottom w:val="none" w:sz="0" w:space="0" w:color="auto"/>
        <w:right w:val="none" w:sz="0" w:space="0" w:color="auto"/>
      </w:divBdr>
    </w:div>
    <w:div w:id="1926184630">
      <w:bodyDiv w:val="1"/>
      <w:marLeft w:val="0"/>
      <w:marRight w:val="0"/>
      <w:marTop w:val="0"/>
      <w:marBottom w:val="0"/>
      <w:divBdr>
        <w:top w:val="none" w:sz="0" w:space="0" w:color="auto"/>
        <w:left w:val="none" w:sz="0" w:space="0" w:color="auto"/>
        <w:bottom w:val="none" w:sz="0" w:space="0" w:color="auto"/>
        <w:right w:val="none" w:sz="0" w:space="0" w:color="auto"/>
      </w:divBdr>
    </w:div>
    <w:div w:id="1984697313">
      <w:bodyDiv w:val="1"/>
      <w:marLeft w:val="0"/>
      <w:marRight w:val="0"/>
      <w:marTop w:val="0"/>
      <w:marBottom w:val="0"/>
      <w:divBdr>
        <w:top w:val="none" w:sz="0" w:space="0" w:color="auto"/>
        <w:left w:val="none" w:sz="0" w:space="0" w:color="auto"/>
        <w:bottom w:val="none" w:sz="0" w:space="0" w:color="auto"/>
        <w:right w:val="none" w:sz="0" w:space="0" w:color="auto"/>
      </w:divBdr>
    </w:div>
    <w:div w:id="2003392814">
      <w:bodyDiv w:val="1"/>
      <w:marLeft w:val="0"/>
      <w:marRight w:val="0"/>
      <w:marTop w:val="0"/>
      <w:marBottom w:val="0"/>
      <w:divBdr>
        <w:top w:val="none" w:sz="0" w:space="0" w:color="auto"/>
        <w:left w:val="none" w:sz="0" w:space="0" w:color="auto"/>
        <w:bottom w:val="none" w:sz="0" w:space="0" w:color="auto"/>
        <w:right w:val="none" w:sz="0" w:space="0" w:color="auto"/>
      </w:divBdr>
    </w:div>
    <w:div w:id="2014532039">
      <w:bodyDiv w:val="1"/>
      <w:marLeft w:val="0"/>
      <w:marRight w:val="0"/>
      <w:marTop w:val="0"/>
      <w:marBottom w:val="0"/>
      <w:divBdr>
        <w:top w:val="none" w:sz="0" w:space="0" w:color="auto"/>
        <w:left w:val="none" w:sz="0" w:space="0" w:color="auto"/>
        <w:bottom w:val="none" w:sz="0" w:space="0" w:color="auto"/>
        <w:right w:val="none" w:sz="0" w:space="0" w:color="auto"/>
      </w:divBdr>
    </w:div>
    <w:div w:id="206734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7"/>
  <c:chart>
    <c:plotArea>
      <c:layout/>
      <c:barChart>
        <c:barDir val="col"/>
        <c:grouping val="clustered"/>
        <c:ser>
          <c:idx val="0"/>
          <c:order val="0"/>
          <c:tx>
            <c:strRef>
              <c:f>Sheet1!$B$1</c:f>
              <c:strCache>
                <c:ptCount val="1"/>
                <c:pt idx="0">
                  <c:v>Summer Bridge</c:v>
                </c:pt>
              </c:strCache>
            </c:strRef>
          </c:tx>
          <c:spPr>
            <a:solidFill>
              <a:srgbClr val="002060"/>
            </a:solidFill>
          </c:spPr>
          <c:dLbls>
            <c:txPr>
              <a:bodyPr/>
              <a:lstStyle/>
              <a:p>
                <a:pPr>
                  <a:defRPr sz="800"/>
                </a:pPr>
                <a:endParaRPr lang="en-US"/>
              </a:p>
            </c:txPr>
            <c:showVal val="1"/>
          </c:dLbls>
          <c:cat>
            <c:strRef>
              <c:f>Sheet1!$A$2:$A$5</c:f>
              <c:strCache>
                <c:ptCount val="4"/>
                <c:pt idx="0">
                  <c:v>Year 1</c:v>
                </c:pt>
                <c:pt idx="1">
                  <c:v>Year 2</c:v>
                </c:pt>
                <c:pt idx="2">
                  <c:v>Year 3</c:v>
                </c:pt>
                <c:pt idx="3">
                  <c:v>Year 4</c:v>
                </c:pt>
              </c:strCache>
            </c:strRef>
          </c:cat>
          <c:val>
            <c:numRef>
              <c:f>Sheet1!$B$2:$B$5</c:f>
              <c:numCache>
                <c:formatCode>General</c:formatCode>
                <c:ptCount val="4"/>
                <c:pt idx="0">
                  <c:v>27</c:v>
                </c:pt>
                <c:pt idx="1">
                  <c:v>25</c:v>
                </c:pt>
                <c:pt idx="2">
                  <c:v>27</c:v>
                </c:pt>
                <c:pt idx="3">
                  <c:v>33</c:v>
                </c:pt>
              </c:numCache>
            </c:numRef>
          </c:val>
        </c:ser>
        <c:ser>
          <c:idx val="1"/>
          <c:order val="1"/>
          <c:tx>
            <c:strRef>
              <c:f>Sheet1!$C$1</c:f>
              <c:strCache>
                <c:ptCount val="1"/>
                <c:pt idx="0">
                  <c:v>Comparison Group</c:v>
                </c:pt>
              </c:strCache>
            </c:strRef>
          </c:tx>
          <c:spPr>
            <a:solidFill>
              <a:schemeClr val="tx2">
                <a:lumMod val="40000"/>
                <a:lumOff val="60000"/>
              </a:schemeClr>
            </a:solidFill>
          </c:spPr>
          <c:dLbls>
            <c:txPr>
              <a:bodyPr/>
              <a:lstStyle/>
              <a:p>
                <a:pPr>
                  <a:defRPr sz="800"/>
                </a:pPr>
                <a:endParaRPr lang="en-US"/>
              </a:p>
            </c:txPr>
            <c:showVal val="1"/>
          </c:dLbls>
          <c:cat>
            <c:strRef>
              <c:f>Sheet1!$A$2:$A$5</c:f>
              <c:strCache>
                <c:ptCount val="4"/>
                <c:pt idx="0">
                  <c:v>Year 1</c:v>
                </c:pt>
                <c:pt idx="1">
                  <c:v>Year 2</c:v>
                </c:pt>
                <c:pt idx="2">
                  <c:v>Year 3</c:v>
                </c:pt>
                <c:pt idx="3">
                  <c:v>Year 4</c:v>
                </c:pt>
              </c:strCache>
            </c:strRef>
          </c:cat>
          <c:val>
            <c:numRef>
              <c:f>Sheet1!$C$2:$C$5</c:f>
              <c:numCache>
                <c:formatCode>General</c:formatCode>
                <c:ptCount val="4"/>
                <c:pt idx="0">
                  <c:v>24</c:v>
                </c:pt>
                <c:pt idx="1">
                  <c:v>28</c:v>
                </c:pt>
                <c:pt idx="2">
                  <c:v>29</c:v>
                </c:pt>
                <c:pt idx="3">
                  <c:v>27</c:v>
                </c:pt>
              </c:numCache>
            </c:numRef>
          </c:val>
        </c:ser>
        <c:ser>
          <c:idx val="2"/>
          <c:order val="2"/>
          <c:tx>
            <c:strRef>
              <c:f>Sheet1!$D$1</c:f>
              <c:strCache>
                <c:ptCount val="1"/>
                <c:pt idx="0">
                  <c:v>All UCM</c:v>
                </c:pt>
              </c:strCache>
            </c:strRef>
          </c:tx>
          <c:spPr>
            <a:solidFill>
              <a:schemeClr val="bg1">
                <a:lumMod val="85000"/>
              </a:schemeClr>
            </a:solidFill>
          </c:spPr>
          <c:dLbls>
            <c:txPr>
              <a:bodyPr/>
              <a:lstStyle/>
              <a:p>
                <a:pPr>
                  <a:defRPr sz="800"/>
                </a:pPr>
                <a:endParaRPr lang="en-US"/>
              </a:p>
            </c:txPr>
            <c:showVal val="1"/>
          </c:dLbls>
          <c:cat>
            <c:strRef>
              <c:f>Sheet1!$A$2:$A$5</c:f>
              <c:strCache>
                <c:ptCount val="4"/>
                <c:pt idx="0">
                  <c:v>Year 1</c:v>
                </c:pt>
                <c:pt idx="1">
                  <c:v>Year 2</c:v>
                </c:pt>
                <c:pt idx="2">
                  <c:v>Year 3</c:v>
                </c:pt>
                <c:pt idx="3">
                  <c:v>Year 4</c:v>
                </c:pt>
              </c:strCache>
            </c:strRef>
          </c:cat>
          <c:val>
            <c:numRef>
              <c:f>Sheet1!$D$2:$D$5</c:f>
              <c:numCache>
                <c:formatCode>General</c:formatCode>
                <c:ptCount val="4"/>
                <c:pt idx="0">
                  <c:v>25</c:v>
                </c:pt>
                <c:pt idx="1">
                  <c:v>28</c:v>
                </c:pt>
                <c:pt idx="2">
                  <c:v>30</c:v>
                </c:pt>
                <c:pt idx="3">
                  <c:v>29</c:v>
                </c:pt>
              </c:numCache>
            </c:numRef>
          </c:val>
        </c:ser>
        <c:axId val="104541568"/>
        <c:axId val="104547456"/>
      </c:barChart>
      <c:catAx>
        <c:axId val="104541568"/>
        <c:scaling>
          <c:orientation val="minMax"/>
        </c:scaling>
        <c:axPos val="b"/>
        <c:tickLblPos val="nextTo"/>
        <c:crossAx val="104547456"/>
        <c:crosses val="autoZero"/>
        <c:auto val="1"/>
        <c:lblAlgn val="ctr"/>
        <c:lblOffset val="100"/>
      </c:catAx>
      <c:valAx>
        <c:axId val="104547456"/>
        <c:scaling>
          <c:orientation val="minMax"/>
        </c:scaling>
        <c:axPos val="l"/>
        <c:majorGridlines/>
        <c:title>
          <c:tx>
            <c:rich>
              <a:bodyPr rot="-5400000" vert="horz"/>
              <a:lstStyle/>
              <a:p>
                <a:pPr>
                  <a:defRPr/>
                </a:pPr>
                <a:r>
                  <a:rPr lang="en-US"/>
                  <a:t>Average Credit Hours</a:t>
                </a:r>
                <a:r>
                  <a:rPr lang="en-US" baseline="0"/>
                  <a:t> Earned</a:t>
                </a:r>
                <a:endParaRPr lang="en-US"/>
              </a:p>
            </c:rich>
          </c:tx>
          <c:layout/>
        </c:title>
        <c:numFmt formatCode="General" sourceLinked="1"/>
        <c:tickLblPos val="nextTo"/>
        <c:crossAx val="104541568"/>
        <c:crosses val="autoZero"/>
        <c:crossBetween val="between"/>
      </c:valAx>
    </c:plotArea>
    <c:legend>
      <c:legendPos val="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7"/>
  <c:chart>
    <c:plotArea>
      <c:layout/>
      <c:barChart>
        <c:barDir val="col"/>
        <c:grouping val="clustered"/>
        <c:ser>
          <c:idx val="0"/>
          <c:order val="0"/>
          <c:tx>
            <c:strRef>
              <c:f>Sheet1!$B$1</c:f>
              <c:strCache>
                <c:ptCount val="1"/>
                <c:pt idx="0">
                  <c:v>Summer Bridge</c:v>
                </c:pt>
              </c:strCache>
            </c:strRef>
          </c:tx>
          <c:spPr>
            <a:solidFill>
              <a:srgbClr val="002060"/>
            </a:solidFill>
          </c:spPr>
          <c:dLbls>
            <c:txPr>
              <a:bodyPr/>
              <a:lstStyle/>
              <a:p>
                <a:pPr>
                  <a:defRPr sz="800"/>
                </a:pPr>
                <a:endParaRPr lang="en-US"/>
              </a:p>
            </c:txPr>
            <c:showVal val="1"/>
          </c:dLbls>
          <c:cat>
            <c:strRef>
              <c:f>Sheet1!$A$2:$A$5</c:f>
              <c:strCache>
                <c:ptCount val="4"/>
                <c:pt idx="0">
                  <c:v>2007 Cohort</c:v>
                </c:pt>
                <c:pt idx="1">
                  <c:v>2008 Cohort</c:v>
                </c:pt>
                <c:pt idx="2">
                  <c:v>2009 Cohort</c:v>
                </c:pt>
                <c:pt idx="3">
                  <c:v>2010 Cohort</c:v>
                </c:pt>
              </c:strCache>
            </c:strRef>
          </c:cat>
          <c:val>
            <c:numRef>
              <c:f>Sheet1!$B$2:$B$5</c:f>
              <c:numCache>
                <c:formatCode>General</c:formatCode>
                <c:ptCount val="4"/>
                <c:pt idx="0">
                  <c:v>20</c:v>
                </c:pt>
                <c:pt idx="1">
                  <c:v>23</c:v>
                </c:pt>
                <c:pt idx="2">
                  <c:v>27</c:v>
                </c:pt>
                <c:pt idx="3">
                  <c:v>30</c:v>
                </c:pt>
              </c:numCache>
            </c:numRef>
          </c:val>
        </c:ser>
        <c:ser>
          <c:idx val="1"/>
          <c:order val="1"/>
          <c:tx>
            <c:strRef>
              <c:f>Sheet1!$C$1</c:f>
              <c:strCache>
                <c:ptCount val="1"/>
                <c:pt idx="0">
                  <c:v>Comparison Group</c:v>
                </c:pt>
              </c:strCache>
            </c:strRef>
          </c:tx>
          <c:spPr>
            <a:solidFill>
              <a:schemeClr val="tx2">
                <a:lumMod val="40000"/>
                <a:lumOff val="60000"/>
              </a:schemeClr>
            </a:solidFill>
          </c:spPr>
          <c:dLbls>
            <c:txPr>
              <a:bodyPr/>
              <a:lstStyle/>
              <a:p>
                <a:pPr>
                  <a:defRPr sz="800"/>
                </a:pPr>
                <a:endParaRPr lang="en-US"/>
              </a:p>
            </c:txPr>
            <c:showVal val="1"/>
          </c:dLbls>
          <c:cat>
            <c:strRef>
              <c:f>Sheet1!$A$2:$A$5</c:f>
              <c:strCache>
                <c:ptCount val="4"/>
                <c:pt idx="0">
                  <c:v>2007 Cohort</c:v>
                </c:pt>
                <c:pt idx="1">
                  <c:v>2008 Cohort</c:v>
                </c:pt>
                <c:pt idx="2">
                  <c:v>2009 Cohort</c:v>
                </c:pt>
                <c:pt idx="3">
                  <c:v>2010 Cohort</c:v>
                </c:pt>
              </c:strCache>
            </c:strRef>
          </c:cat>
          <c:val>
            <c:numRef>
              <c:f>Sheet1!$C$2:$C$5</c:f>
              <c:numCache>
                <c:formatCode>General</c:formatCode>
                <c:ptCount val="4"/>
                <c:pt idx="0">
                  <c:v>25</c:v>
                </c:pt>
                <c:pt idx="1">
                  <c:v>23</c:v>
                </c:pt>
                <c:pt idx="2">
                  <c:v>24</c:v>
                </c:pt>
                <c:pt idx="3">
                  <c:v>25</c:v>
                </c:pt>
              </c:numCache>
            </c:numRef>
          </c:val>
        </c:ser>
        <c:ser>
          <c:idx val="2"/>
          <c:order val="2"/>
          <c:tx>
            <c:strRef>
              <c:f>Sheet1!$D$1</c:f>
              <c:strCache>
                <c:ptCount val="1"/>
                <c:pt idx="0">
                  <c:v>All UCM</c:v>
                </c:pt>
              </c:strCache>
            </c:strRef>
          </c:tx>
          <c:spPr>
            <a:solidFill>
              <a:schemeClr val="bg1">
                <a:lumMod val="85000"/>
              </a:schemeClr>
            </a:solidFill>
          </c:spPr>
          <c:dLbls>
            <c:txPr>
              <a:bodyPr/>
              <a:lstStyle/>
              <a:p>
                <a:pPr>
                  <a:defRPr sz="800"/>
                </a:pPr>
                <a:endParaRPr lang="en-US"/>
              </a:p>
            </c:txPr>
            <c:showVal val="1"/>
          </c:dLbls>
          <c:cat>
            <c:strRef>
              <c:f>Sheet1!$A$2:$A$5</c:f>
              <c:strCache>
                <c:ptCount val="4"/>
                <c:pt idx="0">
                  <c:v>2007 Cohort</c:v>
                </c:pt>
                <c:pt idx="1">
                  <c:v>2008 Cohort</c:v>
                </c:pt>
                <c:pt idx="2">
                  <c:v>2009 Cohort</c:v>
                </c:pt>
                <c:pt idx="3">
                  <c:v>2010 Cohort</c:v>
                </c:pt>
              </c:strCache>
            </c:strRef>
          </c:cat>
          <c:val>
            <c:numRef>
              <c:f>Sheet1!$D$2:$D$5</c:f>
              <c:numCache>
                <c:formatCode>General</c:formatCode>
                <c:ptCount val="4"/>
                <c:pt idx="0">
                  <c:v>25</c:v>
                </c:pt>
                <c:pt idx="1">
                  <c:v>25</c:v>
                </c:pt>
                <c:pt idx="2">
                  <c:v>25</c:v>
                </c:pt>
                <c:pt idx="3">
                  <c:v>26</c:v>
                </c:pt>
              </c:numCache>
            </c:numRef>
          </c:val>
        </c:ser>
        <c:axId val="106003840"/>
        <c:axId val="106013824"/>
      </c:barChart>
      <c:catAx>
        <c:axId val="106003840"/>
        <c:scaling>
          <c:orientation val="minMax"/>
        </c:scaling>
        <c:axPos val="b"/>
        <c:tickLblPos val="nextTo"/>
        <c:crossAx val="106013824"/>
        <c:crosses val="autoZero"/>
        <c:auto val="1"/>
        <c:lblAlgn val="ctr"/>
        <c:lblOffset val="100"/>
      </c:catAx>
      <c:valAx>
        <c:axId val="106013824"/>
        <c:scaling>
          <c:orientation val="minMax"/>
        </c:scaling>
        <c:axPos val="l"/>
        <c:majorGridlines/>
        <c:title>
          <c:tx>
            <c:rich>
              <a:bodyPr rot="-5400000" vert="horz"/>
              <a:lstStyle/>
              <a:p>
                <a:pPr>
                  <a:defRPr/>
                </a:pPr>
                <a:r>
                  <a:rPr lang="en-US"/>
                  <a:t>Average Credit Hours Earned in Year 1</a:t>
                </a:r>
              </a:p>
            </c:rich>
          </c:tx>
          <c:layout/>
        </c:title>
        <c:numFmt formatCode="General" sourceLinked="1"/>
        <c:tickLblPos val="nextTo"/>
        <c:crossAx val="106003840"/>
        <c:crosses val="autoZero"/>
        <c:crossBetween val="between"/>
      </c:valAx>
    </c:plotArea>
    <c:legend>
      <c:legendPos val="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26"/>
  <c:chart>
    <c:plotArea>
      <c:layout/>
      <c:barChart>
        <c:barDir val="col"/>
        <c:grouping val="clustered"/>
        <c:ser>
          <c:idx val="0"/>
          <c:order val="0"/>
          <c:tx>
            <c:strRef>
              <c:f>Sheet1!$B$1</c:f>
              <c:strCache>
                <c:ptCount val="1"/>
                <c:pt idx="0">
                  <c:v>Difference from Comparison Group</c:v>
                </c:pt>
              </c:strCache>
            </c:strRef>
          </c:tx>
          <c:spPr>
            <a:solidFill>
              <a:srgbClr val="002060"/>
            </a:solidFill>
          </c:spPr>
          <c:dLbls>
            <c:showVal val="1"/>
          </c:dLbls>
          <c:cat>
            <c:strRef>
              <c:f>Sheet1!$A$2:$A$5</c:f>
              <c:strCache>
                <c:ptCount val="4"/>
                <c:pt idx="0">
                  <c:v>2007 Cohort</c:v>
                </c:pt>
                <c:pt idx="1">
                  <c:v>2008 Cohort</c:v>
                </c:pt>
                <c:pt idx="2">
                  <c:v>2009 Cohort</c:v>
                </c:pt>
                <c:pt idx="3">
                  <c:v>2010 Cohort</c:v>
                </c:pt>
              </c:strCache>
            </c:strRef>
          </c:cat>
          <c:val>
            <c:numRef>
              <c:f>Sheet1!$B$2:$B$5</c:f>
              <c:numCache>
                <c:formatCode>General</c:formatCode>
                <c:ptCount val="4"/>
                <c:pt idx="0">
                  <c:v>-5</c:v>
                </c:pt>
                <c:pt idx="1">
                  <c:v>0</c:v>
                </c:pt>
                <c:pt idx="2">
                  <c:v>3</c:v>
                </c:pt>
                <c:pt idx="3">
                  <c:v>5</c:v>
                </c:pt>
              </c:numCache>
            </c:numRef>
          </c:val>
        </c:ser>
        <c:ser>
          <c:idx val="1"/>
          <c:order val="1"/>
          <c:tx>
            <c:strRef>
              <c:f>Sheet1!$C$1</c:f>
              <c:strCache>
                <c:ptCount val="1"/>
                <c:pt idx="0">
                  <c:v>Difference from All UCM Students</c:v>
                </c:pt>
              </c:strCache>
            </c:strRef>
          </c:tx>
          <c:spPr>
            <a:solidFill>
              <a:schemeClr val="bg1">
                <a:lumMod val="75000"/>
              </a:schemeClr>
            </a:solidFill>
          </c:spPr>
          <c:dLbls>
            <c:numFmt formatCode="General" sourceLinked="0"/>
            <c:showVal val="1"/>
          </c:dLbls>
          <c:cat>
            <c:strRef>
              <c:f>Sheet1!$A$2:$A$5</c:f>
              <c:strCache>
                <c:ptCount val="4"/>
                <c:pt idx="0">
                  <c:v>2007 Cohort</c:v>
                </c:pt>
                <c:pt idx="1">
                  <c:v>2008 Cohort</c:v>
                </c:pt>
                <c:pt idx="2">
                  <c:v>2009 Cohort</c:v>
                </c:pt>
                <c:pt idx="3">
                  <c:v>2010 Cohort</c:v>
                </c:pt>
              </c:strCache>
            </c:strRef>
          </c:cat>
          <c:val>
            <c:numRef>
              <c:f>Sheet1!$C$2:$C$5</c:f>
              <c:numCache>
                <c:formatCode>General</c:formatCode>
                <c:ptCount val="4"/>
                <c:pt idx="0">
                  <c:v>-5</c:v>
                </c:pt>
                <c:pt idx="1">
                  <c:v>-2</c:v>
                </c:pt>
                <c:pt idx="2">
                  <c:v>2</c:v>
                </c:pt>
                <c:pt idx="3">
                  <c:v>4</c:v>
                </c:pt>
              </c:numCache>
            </c:numRef>
          </c:val>
        </c:ser>
        <c:axId val="104536320"/>
        <c:axId val="106049536"/>
      </c:barChart>
      <c:catAx>
        <c:axId val="104536320"/>
        <c:scaling>
          <c:orientation val="minMax"/>
        </c:scaling>
        <c:axPos val="b"/>
        <c:tickLblPos val="low"/>
        <c:txPr>
          <a:bodyPr/>
          <a:lstStyle/>
          <a:p>
            <a:pPr>
              <a:defRPr b="1"/>
            </a:pPr>
            <a:endParaRPr lang="en-US"/>
          </a:p>
        </c:txPr>
        <c:crossAx val="106049536"/>
        <c:crosses val="autoZero"/>
        <c:auto val="1"/>
        <c:lblAlgn val="ctr"/>
        <c:lblOffset val="100"/>
      </c:catAx>
      <c:valAx>
        <c:axId val="106049536"/>
        <c:scaling>
          <c:orientation val="minMax"/>
        </c:scaling>
        <c:axPos val="l"/>
        <c:majorGridlines/>
        <c:numFmt formatCode="General" sourceLinked="1"/>
        <c:tickLblPos val="nextTo"/>
        <c:crossAx val="104536320"/>
        <c:crosses val="autoZero"/>
        <c:crossBetween val="between"/>
      </c:valAx>
    </c:plotArea>
    <c:legend>
      <c:legendPos val="t"/>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26"/>
  <c:chart>
    <c:plotArea>
      <c:layout/>
      <c:lineChart>
        <c:grouping val="standard"/>
        <c:ser>
          <c:idx val="0"/>
          <c:order val="0"/>
          <c:tx>
            <c:strRef>
              <c:f>Sheet1!$B$1</c:f>
              <c:strCache>
                <c:ptCount val="1"/>
                <c:pt idx="0">
                  <c:v>2007 Cohort</c:v>
                </c:pt>
              </c:strCache>
            </c:strRef>
          </c:tx>
          <c:marker>
            <c:symbol val="diamond"/>
            <c:size val="6"/>
          </c:marker>
          <c:cat>
            <c:strRef>
              <c:f>Sheet1!$A$2:$A$5</c:f>
              <c:strCache>
                <c:ptCount val="4"/>
                <c:pt idx="0">
                  <c:v>Year 1</c:v>
                </c:pt>
                <c:pt idx="1">
                  <c:v>Year 2</c:v>
                </c:pt>
                <c:pt idx="2">
                  <c:v>Year 3</c:v>
                </c:pt>
                <c:pt idx="3">
                  <c:v>Year 4</c:v>
                </c:pt>
              </c:strCache>
            </c:strRef>
          </c:cat>
          <c:val>
            <c:numRef>
              <c:f>Sheet1!$B$2:$B$5</c:f>
              <c:numCache>
                <c:formatCode>####.00</c:formatCode>
                <c:ptCount val="4"/>
                <c:pt idx="0">
                  <c:v>0.47454570471192503</c:v>
                </c:pt>
                <c:pt idx="1">
                  <c:v>0.65860823449952599</c:v>
                </c:pt>
                <c:pt idx="2">
                  <c:v>0.32534931655182281</c:v>
                </c:pt>
                <c:pt idx="3">
                  <c:v>0.29530289430269846</c:v>
                </c:pt>
              </c:numCache>
            </c:numRef>
          </c:val>
        </c:ser>
        <c:ser>
          <c:idx val="1"/>
          <c:order val="1"/>
          <c:tx>
            <c:strRef>
              <c:f>Sheet1!$C$1</c:f>
              <c:strCache>
                <c:ptCount val="1"/>
                <c:pt idx="0">
                  <c:v>2008 Cohort</c:v>
                </c:pt>
              </c:strCache>
            </c:strRef>
          </c:tx>
          <c:marker>
            <c:symbol val="square"/>
            <c:size val="6"/>
          </c:marker>
          <c:cat>
            <c:strRef>
              <c:f>Sheet1!$A$2:$A$5</c:f>
              <c:strCache>
                <c:ptCount val="4"/>
                <c:pt idx="0">
                  <c:v>Year 1</c:v>
                </c:pt>
                <c:pt idx="1">
                  <c:v>Year 2</c:v>
                </c:pt>
                <c:pt idx="2">
                  <c:v>Year 3</c:v>
                </c:pt>
                <c:pt idx="3">
                  <c:v>Year 4</c:v>
                </c:pt>
              </c:strCache>
            </c:strRef>
          </c:cat>
          <c:val>
            <c:numRef>
              <c:f>Sheet1!$C$2:$C$5</c:f>
              <c:numCache>
                <c:formatCode>####.00</c:formatCode>
                <c:ptCount val="4"/>
                <c:pt idx="0">
                  <c:v>0.51917523957442624</c:v>
                </c:pt>
                <c:pt idx="1">
                  <c:v>0.46608142943242648</c:v>
                </c:pt>
                <c:pt idx="2">
                  <c:v>0.43305065266245185</c:v>
                </c:pt>
              </c:numCache>
            </c:numRef>
          </c:val>
        </c:ser>
        <c:ser>
          <c:idx val="2"/>
          <c:order val="2"/>
          <c:tx>
            <c:strRef>
              <c:f>Sheet1!$D$1</c:f>
              <c:strCache>
                <c:ptCount val="1"/>
                <c:pt idx="0">
                  <c:v>2009 Cohort</c:v>
                </c:pt>
              </c:strCache>
            </c:strRef>
          </c:tx>
          <c:marker>
            <c:symbol val="triangle"/>
            <c:size val="6"/>
          </c:marker>
          <c:cat>
            <c:strRef>
              <c:f>Sheet1!$A$2:$A$5</c:f>
              <c:strCache>
                <c:ptCount val="4"/>
                <c:pt idx="0">
                  <c:v>Year 1</c:v>
                </c:pt>
                <c:pt idx="1">
                  <c:v>Year 2</c:v>
                </c:pt>
                <c:pt idx="2">
                  <c:v>Year 3</c:v>
                </c:pt>
                <c:pt idx="3">
                  <c:v>Year 4</c:v>
                </c:pt>
              </c:strCache>
            </c:strRef>
          </c:cat>
          <c:val>
            <c:numRef>
              <c:f>Sheet1!$D$2:$D$5</c:f>
              <c:numCache>
                <c:formatCode>####.00</c:formatCode>
                <c:ptCount val="4"/>
                <c:pt idx="0">
                  <c:v>0.42783385181029732</c:v>
                </c:pt>
                <c:pt idx="1">
                  <c:v>0.26431174551098202</c:v>
                </c:pt>
              </c:numCache>
            </c:numRef>
          </c:val>
        </c:ser>
        <c:marker val="1"/>
        <c:axId val="106106880"/>
        <c:axId val="106108800"/>
      </c:lineChart>
      <c:catAx>
        <c:axId val="106106880"/>
        <c:scaling>
          <c:orientation val="minMax"/>
        </c:scaling>
        <c:axPos val="b"/>
        <c:title>
          <c:tx>
            <c:rich>
              <a:bodyPr/>
              <a:lstStyle/>
              <a:p>
                <a:pPr>
                  <a:defRPr/>
                </a:pPr>
                <a:r>
                  <a:rPr lang="en-US"/>
                  <a:t>Year at UCM</a:t>
                </a:r>
              </a:p>
            </c:rich>
          </c:tx>
          <c:layout/>
        </c:title>
        <c:numFmt formatCode="General" sourceLinked="1"/>
        <c:tickLblPos val="nextTo"/>
        <c:crossAx val="106108800"/>
        <c:crosses val="autoZero"/>
        <c:auto val="1"/>
        <c:lblAlgn val="ctr"/>
        <c:lblOffset val="100"/>
      </c:catAx>
      <c:valAx>
        <c:axId val="106108800"/>
        <c:scaling>
          <c:orientation val="minMax"/>
        </c:scaling>
        <c:axPos val="l"/>
        <c:majorGridlines/>
        <c:title>
          <c:tx>
            <c:rich>
              <a:bodyPr rot="-5400000" vert="horz"/>
              <a:lstStyle/>
              <a:p>
                <a:pPr>
                  <a:defRPr/>
                </a:pPr>
                <a:r>
                  <a:rPr lang="en-US"/>
                  <a:t>Gap in GPA</a:t>
                </a:r>
              </a:p>
            </c:rich>
          </c:tx>
          <c:layout/>
        </c:title>
        <c:numFmt formatCode="####.00" sourceLinked="1"/>
        <c:tickLblPos val="nextTo"/>
        <c:crossAx val="106106880"/>
        <c:crosses val="autoZero"/>
        <c:crossBetween val="between"/>
      </c:valAx>
      <c:dTable>
        <c:showHorzBorder val="1"/>
        <c:showVertBorder val="1"/>
        <c:showOutline val="1"/>
        <c:showKeys val="1"/>
      </c:dTable>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27"/>
  <c:chart>
    <c:plotArea>
      <c:layout/>
      <c:barChart>
        <c:barDir val="col"/>
        <c:grouping val="clustered"/>
        <c:ser>
          <c:idx val="0"/>
          <c:order val="0"/>
          <c:tx>
            <c:strRef>
              <c:f>Sheet1!$B$1</c:f>
              <c:strCache>
                <c:ptCount val="1"/>
                <c:pt idx="0">
                  <c:v>Summer Bridge</c:v>
                </c:pt>
              </c:strCache>
            </c:strRef>
          </c:tx>
          <c:spPr>
            <a:solidFill>
              <a:schemeClr val="tx2">
                <a:lumMod val="50000"/>
              </a:schemeClr>
            </a:solidFill>
          </c:spPr>
          <c:dLbls>
            <c:showVal val="1"/>
          </c:dLbls>
          <c:cat>
            <c:strRef>
              <c:f>Sheet1!$A$2:$A$4</c:f>
              <c:strCache>
                <c:ptCount val="3"/>
                <c:pt idx="0">
                  <c:v>Writing 001</c:v>
                </c:pt>
                <c:pt idx="1">
                  <c:v>Writing 010</c:v>
                </c:pt>
                <c:pt idx="2">
                  <c:v>Core 001</c:v>
                </c:pt>
              </c:strCache>
            </c:strRef>
          </c:cat>
          <c:val>
            <c:numRef>
              <c:f>Sheet1!$B$2:$B$4</c:f>
              <c:numCache>
                <c:formatCode>0.00</c:formatCode>
                <c:ptCount val="3"/>
                <c:pt idx="0">
                  <c:v>3.04</c:v>
                </c:pt>
                <c:pt idx="1">
                  <c:v>2.5</c:v>
                </c:pt>
                <c:pt idx="2">
                  <c:v>2.58</c:v>
                </c:pt>
              </c:numCache>
            </c:numRef>
          </c:val>
        </c:ser>
        <c:ser>
          <c:idx val="1"/>
          <c:order val="1"/>
          <c:tx>
            <c:strRef>
              <c:f>Sheet1!$C$1</c:f>
              <c:strCache>
                <c:ptCount val="1"/>
                <c:pt idx="0">
                  <c:v>Comparison Group</c:v>
                </c:pt>
              </c:strCache>
            </c:strRef>
          </c:tx>
          <c:spPr>
            <a:solidFill>
              <a:srgbClr val="1F497D">
                <a:lumMod val="40000"/>
                <a:lumOff val="60000"/>
              </a:srgbClr>
            </a:solidFill>
          </c:spPr>
          <c:dLbls>
            <c:showVal val="1"/>
          </c:dLbls>
          <c:cat>
            <c:strRef>
              <c:f>Sheet1!$A$2:$A$4</c:f>
              <c:strCache>
                <c:ptCount val="3"/>
                <c:pt idx="0">
                  <c:v>Writing 001</c:v>
                </c:pt>
                <c:pt idx="1">
                  <c:v>Writing 010</c:v>
                </c:pt>
                <c:pt idx="2">
                  <c:v>Core 001</c:v>
                </c:pt>
              </c:strCache>
            </c:strRef>
          </c:cat>
          <c:val>
            <c:numRef>
              <c:f>Sheet1!$C$2:$C$4</c:f>
              <c:numCache>
                <c:formatCode>0.00</c:formatCode>
                <c:ptCount val="3"/>
                <c:pt idx="0">
                  <c:v>2.9</c:v>
                </c:pt>
                <c:pt idx="1">
                  <c:v>2.8899999999999997</c:v>
                </c:pt>
                <c:pt idx="2">
                  <c:v>2.73</c:v>
                </c:pt>
              </c:numCache>
            </c:numRef>
          </c:val>
        </c:ser>
        <c:ser>
          <c:idx val="2"/>
          <c:order val="2"/>
          <c:tx>
            <c:strRef>
              <c:f>Sheet1!$D$1</c:f>
              <c:strCache>
                <c:ptCount val="1"/>
                <c:pt idx="0">
                  <c:v>All Other UCM</c:v>
                </c:pt>
              </c:strCache>
            </c:strRef>
          </c:tx>
          <c:spPr>
            <a:solidFill>
              <a:schemeClr val="bg1">
                <a:lumMod val="85000"/>
              </a:schemeClr>
            </a:solidFill>
          </c:spPr>
          <c:dLbls>
            <c:showVal val="1"/>
          </c:dLbls>
          <c:cat>
            <c:strRef>
              <c:f>Sheet1!$A$2:$A$4</c:f>
              <c:strCache>
                <c:ptCount val="3"/>
                <c:pt idx="0">
                  <c:v>Writing 001</c:v>
                </c:pt>
                <c:pt idx="1">
                  <c:v>Writing 010</c:v>
                </c:pt>
                <c:pt idx="2">
                  <c:v>Core 001</c:v>
                </c:pt>
              </c:strCache>
            </c:strRef>
          </c:cat>
          <c:val>
            <c:numRef>
              <c:f>Sheet1!$D$2:$D$4</c:f>
              <c:numCache>
                <c:formatCode>0.00</c:formatCode>
                <c:ptCount val="3"/>
                <c:pt idx="0">
                  <c:v>2.98</c:v>
                </c:pt>
                <c:pt idx="1">
                  <c:v>3.01</c:v>
                </c:pt>
                <c:pt idx="2">
                  <c:v>2.84</c:v>
                </c:pt>
              </c:numCache>
            </c:numRef>
          </c:val>
        </c:ser>
        <c:axId val="106161280"/>
        <c:axId val="106162816"/>
      </c:barChart>
      <c:catAx>
        <c:axId val="106161280"/>
        <c:scaling>
          <c:orientation val="minMax"/>
        </c:scaling>
        <c:axPos val="b"/>
        <c:tickLblPos val="nextTo"/>
        <c:crossAx val="106162816"/>
        <c:crosses val="autoZero"/>
        <c:auto val="1"/>
        <c:lblAlgn val="ctr"/>
        <c:lblOffset val="100"/>
      </c:catAx>
      <c:valAx>
        <c:axId val="106162816"/>
        <c:scaling>
          <c:orientation val="minMax"/>
          <c:max val="4"/>
          <c:min val="0"/>
        </c:scaling>
        <c:axPos val="l"/>
        <c:majorGridlines/>
        <c:title>
          <c:tx>
            <c:rich>
              <a:bodyPr rot="-5400000" vert="horz"/>
              <a:lstStyle/>
              <a:p>
                <a:pPr>
                  <a:defRPr/>
                </a:pPr>
                <a:r>
                  <a:rPr lang="en-US"/>
                  <a:t>Average GPA</a:t>
                </a:r>
              </a:p>
            </c:rich>
          </c:tx>
          <c:layout/>
        </c:title>
        <c:numFmt formatCode="0.00" sourceLinked="1"/>
        <c:tickLblPos val="nextTo"/>
        <c:crossAx val="106161280"/>
        <c:crosses val="autoZero"/>
        <c:crossBetween val="between"/>
      </c:valAx>
    </c:plotArea>
    <c:legend>
      <c:legendPos val="t"/>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64357-4A42-4FF0-8D10-D90D02656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4202</Words>
  <Characters>23956</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Kelly</dc:creator>
  <cp:lastModifiedBy>Shani Keller</cp:lastModifiedBy>
  <cp:revision>2</cp:revision>
  <cp:lastPrinted>2011-08-11T18:06:00Z</cp:lastPrinted>
  <dcterms:created xsi:type="dcterms:W3CDTF">2011-08-16T20:49:00Z</dcterms:created>
  <dcterms:modified xsi:type="dcterms:W3CDTF">2011-08-16T20:49:00Z</dcterms:modified>
</cp:coreProperties>
</file>